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9D70D" w14:textId="77777777" w:rsidR="003E54BB" w:rsidRPr="00A545D2" w:rsidRDefault="003E54BB" w:rsidP="00A545D2">
      <w:pPr>
        <w:spacing w:after="0" w:line="240" w:lineRule="auto"/>
        <w:jc w:val="center"/>
        <w:rPr>
          <w:rFonts w:ascii="Arial" w:hAnsi="Arial" w:cs="Arial"/>
          <w:b/>
          <w:bCs/>
          <w:sz w:val="18"/>
          <w:szCs w:val="18"/>
        </w:rPr>
      </w:pPr>
      <w:r w:rsidRPr="00A545D2">
        <w:rPr>
          <w:rFonts w:ascii="Arial" w:hAnsi="Arial" w:cs="Arial"/>
          <w:b/>
          <w:bCs/>
          <w:noProof/>
          <w:sz w:val="18"/>
          <w:szCs w:val="18"/>
        </w:rPr>
        <w:drawing>
          <wp:inline distT="0" distB="0" distL="0" distR="0" wp14:anchorId="685CCA8D" wp14:editId="4AD36933">
            <wp:extent cx="6850380" cy="554990"/>
            <wp:effectExtent l="0" t="0" r="7620" b="0"/>
            <wp:docPr id="6470612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50380" cy="554990"/>
                    </a:xfrm>
                    <a:prstGeom prst="rect">
                      <a:avLst/>
                    </a:prstGeom>
                    <a:noFill/>
                  </pic:spPr>
                </pic:pic>
              </a:graphicData>
            </a:graphic>
          </wp:inline>
        </w:drawing>
      </w:r>
    </w:p>
    <w:p w14:paraId="2A2BEA09" w14:textId="77777777" w:rsidR="003E54BB" w:rsidRPr="00A545D2" w:rsidRDefault="003E54BB" w:rsidP="00A545D2">
      <w:pPr>
        <w:pStyle w:val="Tekstpodstawowy"/>
        <w:ind w:left="360"/>
        <w:jc w:val="center"/>
        <w:rPr>
          <w:rFonts w:ascii="Arial" w:hAnsi="Arial" w:cs="Arial"/>
          <w:color w:val="3C3C3C"/>
          <w:sz w:val="18"/>
          <w:szCs w:val="18"/>
        </w:rPr>
      </w:pPr>
      <w:r w:rsidRPr="00A545D2">
        <w:rPr>
          <w:rFonts w:ascii="Arial" w:hAnsi="Arial" w:cs="Arial"/>
          <w:color w:val="3C3C3C"/>
          <w:sz w:val="18"/>
          <w:szCs w:val="18"/>
        </w:rPr>
        <w:t>Załącznik nr 2 – formularz ofertowy techniczny</w:t>
      </w:r>
    </w:p>
    <w:p w14:paraId="71BE2CB7" w14:textId="77777777" w:rsidR="003E54BB" w:rsidRPr="00A545D2" w:rsidRDefault="003E54BB" w:rsidP="00A545D2">
      <w:pPr>
        <w:pStyle w:val="Tekstpodstawowy"/>
        <w:ind w:left="360"/>
        <w:jc w:val="center"/>
        <w:rPr>
          <w:rFonts w:ascii="Arial" w:hAnsi="Arial" w:cs="Arial"/>
          <w:b/>
          <w:bCs/>
          <w:color w:val="3C3C3C"/>
          <w:sz w:val="18"/>
          <w:szCs w:val="18"/>
        </w:rPr>
      </w:pPr>
      <w:r w:rsidRPr="00A545D2">
        <w:rPr>
          <w:rFonts w:ascii="Arial" w:hAnsi="Arial" w:cs="Arial"/>
          <w:color w:val="3C3C3C"/>
          <w:sz w:val="18"/>
          <w:szCs w:val="18"/>
        </w:rPr>
        <w:t>Dotyczy: postępowania</w:t>
      </w:r>
      <w:r w:rsidRPr="00A545D2">
        <w:rPr>
          <w:rFonts w:ascii="Arial" w:hAnsi="Arial" w:cs="Arial"/>
          <w:b/>
          <w:bCs/>
          <w:color w:val="3C3C3C"/>
          <w:sz w:val="18"/>
          <w:szCs w:val="18"/>
        </w:rPr>
        <w:t>: Przyspieszenie procesów cyfryzacji w Specjalistycznym Szpitalu Wojewódzkim w Ciechanowie</w:t>
      </w:r>
    </w:p>
    <w:p w14:paraId="27C65354" w14:textId="77777777" w:rsidR="003E54BB" w:rsidRPr="00A545D2" w:rsidRDefault="003E54BB" w:rsidP="00A545D2">
      <w:pPr>
        <w:pStyle w:val="Tekstpodstawowy"/>
        <w:ind w:left="360"/>
        <w:jc w:val="center"/>
        <w:rPr>
          <w:rFonts w:ascii="Arial" w:hAnsi="Arial" w:cs="Arial"/>
          <w:color w:val="3C3C3C"/>
          <w:sz w:val="18"/>
          <w:szCs w:val="18"/>
        </w:rPr>
      </w:pPr>
      <w:r w:rsidRPr="00A545D2">
        <w:rPr>
          <w:rFonts w:ascii="Arial" w:hAnsi="Arial" w:cs="Arial"/>
          <w:color w:val="3C3C3C"/>
          <w:sz w:val="18"/>
          <w:szCs w:val="18"/>
        </w:rPr>
        <w:t>Numer pozycji/części:   2</w:t>
      </w:r>
    </w:p>
    <w:p w14:paraId="7E779840" w14:textId="77777777" w:rsidR="003E54BB" w:rsidRPr="00A545D2" w:rsidRDefault="003E54BB" w:rsidP="00A545D2">
      <w:pPr>
        <w:spacing w:after="0" w:line="240" w:lineRule="auto"/>
        <w:ind w:left="360"/>
        <w:jc w:val="center"/>
        <w:rPr>
          <w:rFonts w:ascii="Arial" w:hAnsi="Arial" w:cs="Arial"/>
          <w:b/>
          <w:bCs/>
          <w:sz w:val="18"/>
          <w:szCs w:val="18"/>
          <w:lang w:eastAsia="pl-PL"/>
        </w:rPr>
      </w:pPr>
      <w:r w:rsidRPr="00A545D2">
        <w:rPr>
          <w:rFonts w:ascii="Arial" w:hAnsi="Arial" w:cs="Arial"/>
          <w:b/>
          <w:bCs/>
          <w:sz w:val="18"/>
          <w:szCs w:val="18"/>
        </w:rPr>
        <w:t>ZESTAWIENIE PARAMETRÓW GRANICZNYCH (ODCINAJĄCYCH)</w:t>
      </w:r>
    </w:p>
    <w:p w14:paraId="4D18CE2E" w14:textId="77777777" w:rsidR="003E54BB" w:rsidRPr="00A545D2" w:rsidRDefault="003E54BB" w:rsidP="00A545D2">
      <w:pPr>
        <w:spacing w:after="0" w:line="240" w:lineRule="auto"/>
        <w:rPr>
          <w:rFonts w:ascii="Arial" w:hAnsi="Arial" w:cs="Arial"/>
          <w:sz w:val="18"/>
          <w:szCs w:val="18"/>
        </w:rPr>
      </w:pPr>
    </w:p>
    <w:p w14:paraId="4BAA8929" w14:textId="77777777" w:rsidR="003E54BB" w:rsidRPr="00A545D2" w:rsidRDefault="003E54BB" w:rsidP="00A545D2">
      <w:pPr>
        <w:suppressAutoHyphens w:val="0"/>
        <w:autoSpaceDN/>
        <w:spacing w:after="0" w:line="240" w:lineRule="auto"/>
        <w:jc w:val="center"/>
        <w:rPr>
          <w:rFonts w:ascii="Arial" w:eastAsia="Times New Roman" w:hAnsi="Arial" w:cs="Arial"/>
          <w:b/>
          <w:bCs/>
          <w:color w:val="000000"/>
          <w:kern w:val="0"/>
          <w:sz w:val="18"/>
          <w:szCs w:val="18"/>
          <w:lang w:eastAsia="pl-PL"/>
        </w:rPr>
      </w:pPr>
      <w:r w:rsidRPr="00A545D2">
        <w:rPr>
          <w:rFonts w:ascii="Arial" w:hAnsi="Arial" w:cs="Arial"/>
          <w:sz w:val="18"/>
          <w:szCs w:val="18"/>
        </w:rPr>
        <w:t xml:space="preserve">Przedmiot przetargu: </w:t>
      </w:r>
      <w:r w:rsidRPr="00A545D2">
        <w:rPr>
          <w:rFonts w:ascii="Arial" w:eastAsia="Times New Roman" w:hAnsi="Arial" w:cs="Arial"/>
          <w:b/>
          <w:bCs/>
          <w:color w:val="000000"/>
          <w:kern w:val="0"/>
          <w:sz w:val="18"/>
          <w:szCs w:val="18"/>
          <w:lang w:eastAsia="pl-PL"/>
        </w:rPr>
        <w:t>Pakiet II - Rozbudowa systemu PACS/RIS dla potrzeb integracji z PUI</w:t>
      </w:r>
    </w:p>
    <w:p w14:paraId="6DFC0F88" w14:textId="77777777" w:rsidR="00761502" w:rsidRPr="00A545D2" w:rsidRDefault="00761502" w:rsidP="00A545D2">
      <w:pPr>
        <w:spacing w:after="0" w:line="240" w:lineRule="auto"/>
        <w:rPr>
          <w:rFonts w:ascii="Arial" w:hAnsi="Arial" w:cs="Arial"/>
          <w:b/>
          <w:bCs/>
          <w:sz w:val="18"/>
          <w:szCs w:val="18"/>
        </w:rPr>
      </w:pPr>
    </w:p>
    <w:p w14:paraId="4920D498" w14:textId="32EEED4D" w:rsidR="006F3944" w:rsidRPr="00A545D2" w:rsidRDefault="000F27D0" w:rsidP="00A545D2">
      <w:pPr>
        <w:spacing w:after="0" w:line="240" w:lineRule="auto"/>
        <w:rPr>
          <w:rFonts w:ascii="Arial" w:hAnsi="Arial" w:cs="Arial"/>
          <w:b/>
          <w:bCs/>
          <w:sz w:val="18"/>
          <w:szCs w:val="18"/>
        </w:rPr>
      </w:pPr>
      <w:r w:rsidRPr="00A545D2">
        <w:rPr>
          <w:rFonts w:ascii="Arial" w:hAnsi="Arial" w:cs="Arial"/>
          <w:b/>
          <w:bCs/>
          <w:sz w:val="18"/>
          <w:szCs w:val="18"/>
        </w:rPr>
        <w:t>Rozbudowa</w:t>
      </w:r>
      <w:r w:rsidR="00974968" w:rsidRPr="00A545D2">
        <w:rPr>
          <w:rFonts w:ascii="Arial" w:hAnsi="Arial" w:cs="Arial"/>
          <w:b/>
          <w:bCs/>
          <w:sz w:val="18"/>
          <w:szCs w:val="18"/>
        </w:rPr>
        <w:t xml:space="preserve"> lub wymian</w:t>
      </w:r>
      <w:r w:rsidRPr="00A545D2">
        <w:rPr>
          <w:rFonts w:ascii="Arial" w:hAnsi="Arial" w:cs="Arial"/>
          <w:b/>
          <w:bCs/>
          <w:sz w:val="18"/>
          <w:szCs w:val="18"/>
        </w:rPr>
        <w:t xml:space="preserve"> systemu RIS, PACS</w:t>
      </w:r>
      <w:r w:rsidR="00974968" w:rsidRPr="00A545D2">
        <w:rPr>
          <w:rFonts w:ascii="Arial" w:hAnsi="Arial" w:cs="Arial"/>
          <w:b/>
          <w:bCs/>
          <w:sz w:val="18"/>
          <w:szCs w:val="18"/>
        </w:rPr>
        <w:t xml:space="preserve"> wraz z integracją z PUI</w:t>
      </w:r>
    </w:p>
    <w:p w14:paraId="4C9806DF" w14:textId="3D8850B8" w:rsidR="000F27D0" w:rsidRPr="00A545D2" w:rsidRDefault="000F27D0" w:rsidP="00A545D2">
      <w:pPr>
        <w:spacing w:after="0" w:line="240" w:lineRule="auto"/>
        <w:rPr>
          <w:rFonts w:ascii="Arial" w:hAnsi="Arial" w:cs="Arial"/>
          <w:b/>
          <w:bCs/>
          <w:sz w:val="18"/>
          <w:szCs w:val="18"/>
        </w:rPr>
      </w:pPr>
    </w:p>
    <w:tbl>
      <w:tblPr>
        <w:tblW w:w="13608" w:type="dxa"/>
        <w:tblInd w:w="-5" w:type="dxa"/>
        <w:tblCellMar>
          <w:left w:w="70" w:type="dxa"/>
          <w:right w:w="70" w:type="dxa"/>
        </w:tblCellMar>
        <w:tblLook w:val="04A0" w:firstRow="1" w:lastRow="0" w:firstColumn="1" w:lastColumn="0" w:noHBand="0" w:noVBand="1"/>
      </w:tblPr>
      <w:tblGrid>
        <w:gridCol w:w="441"/>
        <w:gridCol w:w="2309"/>
        <w:gridCol w:w="6067"/>
        <w:gridCol w:w="4791"/>
      </w:tblGrid>
      <w:tr w:rsidR="002F20F6" w:rsidRPr="00A545D2" w14:paraId="537428D4" w14:textId="77777777" w:rsidTr="00A545D2">
        <w:tc>
          <w:tcPr>
            <w:tcW w:w="13608" w:type="dxa"/>
            <w:gridSpan w:val="4"/>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Pr>
          <w:p w14:paraId="3A867646" w14:textId="453731D7" w:rsidR="002F20F6" w:rsidRPr="00A545D2" w:rsidRDefault="00A545D2" w:rsidP="00A545D2">
            <w:pPr>
              <w:spacing w:after="0" w:line="240" w:lineRule="auto"/>
              <w:jc w:val="center"/>
              <w:rPr>
                <w:rFonts w:ascii="Arial" w:eastAsia="Times New Roman" w:hAnsi="Arial" w:cs="Arial"/>
                <w:b/>
                <w:bCs/>
                <w:color w:val="000000"/>
                <w:kern w:val="0"/>
                <w:sz w:val="18"/>
                <w:szCs w:val="18"/>
                <w:lang w:eastAsia="pl-PL"/>
              </w:rPr>
            </w:pPr>
            <w:r w:rsidRPr="000B23BA">
              <w:rPr>
                <w:rFonts w:ascii="Arial" w:hAnsi="Arial" w:cs="Arial"/>
                <w:b/>
                <w:bCs/>
                <w:noProof/>
                <w:sz w:val="18"/>
                <w:szCs w:val="18"/>
              </w:rPr>
              <w:t xml:space="preserve">Podać producenta oraz nazwę  zaoferowanego </w:t>
            </w:r>
            <w:r w:rsidRPr="00A545D2">
              <w:rPr>
                <w:rFonts w:ascii="Arial" w:hAnsi="Arial" w:cs="Arial"/>
                <w:b/>
                <w:bCs/>
                <w:noProof/>
                <w:sz w:val="18"/>
                <w:szCs w:val="18"/>
              </w:rPr>
              <w:t>systemu</w:t>
            </w:r>
          </w:p>
        </w:tc>
      </w:tr>
      <w:tr w:rsidR="002F20F6" w:rsidRPr="00A545D2" w14:paraId="5899F6D2" w14:textId="77777777" w:rsidTr="00A545D2">
        <w:tc>
          <w:tcPr>
            <w:tcW w:w="0" w:type="auto"/>
            <w:tcBorders>
              <w:top w:val="single" w:sz="4" w:space="0" w:color="auto"/>
              <w:left w:val="single" w:sz="4" w:space="0" w:color="auto"/>
              <w:bottom w:val="single" w:sz="4" w:space="0" w:color="auto"/>
              <w:right w:val="single" w:sz="4" w:space="0" w:color="auto"/>
            </w:tcBorders>
            <w:shd w:val="clear" w:color="auto" w:fill="D1D1D1" w:themeFill="background2" w:themeFillShade="E6"/>
            <w:noWrap/>
            <w:hideMark/>
          </w:tcPr>
          <w:p w14:paraId="07528A20" w14:textId="77777777" w:rsidR="002F20F6" w:rsidRPr="00A545D2" w:rsidRDefault="002F20F6" w:rsidP="00A545D2">
            <w:pPr>
              <w:spacing w:after="0" w:line="240" w:lineRule="auto"/>
              <w:jc w:val="center"/>
              <w:rPr>
                <w:rFonts w:ascii="Arial" w:hAnsi="Arial" w:cs="Arial"/>
                <w:b/>
                <w:bCs/>
                <w:sz w:val="18"/>
                <w:szCs w:val="18"/>
              </w:rPr>
            </w:pPr>
            <w:r w:rsidRPr="00A545D2">
              <w:rPr>
                <w:rFonts w:ascii="Arial" w:hAnsi="Arial" w:cs="Arial"/>
                <w:b/>
                <w:bCs/>
                <w:sz w:val="18"/>
                <w:szCs w:val="18"/>
              </w:rPr>
              <w:t>LP</w:t>
            </w:r>
          </w:p>
        </w:tc>
        <w:tc>
          <w:tcPr>
            <w:tcW w:w="2309" w:type="dxa"/>
            <w:tcBorders>
              <w:top w:val="single" w:sz="4" w:space="0" w:color="auto"/>
              <w:left w:val="nil"/>
              <w:bottom w:val="single" w:sz="4" w:space="0" w:color="auto"/>
              <w:right w:val="single" w:sz="4" w:space="0" w:color="auto"/>
            </w:tcBorders>
            <w:shd w:val="clear" w:color="auto" w:fill="D1D1D1" w:themeFill="background2" w:themeFillShade="E6"/>
            <w:hideMark/>
          </w:tcPr>
          <w:p w14:paraId="0489AF0B" w14:textId="77777777" w:rsidR="002F20F6" w:rsidRPr="00A545D2" w:rsidRDefault="002F20F6" w:rsidP="00A545D2">
            <w:pPr>
              <w:spacing w:after="0" w:line="240" w:lineRule="auto"/>
              <w:jc w:val="center"/>
              <w:rPr>
                <w:rFonts w:ascii="Arial" w:hAnsi="Arial" w:cs="Arial"/>
                <w:b/>
                <w:bCs/>
                <w:sz w:val="18"/>
                <w:szCs w:val="18"/>
              </w:rPr>
            </w:pPr>
            <w:r w:rsidRPr="00A545D2">
              <w:rPr>
                <w:rFonts w:ascii="Arial" w:hAnsi="Arial" w:cs="Arial"/>
                <w:b/>
                <w:bCs/>
                <w:sz w:val="18"/>
                <w:szCs w:val="18"/>
              </w:rPr>
              <w:t>Element konfiguracji</w:t>
            </w:r>
          </w:p>
        </w:tc>
        <w:tc>
          <w:tcPr>
            <w:tcW w:w="6067" w:type="dxa"/>
            <w:tcBorders>
              <w:top w:val="single" w:sz="4" w:space="0" w:color="auto"/>
              <w:left w:val="nil"/>
              <w:bottom w:val="single" w:sz="4" w:space="0" w:color="auto"/>
              <w:right w:val="single" w:sz="4" w:space="0" w:color="auto"/>
            </w:tcBorders>
            <w:shd w:val="clear" w:color="auto" w:fill="D1D1D1" w:themeFill="background2" w:themeFillShade="E6"/>
            <w:hideMark/>
          </w:tcPr>
          <w:p w14:paraId="6ADF15F8" w14:textId="77777777" w:rsidR="002F20F6" w:rsidRPr="00A545D2" w:rsidRDefault="002F20F6" w:rsidP="00A545D2">
            <w:pPr>
              <w:spacing w:after="0" w:line="240" w:lineRule="auto"/>
              <w:jc w:val="center"/>
              <w:rPr>
                <w:rFonts w:ascii="Arial" w:hAnsi="Arial" w:cs="Arial"/>
                <w:b/>
                <w:bCs/>
                <w:sz w:val="18"/>
                <w:szCs w:val="18"/>
              </w:rPr>
            </w:pPr>
            <w:r w:rsidRPr="00A545D2">
              <w:rPr>
                <w:rFonts w:ascii="Arial" w:hAnsi="Arial" w:cs="Arial"/>
                <w:b/>
                <w:bCs/>
                <w:sz w:val="18"/>
                <w:szCs w:val="18"/>
              </w:rPr>
              <w:t>Wymagane parametry techniczne minimalne</w:t>
            </w:r>
          </w:p>
          <w:p w14:paraId="328CB315" w14:textId="5ABEFF33" w:rsidR="002F20F6" w:rsidRPr="00A545D2" w:rsidRDefault="002F20F6" w:rsidP="00A545D2">
            <w:pPr>
              <w:tabs>
                <w:tab w:val="left" w:pos="1133"/>
              </w:tabs>
              <w:spacing w:after="0" w:line="240" w:lineRule="auto"/>
              <w:jc w:val="center"/>
              <w:rPr>
                <w:rFonts w:ascii="Arial" w:hAnsi="Arial" w:cs="Arial"/>
                <w:b/>
                <w:bCs/>
                <w:sz w:val="18"/>
                <w:szCs w:val="18"/>
              </w:rPr>
            </w:pPr>
            <w:r w:rsidRPr="00A545D2">
              <w:rPr>
                <w:rFonts w:ascii="Arial" w:hAnsi="Arial" w:cs="Arial"/>
                <w:b/>
                <w:bCs/>
                <w:sz w:val="18"/>
                <w:szCs w:val="18"/>
              </w:rPr>
              <w:tab/>
            </w:r>
          </w:p>
          <w:p w14:paraId="310CDC10" w14:textId="77777777" w:rsidR="002F20F6" w:rsidRPr="00A545D2" w:rsidRDefault="002F20F6" w:rsidP="00A545D2">
            <w:pPr>
              <w:spacing w:after="0" w:line="240" w:lineRule="auto"/>
              <w:jc w:val="center"/>
              <w:rPr>
                <w:rFonts w:ascii="Arial" w:hAnsi="Arial" w:cs="Arial"/>
                <w:b/>
                <w:bCs/>
                <w:sz w:val="18"/>
                <w:szCs w:val="18"/>
              </w:rPr>
            </w:pPr>
          </w:p>
        </w:tc>
        <w:tc>
          <w:tcPr>
            <w:tcW w:w="4791" w:type="dxa"/>
            <w:tcBorders>
              <w:top w:val="single" w:sz="4" w:space="0" w:color="auto"/>
              <w:left w:val="nil"/>
              <w:bottom w:val="single" w:sz="4" w:space="0" w:color="auto"/>
              <w:right w:val="single" w:sz="4" w:space="0" w:color="auto"/>
            </w:tcBorders>
            <w:shd w:val="clear" w:color="auto" w:fill="D1D1D1" w:themeFill="background2" w:themeFillShade="E6"/>
            <w:hideMark/>
          </w:tcPr>
          <w:p w14:paraId="55632BF3" w14:textId="5283E88E" w:rsidR="002F20F6" w:rsidRPr="00A545D2" w:rsidRDefault="005A60B9"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Wymagany opis spełnienia warunku</w:t>
            </w:r>
          </w:p>
        </w:tc>
      </w:tr>
      <w:tr w:rsidR="002F20F6" w:rsidRPr="00A545D2" w14:paraId="440FFC2C" w14:textId="77777777" w:rsidTr="00A545D2">
        <w:tc>
          <w:tcPr>
            <w:tcW w:w="0" w:type="auto"/>
            <w:tcBorders>
              <w:top w:val="nil"/>
              <w:left w:val="single" w:sz="4" w:space="0" w:color="auto"/>
              <w:bottom w:val="single" w:sz="4" w:space="0" w:color="auto"/>
              <w:right w:val="single" w:sz="4" w:space="0" w:color="auto"/>
            </w:tcBorders>
            <w:noWrap/>
            <w:hideMark/>
          </w:tcPr>
          <w:p w14:paraId="259EC58F" w14:textId="0D4D568A" w:rsidR="002F20F6" w:rsidRPr="00A545D2" w:rsidRDefault="002F20F6" w:rsidP="00A545D2">
            <w:pPr>
              <w:tabs>
                <w:tab w:val="center" w:pos="213"/>
              </w:tabs>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b/>
              <w:t>1</w:t>
            </w:r>
          </w:p>
        </w:tc>
        <w:tc>
          <w:tcPr>
            <w:tcW w:w="2309" w:type="dxa"/>
            <w:tcBorders>
              <w:top w:val="nil"/>
              <w:left w:val="nil"/>
              <w:bottom w:val="single" w:sz="4" w:space="0" w:color="auto"/>
              <w:right w:val="single" w:sz="4" w:space="0" w:color="auto"/>
            </w:tcBorders>
            <w:hideMark/>
          </w:tcPr>
          <w:p w14:paraId="570DCEA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47BE808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Dostawa nowego lub rozbudowa posiadanego systemu archiwizacji wg poniższych funkcjonalności</w:t>
            </w:r>
          </w:p>
        </w:tc>
        <w:tc>
          <w:tcPr>
            <w:tcW w:w="4791" w:type="dxa"/>
            <w:tcBorders>
              <w:top w:val="nil"/>
              <w:left w:val="nil"/>
              <w:bottom w:val="single" w:sz="4" w:space="0" w:color="auto"/>
              <w:right w:val="single" w:sz="4" w:space="0" w:color="auto"/>
            </w:tcBorders>
          </w:tcPr>
          <w:p w14:paraId="72550E3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883420" w14:textId="77777777" w:rsidTr="00A545D2">
        <w:tc>
          <w:tcPr>
            <w:tcW w:w="0" w:type="auto"/>
            <w:tcBorders>
              <w:top w:val="nil"/>
              <w:left w:val="single" w:sz="4" w:space="0" w:color="auto"/>
              <w:bottom w:val="single" w:sz="4" w:space="0" w:color="auto"/>
              <w:right w:val="single" w:sz="4" w:space="0" w:color="auto"/>
            </w:tcBorders>
            <w:hideMark/>
          </w:tcPr>
          <w:p w14:paraId="3449FEE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w:t>
            </w:r>
          </w:p>
        </w:tc>
        <w:tc>
          <w:tcPr>
            <w:tcW w:w="2309" w:type="dxa"/>
            <w:tcBorders>
              <w:top w:val="nil"/>
              <w:left w:val="nil"/>
              <w:bottom w:val="single" w:sz="4" w:space="0" w:color="auto"/>
              <w:right w:val="single" w:sz="4" w:space="0" w:color="auto"/>
            </w:tcBorders>
            <w:hideMark/>
          </w:tcPr>
          <w:p w14:paraId="15C3978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0B98690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PACS musi wykorzystywać relacyjny motor bazy danych przynajmniej w zakresie przechowywania metadanych archiwizowanych plików DICOM. Dopuszcza się transakcyjny serwer relacyjnych baz danych ORACLE / Microsoft SQL / </w:t>
            </w:r>
            <w:proofErr w:type="spellStart"/>
            <w:r w:rsidRPr="00A545D2">
              <w:rPr>
                <w:rFonts w:ascii="Arial" w:eastAsia="Times New Roman" w:hAnsi="Arial" w:cs="Arial"/>
                <w:color w:val="000000"/>
                <w:kern w:val="0"/>
                <w:sz w:val="18"/>
                <w:szCs w:val="18"/>
                <w:lang w:eastAsia="pl-PL"/>
              </w:rPr>
              <w:t>Sybase</w:t>
            </w:r>
            <w:proofErr w:type="spellEnd"/>
            <w:r w:rsidRPr="00A545D2">
              <w:rPr>
                <w:rFonts w:ascii="Arial" w:eastAsia="Times New Roman" w:hAnsi="Arial" w:cs="Arial"/>
                <w:color w:val="000000"/>
                <w:kern w:val="0"/>
                <w:sz w:val="18"/>
                <w:szCs w:val="18"/>
                <w:lang w:eastAsia="pl-PL"/>
              </w:rPr>
              <w:t xml:space="preserve"> / MySQL / DB2. Musi istnieć możliwość wykupienia wsparcia technicznego u producenta bazy danych dla oferowanej wersji silnika bazy danych. </w:t>
            </w:r>
          </w:p>
        </w:tc>
        <w:tc>
          <w:tcPr>
            <w:tcW w:w="4791" w:type="dxa"/>
            <w:tcBorders>
              <w:top w:val="nil"/>
              <w:left w:val="nil"/>
              <w:bottom w:val="single" w:sz="4" w:space="0" w:color="auto"/>
              <w:right w:val="single" w:sz="4" w:space="0" w:color="auto"/>
            </w:tcBorders>
          </w:tcPr>
          <w:p w14:paraId="71016B8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2EB92BA" w14:textId="77777777" w:rsidTr="00A545D2">
        <w:tc>
          <w:tcPr>
            <w:tcW w:w="0" w:type="auto"/>
            <w:tcBorders>
              <w:top w:val="nil"/>
              <w:left w:val="single" w:sz="4" w:space="0" w:color="auto"/>
              <w:bottom w:val="single" w:sz="4" w:space="0" w:color="auto"/>
              <w:right w:val="single" w:sz="4" w:space="0" w:color="auto"/>
            </w:tcBorders>
            <w:hideMark/>
          </w:tcPr>
          <w:p w14:paraId="2A448E1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w:t>
            </w:r>
          </w:p>
        </w:tc>
        <w:tc>
          <w:tcPr>
            <w:tcW w:w="2309" w:type="dxa"/>
            <w:tcBorders>
              <w:top w:val="nil"/>
              <w:left w:val="nil"/>
              <w:bottom w:val="single" w:sz="4" w:space="0" w:color="auto"/>
              <w:right w:val="single" w:sz="4" w:space="0" w:color="auto"/>
            </w:tcBorders>
            <w:hideMark/>
          </w:tcPr>
          <w:p w14:paraId="230CA3E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36F7FB8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Zamawiający wymaga, aby system był instalowany na dwóch serwerach aplikacyjnych (maszyny wirtualne) oraz baza danych również na dwóch serwerach (maszyny wirtualne). Konfiguracja serwerów bazodanowych i systemu bazodanowego musi zapewniać ciągłość pracy w przypadku awarii dowolnej maszyn. Wymagana jest pełna redundancja (HA). Nie jest wymagana żadna ingerencja użytkownika, aby po awarii dowolnego z serwerów bazodanowych przełączyć system na działający serwer.</w:t>
            </w:r>
          </w:p>
        </w:tc>
        <w:tc>
          <w:tcPr>
            <w:tcW w:w="4791" w:type="dxa"/>
            <w:tcBorders>
              <w:top w:val="nil"/>
              <w:left w:val="nil"/>
              <w:bottom w:val="single" w:sz="4" w:space="0" w:color="auto"/>
              <w:right w:val="single" w:sz="4" w:space="0" w:color="auto"/>
            </w:tcBorders>
          </w:tcPr>
          <w:p w14:paraId="62794F7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63EBDB1" w14:textId="77777777" w:rsidTr="00A545D2">
        <w:tc>
          <w:tcPr>
            <w:tcW w:w="0" w:type="auto"/>
            <w:tcBorders>
              <w:top w:val="nil"/>
              <w:left w:val="single" w:sz="4" w:space="0" w:color="auto"/>
              <w:bottom w:val="single" w:sz="4" w:space="0" w:color="auto"/>
              <w:right w:val="single" w:sz="4" w:space="0" w:color="auto"/>
            </w:tcBorders>
            <w:hideMark/>
          </w:tcPr>
          <w:p w14:paraId="0268D06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w:t>
            </w:r>
          </w:p>
        </w:tc>
        <w:tc>
          <w:tcPr>
            <w:tcW w:w="2309" w:type="dxa"/>
            <w:tcBorders>
              <w:top w:val="nil"/>
              <w:left w:val="nil"/>
              <w:bottom w:val="single" w:sz="4" w:space="0" w:color="auto"/>
              <w:right w:val="single" w:sz="4" w:space="0" w:color="auto"/>
            </w:tcBorders>
            <w:hideMark/>
          </w:tcPr>
          <w:p w14:paraId="0A0EAE7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70470E6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Licencję systemu bazodanowego dostarczy Wykonawca.  </w:t>
            </w:r>
            <w:r w:rsidRPr="00A545D2">
              <w:rPr>
                <w:rFonts w:ascii="Arial" w:eastAsia="Times New Roman" w:hAnsi="Arial" w:cs="Arial"/>
                <w:color w:val="000000"/>
                <w:kern w:val="0"/>
                <w:sz w:val="18"/>
                <w:szCs w:val="18"/>
                <w:lang w:eastAsia="pl-PL"/>
              </w:rPr>
              <w:br/>
              <w:t xml:space="preserve">System bazodanowy ma składać się z dwóch serwerów baz danych – głównego i zapasowego – działających w układzie </w:t>
            </w:r>
            <w:proofErr w:type="spellStart"/>
            <w:r w:rsidRPr="00A545D2">
              <w:rPr>
                <w:rFonts w:ascii="Arial" w:eastAsia="Times New Roman" w:hAnsi="Arial" w:cs="Arial"/>
                <w:color w:val="000000"/>
                <w:kern w:val="0"/>
                <w:sz w:val="18"/>
                <w:szCs w:val="18"/>
                <w:lang w:eastAsia="pl-PL"/>
              </w:rPr>
              <w:t>active-passive</w:t>
            </w:r>
            <w:proofErr w:type="spellEnd"/>
            <w:r w:rsidRPr="00A545D2">
              <w:rPr>
                <w:rFonts w:ascii="Arial" w:eastAsia="Times New Roman" w:hAnsi="Arial" w:cs="Arial"/>
                <w:color w:val="000000"/>
                <w:kern w:val="0"/>
                <w:sz w:val="18"/>
                <w:szCs w:val="18"/>
                <w:lang w:eastAsia="pl-PL"/>
              </w:rPr>
              <w:t xml:space="preserve"> z synchroniczną replikacją danych. Wszystkie transakcje są jednocześnie zapisywane na obu węzłach, co zapewnia pełną spójność.</w:t>
            </w:r>
            <w:r w:rsidRPr="00A545D2">
              <w:rPr>
                <w:rFonts w:ascii="Arial" w:eastAsia="Times New Roman" w:hAnsi="Arial" w:cs="Arial"/>
                <w:color w:val="000000"/>
                <w:kern w:val="0"/>
                <w:sz w:val="18"/>
                <w:szCs w:val="18"/>
                <w:lang w:eastAsia="pl-PL"/>
              </w:rPr>
              <w:br/>
              <w:t>W przypadku awarii głównego serwera następuje automatyczne przełączenie (</w:t>
            </w:r>
            <w:proofErr w:type="spellStart"/>
            <w:r w:rsidRPr="00A545D2">
              <w:rPr>
                <w:rFonts w:ascii="Arial" w:eastAsia="Times New Roman" w:hAnsi="Arial" w:cs="Arial"/>
                <w:color w:val="000000"/>
                <w:kern w:val="0"/>
                <w:sz w:val="18"/>
                <w:szCs w:val="18"/>
                <w:lang w:eastAsia="pl-PL"/>
              </w:rPr>
              <w:t>failover</w:t>
            </w:r>
            <w:proofErr w:type="spellEnd"/>
            <w:r w:rsidRPr="00A545D2">
              <w:rPr>
                <w:rFonts w:ascii="Arial" w:eastAsia="Times New Roman" w:hAnsi="Arial" w:cs="Arial"/>
                <w:color w:val="000000"/>
                <w:kern w:val="0"/>
                <w:sz w:val="18"/>
                <w:szCs w:val="18"/>
                <w:lang w:eastAsia="pl-PL"/>
              </w:rPr>
              <w:t xml:space="preserve">) na serwer zapasowy, bez utraty danych. Po przywróceniu działania możliwy jest </w:t>
            </w:r>
            <w:proofErr w:type="spellStart"/>
            <w:r w:rsidRPr="00A545D2">
              <w:rPr>
                <w:rFonts w:ascii="Arial" w:eastAsia="Times New Roman" w:hAnsi="Arial" w:cs="Arial"/>
                <w:color w:val="000000"/>
                <w:kern w:val="0"/>
                <w:sz w:val="18"/>
                <w:szCs w:val="18"/>
                <w:lang w:eastAsia="pl-PL"/>
              </w:rPr>
              <w:t>switchover</w:t>
            </w:r>
            <w:proofErr w:type="spellEnd"/>
            <w:r w:rsidRPr="00A545D2">
              <w:rPr>
                <w:rFonts w:ascii="Arial" w:eastAsia="Times New Roman" w:hAnsi="Arial" w:cs="Arial"/>
                <w:color w:val="000000"/>
                <w:kern w:val="0"/>
                <w:sz w:val="18"/>
                <w:szCs w:val="18"/>
                <w:lang w:eastAsia="pl-PL"/>
              </w:rPr>
              <w:t xml:space="preserve"> z powrotem. Dostęp aplikacji odbywa się przez wirtualny adres IP lub warstwę pośredniczącą, co zapewnia pełną transparentność i ciągłość pracy. </w:t>
            </w:r>
            <w:r w:rsidRPr="00A545D2">
              <w:rPr>
                <w:rFonts w:ascii="Arial" w:eastAsia="Times New Roman" w:hAnsi="Arial" w:cs="Arial"/>
                <w:color w:val="000000"/>
                <w:kern w:val="0"/>
                <w:sz w:val="18"/>
                <w:szCs w:val="18"/>
                <w:lang w:eastAsia="pl-PL"/>
              </w:rPr>
              <w:br/>
              <w:t>System bazodanowy ma gwarantować:</w:t>
            </w:r>
            <w:r w:rsidRPr="00A545D2">
              <w:rPr>
                <w:rFonts w:ascii="Arial" w:eastAsia="Times New Roman" w:hAnsi="Arial" w:cs="Arial"/>
                <w:color w:val="000000"/>
                <w:kern w:val="0"/>
                <w:sz w:val="18"/>
                <w:szCs w:val="18"/>
                <w:lang w:eastAsia="pl-PL"/>
              </w:rPr>
              <w:br/>
              <w:t xml:space="preserve">RPO = 0 (brak utraty danych), niski RTO (szybkie przełączenie), </w:t>
            </w:r>
            <w:r w:rsidRPr="00A545D2">
              <w:rPr>
                <w:rFonts w:ascii="Arial" w:eastAsia="Times New Roman" w:hAnsi="Arial" w:cs="Arial"/>
                <w:color w:val="000000"/>
                <w:kern w:val="0"/>
                <w:sz w:val="18"/>
                <w:szCs w:val="18"/>
                <w:lang w:eastAsia="pl-PL"/>
              </w:rPr>
              <w:lastRenderedPageBreak/>
              <w:t>monitoring i automatyczne przełączenie, możliwość rozbudowy o węzły do odczytu.</w:t>
            </w:r>
          </w:p>
        </w:tc>
        <w:tc>
          <w:tcPr>
            <w:tcW w:w="4791" w:type="dxa"/>
            <w:tcBorders>
              <w:top w:val="nil"/>
              <w:left w:val="nil"/>
              <w:bottom w:val="single" w:sz="4" w:space="0" w:color="auto"/>
              <w:right w:val="single" w:sz="4" w:space="0" w:color="auto"/>
            </w:tcBorders>
          </w:tcPr>
          <w:p w14:paraId="71005EB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6DF20B0" w14:textId="77777777" w:rsidTr="00A545D2">
        <w:tc>
          <w:tcPr>
            <w:tcW w:w="0" w:type="auto"/>
            <w:tcBorders>
              <w:top w:val="nil"/>
              <w:left w:val="single" w:sz="4" w:space="0" w:color="auto"/>
              <w:bottom w:val="single" w:sz="4" w:space="0" w:color="auto"/>
              <w:right w:val="single" w:sz="4" w:space="0" w:color="auto"/>
            </w:tcBorders>
            <w:hideMark/>
          </w:tcPr>
          <w:p w14:paraId="20000B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w:t>
            </w:r>
          </w:p>
        </w:tc>
        <w:tc>
          <w:tcPr>
            <w:tcW w:w="2309" w:type="dxa"/>
            <w:tcBorders>
              <w:top w:val="nil"/>
              <w:left w:val="nil"/>
              <w:bottom w:val="single" w:sz="4" w:space="0" w:color="auto"/>
              <w:right w:val="single" w:sz="4" w:space="0" w:color="auto"/>
            </w:tcBorders>
            <w:hideMark/>
          </w:tcPr>
          <w:p w14:paraId="3CB638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359E0F4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Umiejscowienie instalacji bazy danych jak i plików instancji bazodanowych na macierzy dyskowej RAID zapewniającej zabezpieczenie przed uszkodzeniem co najmniej jednego dysku z macierzy (np. RAID1, RAID6).</w:t>
            </w:r>
          </w:p>
        </w:tc>
        <w:tc>
          <w:tcPr>
            <w:tcW w:w="4791" w:type="dxa"/>
            <w:tcBorders>
              <w:top w:val="nil"/>
              <w:left w:val="nil"/>
              <w:bottom w:val="single" w:sz="4" w:space="0" w:color="auto"/>
              <w:right w:val="single" w:sz="4" w:space="0" w:color="auto"/>
            </w:tcBorders>
          </w:tcPr>
          <w:p w14:paraId="0BBDAE9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B6EEFB1" w14:textId="77777777" w:rsidTr="00A545D2">
        <w:tc>
          <w:tcPr>
            <w:tcW w:w="0" w:type="auto"/>
            <w:tcBorders>
              <w:top w:val="nil"/>
              <w:left w:val="single" w:sz="4" w:space="0" w:color="auto"/>
              <w:bottom w:val="single" w:sz="4" w:space="0" w:color="auto"/>
              <w:right w:val="single" w:sz="4" w:space="0" w:color="auto"/>
            </w:tcBorders>
            <w:hideMark/>
          </w:tcPr>
          <w:p w14:paraId="38F5A6E7"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6</w:t>
            </w:r>
          </w:p>
        </w:tc>
        <w:tc>
          <w:tcPr>
            <w:tcW w:w="2309" w:type="dxa"/>
            <w:tcBorders>
              <w:top w:val="nil"/>
              <w:left w:val="nil"/>
              <w:bottom w:val="single" w:sz="4" w:space="0" w:color="auto"/>
              <w:right w:val="single" w:sz="4" w:space="0" w:color="auto"/>
            </w:tcBorders>
            <w:hideMark/>
          </w:tcPr>
          <w:p w14:paraId="4310B0C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 - parametr opcjonalny</w:t>
            </w:r>
          </w:p>
        </w:tc>
        <w:tc>
          <w:tcPr>
            <w:tcW w:w="6067" w:type="dxa"/>
            <w:tcBorders>
              <w:top w:val="nil"/>
              <w:left w:val="nil"/>
              <w:bottom w:val="single" w:sz="4" w:space="0" w:color="auto"/>
              <w:right w:val="single" w:sz="4" w:space="0" w:color="auto"/>
            </w:tcBorders>
            <w:hideMark/>
          </w:tcPr>
          <w:p w14:paraId="725A995B" w14:textId="4A122009" w:rsidR="002F20F6" w:rsidRPr="00A545D2" w:rsidRDefault="004D6453" w:rsidP="00A545D2">
            <w:pPr>
              <w:spacing w:after="0" w:line="240" w:lineRule="auto"/>
              <w:rPr>
                <w:rFonts w:ascii="Arial" w:eastAsia="Times New Roman" w:hAnsi="Arial" w:cs="Arial"/>
                <w:kern w:val="0"/>
                <w:sz w:val="18"/>
                <w:szCs w:val="18"/>
                <w:lang w:eastAsia="pl-PL"/>
              </w:rPr>
            </w:pPr>
            <w:r w:rsidRPr="005C3C4E">
              <w:rPr>
                <w:rFonts w:ascii="Arial" w:eastAsia="Times New Roman" w:hAnsi="Arial" w:cs="Arial"/>
                <w:kern w:val="0"/>
                <w:sz w:val="18"/>
                <w:szCs w:val="18"/>
                <w:shd w:val="clear" w:color="auto" w:fill="83CAEB" w:themeFill="accent1" w:themeFillTint="66"/>
                <w:lang w:eastAsia="pl-PL"/>
              </w:rPr>
              <w:t xml:space="preserve">Parametr opcjonalny punktowany – </w:t>
            </w:r>
            <w:r w:rsidR="005613D7" w:rsidRPr="005C3C4E">
              <w:rPr>
                <w:rFonts w:ascii="Arial" w:eastAsia="Times New Roman" w:hAnsi="Arial" w:cs="Arial"/>
                <w:kern w:val="0"/>
                <w:sz w:val="18"/>
                <w:szCs w:val="18"/>
                <w:shd w:val="clear" w:color="auto" w:fill="83CAEB" w:themeFill="accent1" w:themeFillTint="66"/>
                <w:lang w:eastAsia="pl-PL"/>
              </w:rPr>
              <w:t>1</w:t>
            </w:r>
            <w:r w:rsidRPr="005C3C4E">
              <w:rPr>
                <w:rFonts w:ascii="Arial" w:eastAsia="Times New Roman" w:hAnsi="Arial" w:cs="Arial"/>
                <w:kern w:val="0"/>
                <w:sz w:val="18"/>
                <w:szCs w:val="18"/>
                <w:shd w:val="clear" w:color="auto" w:fill="83CAEB" w:themeFill="accent1" w:themeFillTint="66"/>
                <w:lang w:eastAsia="pl-PL"/>
              </w:rPr>
              <w:t xml:space="preserve">pkt                                                                                                                                                                            </w:t>
            </w:r>
            <w:r w:rsidR="002F20F6" w:rsidRPr="00A545D2">
              <w:rPr>
                <w:rFonts w:ascii="Arial" w:eastAsia="Times New Roman" w:hAnsi="Arial" w:cs="Arial"/>
                <w:kern w:val="0"/>
                <w:sz w:val="18"/>
                <w:szCs w:val="18"/>
                <w:lang w:eastAsia="pl-PL"/>
              </w:rPr>
              <w:t>Automatyczne uruchomienie serwera PACS do pełnej funkcjonalności po restarcie bez udziału administratora np. po awarii zasilania.</w:t>
            </w:r>
          </w:p>
        </w:tc>
        <w:tc>
          <w:tcPr>
            <w:tcW w:w="4791" w:type="dxa"/>
            <w:tcBorders>
              <w:top w:val="nil"/>
              <w:left w:val="nil"/>
              <w:bottom w:val="single" w:sz="4" w:space="0" w:color="auto"/>
              <w:right w:val="single" w:sz="4" w:space="0" w:color="auto"/>
            </w:tcBorders>
          </w:tcPr>
          <w:p w14:paraId="18BA3AD0" w14:textId="77777777" w:rsidR="002F20F6" w:rsidRPr="00A545D2" w:rsidRDefault="002F20F6" w:rsidP="00A545D2">
            <w:pPr>
              <w:spacing w:after="0" w:line="240" w:lineRule="auto"/>
              <w:jc w:val="center"/>
              <w:rPr>
                <w:rFonts w:ascii="Arial" w:eastAsia="Times New Roman" w:hAnsi="Arial" w:cs="Arial"/>
                <w:color w:val="7030A0"/>
                <w:kern w:val="0"/>
                <w:sz w:val="18"/>
                <w:szCs w:val="18"/>
                <w:lang w:eastAsia="pl-PL"/>
              </w:rPr>
            </w:pPr>
          </w:p>
        </w:tc>
      </w:tr>
      <w:tr w:rsidR="002F20F6" w:rsidRPr="00A545D2" w14:paraId="23AFBEF3" w14:textId="77777777" w:rsidTr="00A545D2">
        <w:tc>
          <w:tcPr>
            <w:tcW w:w="0" w:type="auto"/>
            <w:tcBorders>
              <w:top w:val="nil"/>
              <w:left w:val="single" w:sz="4" w:space="0" w:color="auto"/>
              <w:bottom w:val="single" w:sz="4" w:space="0" w:color="auto"/>
              <w:right w:val="single" w:sz="4" w:space="0" w:color="auto"/>
            </w:tcBorders>
            <w:hideMark/>
          </w:tcPr>
          <w:p w14:paraId="29EE20A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w:t>
            </w:r>
          </w:p>
        </w:tc>
        <w:tc>
          <w:tcPr>
            <w:tcW w:w="2309" w:type="dxa"/>
            <w:tcBorders>
              <w:top w:val="nil"/>
              <w:left w:val="nil"/>
              <w:bottom w:val="single" w:sz="4" w:space="0" w:color="auto"/>
              <w:right w:val="single" w:sz="4" w:space="0" w:color="auto"/>
            </w:tcBorders>
            <w:hideMark/>
          </w:tcPr>
          <w:p w14:paraId="2F66BDB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13881D2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być wyposażony w zabezpieczenia przed nieautoryzowanym dostępem na poziomie klienta (aplikacja) i serwera (serwer baz danych).</w:t>
            </w:r>
          </w:p>
        </w:tc>
        <w:tc>
          <w:tcPr>
            <w:tcW w:w="4791" w:type="dxa"/>
            <w:tcBorders>
              <w:top w:val="nil"/>
              <w:left w:val="nil"/>
              <w:bottom w:val="single" w:sz="4" w:space="0" w:color="auto"/>
              <w:right w:val="single" w:sz="4" w:space="0" w:color="auto"/>
            </w:tcBorders>
          </w:tcPr>
          <w:p w14:paraId="67D2F93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E4463D5" w14:textId="77777777" w:rsidTr="00A545D2">
        <w:tc>
          <w:tcPr>
            <w:tcW w:w="0" w:type="auto"/>
            <w:tcBorders>
              <w:top w:val="nil"/>
              <w:left w:val="single" w:sz="4" w:space="0" w:color="auto"/>
              <w:bottom w:val="single" w:sz="4" w:space="0" w:color="auto"/>
              <w:right w:val="single" w:sz="4" w:space="0" w:color="auto"/>
            </w:tcBorders>
            <w:hideMark/>
          </w:tcPr>
          <w:p w14:paraId="283D2F7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w:t>
            </w:r>
          </w:p>
        </w:tc>
        <w:tc>
          <w:tcPr>
            <w:tcW w:w="2309" w:type="dxa"/>
            <w:tcBorders>
              <w:top w:val="nil"/>
              <w:left w:val="nil"/>
              <w:bottom w:val="single" w:sz="4" w:space="0" w:color="auto"/>
              <w:right w:val="single" w:sz="4" w:space="0" w:color="auto"/>
            </w:tcBorders>
            <w:hideMark/>
          </w:tcPr>
          <w:p w14:paraId="4E51E09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3622A35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archiwizować wyniki obrazowe w jakości diagnostycznej (DICOM).</w:t>
            </w:r>
          </w:p>
        </w:tc>
        <w:tc>
          <w:tcPr>
            <w:tcW w:w="4791" w:type="dxa"/>
            <w:tcBorders>
              <w:top w:val="nil"/>
              <w:left w:val="nil"/>
              <w:bottom w:val="single" w:sz="4" w:space="0" w:color="auto"/>
              <w:right w:val="single" w:sz="4" w:space="0" w:color="auto"/>
            </w:tcBorders>
          </w:tcPr>
          <w:p w14:paraId="69E1960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C7565F8" w14:textId="77777777" w:rsidTr="00A545D2">
        <w:tc>
          <w:tcPr>
            <w:tcW w:w="0" w:type="auto"/>
            <w:tcBorders>
              <w:top w:val="nil"/>
              <w:left w:val="single" w:sz="4" w:space="0" w:color="auto"/>
              <w:bottom w:val="single" w:sz="4" w:space="0" w:color="auto"/>
              <w:right w:val="single" w:sz="4" w:space="0" w:color="auto"/>
            </w:tcBorders>
            <w:hideMark/>
          </w:tcPr>
          <w:p w14:paraId="70B690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w:t>
            </w:r>
          </w:p>
        </w:tc>
        <w:tc>
          <w:tcPr>
            <w:tcW w:w="2309" w:type="dxa"/>
            <w:tcBorders>
              <w:top w:val="nil"/>
              <w:left w:val="nil"/>
              <w:bottom w:val="single" w:sz="4" w:space="0" w:color="auto"/>
              <w:right w:val="single" w:sz="4" w:space="0" w:color="auto"/>
            </w:tcBorders>
            <w:hideMark/>
          </w:tcPr>
          <w:p w14:paraId="26C26E3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0C0A0B5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archiwizować badania obrazowe w archiwum on-line, którego pojemność może być przez Zamawiającego rozszerzana. Możliwe jest tworzenie kolejnych katalogów / partycji / lokalizacji sieciowych, na których będą zapisywane badania po zapełnieniu dotychczasowych.</w:t>
            </w:r>
          </w:p>
        </w:tc>
        <w:tc>
          <w:tcPr>
            <w:tcW w:w="4791" w:type="dxa"/>
            <w:tcBorders>
              <w:top w:val="nil"/>
              <w:left w:val="nil"/>
              <w:bottom w:val="single" w:sz="4" w:space="0" w:color="auto"/>
              <w:right w:val="single" w:sz="4" w:space="0" w:color="auto"/>
            </w:tcBorders>
          </w:tcPr>
          <w:p w14:paraId="7861012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D096014" w14:textId="77777777" w:rsidTr="00A545D2">
        <w:tc>
          <w:tcPr>
            <w:tcW w:w="0" w:type="auto"/>
            <w:tcBorders>
              <w:top w:val="nil"/>
              <w:left w:val="single" w:sz="4" w:space="0" w:color="auto"/>
              <w:bottom w:val="single" w:sz="4" w:space="0" w:color="auto"/>
              <w:right w:val="single" w:sz="4" w:space="0" w:color="auto"/>
            </w:tcBorders>
            <w:hideMark/>
          </w:tcPr>
          <w:p w14:paraId="7ED5B53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w:t>
            </w:r>
          </w:p>
        </w:tc>
        <w:tc>
          <w:tcPr>
            <w:tcW w:w="2309" w:type="dxa"/>
            <w:tcBorders>
              <w:top w:val="nil"/>
              <w:left w:val="nil"/>
              <w:bottom w:val="single" w:sz="4" w:space="0" w:color="auto"/>
              <w:right w:val="single" w:sz="4" w:space="0" w:color="auto"/>
            </w:tcBorders>
            <w:hideMark/>
          </w:tcPr>
          <w:p w14:paraId="679685F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149EB73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automatycznie tworzyć kopie zapasową danych obrazowych na wskazanej macierzy zapasowej (możliwość jednoczesnej obsługi dwóch macierzy zapasowych online) i w razie awarii archiwum głównego, automatycznie przełączać się na dostęp do danych z archiwum zapasowego.</w:t>
            </w:r>
          </w:p>
        </w:tc>
        <w:tc>
          <w:tcPr>
            <w:tcW w:w="4791" w:type="dxa"/>
            <w:tcBorders>
              <w:top w:val="nil"/>
              <w:left w:val="nil"/>
              <w:bottom w:val="single" w:sz="4" w:space="0" w:color="auto"/>
              <w:right w:val="single" w:sz="4" w:space="0" w:color="auto"/>
            </w:tcBorders>
          </w:tcPr>
          <w:p w14:paraId="27E87CD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5F9211F" w14:textId="77777777" w:rsidTr="00A545D2">
        <w:tc>
          <w:tcPr>
            <w:tcW w:w="0" w:type="auto"/>
            <w:tcBorders>
              <w:top w:val="nil"/>
              <w:left w:val="single" w:sz="4" w:space="0" w:color="auto"/>
              <w:bottom w:val="single" w:sz="4" w:space="0" w:color="auto"/>
              <w:right w:val="single" w:sz="4" w:space="0" w:color="auto"/>
            </w:tcBorders>
            <w:hideMark/>
          </w:tcPr>
          <w:p w14:paraId="0BB7A64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w:t>
            </w:r>
          </w:p>
        </w:tc>
        <w:tc>
          <w:tcPr>
            <w:tcW w:w="2309" w:type="dxa"/>
            <w:tcBorders>
              <w:top w:val="nil"/>
              <w:left w:val="nil"/>
              <w:bottom w:val="single" w:sz="4" w:space="0" w:color="auto"/>
              <w:right w:val="single" w:sz="4" w:space="0" w:color="auto"/>
            </w:tcBorders>
            <w:hideMark/>
          </w:tcPr>
          <w:p w14:paraId="1F7392F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2FD8FF8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wykonywanie kopii zapasowej bazy danych co najmniej raz dziennie bez zatrzymywania pracy systemu.</w:t>
            </w:r>
          </w:p>
        </w:tc>
        <w:tc>
          <w:tcPr>
            <w:tcW w:w="4791" w:type="dxa"/>
            <w:tcBorders>
              <w:top w:val="nil"/>
              <w:left w:val="nil"/>
              <w:bottom w:val="single" w:sz="4" w:space="0" w:color="auto"/>
              <w:right w:val="single" w:sz="4" w:space="0" w:color="auto"/>
            </w:tcBorders>
          </w:tcPr>
          <w:p w14:paraId="32CF4E3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FA34389" w14:textId="77777777" w:rsidTr="00A545D2">
        <w:tc>
          <w:tcPr>
            <w:tcW w:w="0" w:type="auto"/>
            <w:tcBorders>
              <w:top w:val="nil"/>
              <w:left w:val="single" w:sz="4" w:space="0" w:color="auto"/>
              <w:bottom w:val="single" w:sz="4" w:space="0" w:color="auto"/>
              <w:right w:val="single" w:sz="4" w:space="0" w:color="auto"/>
            </w:tcBorders>
            <w:hideMark/>
          </w:tcPr>
          <w:p w14:paraId="51788D7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12</w:t>
            </w:r>
          </w:p>
        </w:tc>
        <w:tc>
          <w:tcPr>
            <w:tcW w:w="2309" w:type="dxa"/>
            <w:tcBorders>
              <w:top w:val="nil"/>
              <w:left w:val="nil"/>
              <w:bottom w:val="single" w:sz="4" w:space="0" w:color="auto"/>
              <w:right w:val="single" w:sz="4" w:space="0" w:color="auto"/>
            </w:tcBorders>
            <w:hideMark/>
          </w:tcPr>
          <w:p w14:paraId="18D8A51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4A4325E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Wykonawca jest zobowiązany udzielić Zamawiającemu licencji bezterminowo i bez ograniczeń dla wszystkich programów wymaganych do poprawnego działania systemu w zakresie opisu przedmiotu zamówienia. Określenie licencji jako „bezterminowych i bez ograniczeń” oznacza, że muszą one charakteryzować się następującymi cechami:</w:t>
            </w:r>
            <w:r w:rsidRPr="00A545D2">
              <w:rPr>
                <w:rFonts w:ascii="Arial" w:eastAsia="Times New Roman" w:hAnsi="Arial" w:cs="Arial"/>
                <w:color w:val="000000"/>
                <w:kern w:val="0"/>
                <w:sz w:val="18"/>
                <w:szCs w:val="18"/>
                <w:lang w:eastAsia="pl-PL"/>
              </w:rPr>
              <w:br/>
              <w:t>- nie są ograniczone czasowo i nie wygasną po zakończeniu trwania umowy;</w:t>
            </w:r>
            <w:r w:rsidRPr="00A545D2">
              <w:rPr>
                <w:rFonts w:ascii="Arial" w:eastAsia="Times New Roman" w:hAnsi="Arial" w:cs="Arial"/>
                <w:color w:val="000000"/>
                <w:kern w:val="0"/>
                <w:sz w:val="18"/>
                <w:szCs w:val="18"/>
                <w:lang w:eastAsia="pl-PL"/>
              </w:rPr>
              <w:br/>
              <w:t>- nie ograniczają liczby zarejestrowanych w systemie użytkowników;</w:t>
            </w:r>
            <w:r w:rsidRPr="00A545D2">
              <w:rPr>
                <w:rFonts w:ascii="Arial" w:eastAsia="Times New Roman" w:hAnsi="Arial" w:cs="Arial"/>
                <w:color w:val="000000"/>
                <w:kern w:val="0"/>
                <w:sz w:val="18"/>
                <w:szCs w:val="18"/>
                <w:lang w:eastAsia="pl-PL"/>
              </w:rPr>
              <w:br/>
              <w:t>- nie mają ograniczeń stanowiskowych.</w:t>
            </w:r>
            <w:r w:rsidRPr="00A545D2">
              <w:rPr>
                <w:rFonts w:ascii="Arial" w:eastAsia="Times New Roman" w:hAnsi="Arial" w:cs="Arial"/>
                <w:color w:val="000000"/>
                <w:kern w:val="0"/>
                <w:sz w:val="18"/>
                <w:szCs w:val="18"/>
                <w:lang w:eastAsia="pl-PL"/>
              </w:rPr>
              <w:br/>
              <w:t>Zamawiający będzie mógł zainstalować dostarczone oprogramowanie na dowolnej liczbie posiadanych stanowisk komputerowych.</w:t>
            </w:r>
          </w:p>
        </w:tc>
        <w:tc>
          <w:tcPr>
            <w:tcW w:w="4791" w:type="dxa"/>
            <w:tcBorders>
              <w:top w:val="nil"/>
              <w:left w:val="nil"/>
              <w:bottom w:val="single" w:sz="4" w:space="0" w:color="auto"/>
              <w:right w:val="single" w:sz="4" w:space="0" w:color="auto"/>
            </w:tcBorders>
          </w:tcPr>
          <w:p w14:paraId="0D12A72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171ABBE" w14:textId="77777777" w:rsidTr="00A545D2">
        <w:tc>
          <w:tcPr>
            <w:tcW w:w="0" w:type="auto"/>
            <w:tcBorders>
              <w:top w:val="nil"/>
              <w:left w:val="single" w:sz="4" w:space="0" w:color="auto"/>
              <w:bottom w:val="single" w:sz="4" w:space="0" w:color="auto"/>
              <w:right w:val="single" w:sz="4" w:space="0" w:color="auto"/>
            </w:tcBorders>
            <w:hideMark/>
          </w:tcPr>
          <w:p w14:paraId="5562935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w:t>
            </w:r>
          </w:p>
        </w:tc>
        <w:tc>
          <w:tcPr>
            <w:tcW w:w="2309" w:type="dxa"/>
            <w:tcBorders>
              <w:top w:val="nil"/>
              <w:left w:val="nil"/>
              <w:bottom w:val="single" w:sz="4" w:space="0" w:color="auto"/>
              <w:right w:val="single" w:sz="4" w:space="0" w:color="auto"/>
            </w:tcBorders>
            <w:hideMark/>
          </w:tcPr>
          <w:p w14:paraId="41BC6A9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745317B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PACS musi być przygotowany do pracy niezależnie od HIS (np. przy wyłączonym systemie HIS).</w:t>
            </w:r>
          </w:p>
        </w:tc>
        <w:tc>
          <w:tcPr>
            <w:tcW w:w="4791" w:type="dxa"/>
            <w:tcBorders>
              <w:top w:val="nil"/>
              <w:left w:val="nil"/>
              <w:bottom w:val="single" w:sz="4" w:space="0" w:color="auto"/>
              <w:right w:val="single" w:sz="4" w:space="0" w:color="auto"/>
            </w:tcBorders>
          </w:tcPr>
          <w:p w14:paraId="32C101E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59AAD3D" w14:textId="77777777" w:rsidTr="00A545D2">
        <w:tc>
          <w:tcPr>
            <w:tcW w:w="0" w:type="auto"/>
            <w:tcBorders>
              <w:top w:val="nil"/>
              <w:left w:val="single" w:sz="4" w:space="0" w:color="auto"/>
              <w:bottom w:val="single" w:sz="4" w:space="0" w:color="auto"/>
              <w:right w:val="single" w:sz="4" w:space="0" w:color="auto"/>
            </w:tcBorders>
            <w:hideMark/>
          </w:tcPr>
          <w:p w14:paraId="70D668C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w:t>
            </w:r>
          </w:p>
        </w:tc>
        <w:tc>
          <w:tcPr>
            <w:tcW w:w="2309" w:type="dxa"/>
            <w:tcBorders>
              <w:top w:val="nil"/>
              <w:left w:val="nil"/>
              <w:bottom w:val="single" w:sz="4" w:space="0" w:color="auto"/>
              <w:right w:val="single" w:sz="4" w:space="0" w:color="auto"/>
            </w:tcBorders>
            <w:hideMark/>
          </w:tcPr>
          <w:p w14:paraId="6C7F2C9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65DF0FB2" w14:textId="5EFE2729"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Minimalna liczba licencji usług serwera PACS (w przypadku limitowania) musi wystarczyć do zaspokojenia potrzeb Zamawiającego, to jest:</w:t>
            </w:r>
            <w:r w:rsidRPr="00A545D2">
              <w:rPr>
                <w:rFonts w:ascii="Arial" w:eastAsia="Times New Roman" w:hAnsi="Arial" w:cs="Arial"/>
                <w:color w:val="000000"/>
                <w:kern w:val="0"/>
                <w:sz w:val="18"/>
                <w:szCs w:val="18"/>
                <w:lang w:eastAsia="pl-PL"/>
              </w:rPr>
              <w:br/>
              <w:t>- 1 x serwer obsługujący min. 140.000 badań/rok;</w:t>
            </w:r>
            <w:r w:rsidRPr="00A545D2">
              <w:rPr>
                <w:rFonts w:ascii="Arial" w:eastAsia="Times New Roman" w:hAnsi="Arial" w:cs="Arial"/>
                <w:color w:val="000000"/>
                <w:kern w:val="0"/>
                <w:sz w:val="18"/>
                <w:szCs w:val="18"/>
                <w:lang w:eastAsia="pl-PL"/>
              </w:rPr>
              <w:br/>
              <w:t>- 13 x klient diagnostyczny radiologiczny;</w:t>
            </w:r>
            <w:r w:rsidRPr="00A545D2">
              <w:rPr>
                <w:rFonts w:ascii="Arial" w:eastAsia="Times New Roman" w:hAnsi="Arial" w:cs="Arial"/>
                <w:color w:val="000000"/>
                <w:kern w:val="0"/>
                <w:sz w:val="18"/>
                <w:szCs w:val="18"/>
                <w:lang w:eastAsia="pl-PL"/>
              </w:rPr>
              <w:br/>
              <w:t>- 13 x nagrywanie lokalne;</w:t>
            </w:r>
            <w:r w:rsidRPr="00A545D2">
              <w:rPr>
                <w:rFonts w:ascii="Arial" w:eastAsia="Times New Roman" w:hAnsi="Arial" w:cs="Arial"/>
                <w:color w:val="000000"/>
                <w:kern w:val="0"/>
                <w:sz w:val="18"/>
                <w:szCs w:val="18"/>
                <w:lang w:eastAsia="pl-PL"/>
              </w:rPr>
              <w:br/>
              <w:t>- 150 x klient kliniczny przeglądowy;</w:t>
            </w:r>
            <w:r w:rsidRPr="00A545D2">
              <w:rPr>
                <w:rFonts w:ascii="Arial" w:eastAsia="Times New Roman" w:hAnsi="Arial" w:cs="Arial"/>
                <w:color w:val="000000"/>
                <w:kern w:val="0"/>
                <w:sz w:val="18"/>
                <w:szCs w:val="18"/>
                <w:lang w:eastAsia="pl-PL"/>
              </w:rPr>
              <w:br/>
              <w:t>- 13 x klient tomograficzny (MIP/MPR/VR);</w:t>
            </w:r>
            <w:r w:rsidRPr="00A545D2">
              <w:rPr>
                <w:rFonts w:ascii="Arial" w:eastAsia="Times New Roman" w:hAnsi="Arial" w:cs="Arial"/>
                <w:color w:val="000000"/>
                <w:kern w:val="0"/>
                <w:sz w:val="18"/>
                <w:szCs w:val="18"/>
                <w:lang w:eastAsia="pl-PL"/>
              </w:rPr>
              <w:br/>
              <w:t>- podłączenie przy wdrożeniu wszystkich wskazanych urządzeń diagnostycznych posiadanych przez Zamawiającego posiadających moduł DICOM, liczba wymaganych licencji na min. 30 urządzeń;</w:t>
            </w:r>
            <w:r w:rsidRPr="00A545D2">
              <w:rPr>
                <w:rFonts w:ascii="Arial" w:eastAsia="Times New Roman" w:hAnsi="Arial" w:cs="Arial"/>
                <w:color w:val="000000"/>
                <w:kern w:val="0"/>
                <w:sz w:val="18"/>
                <w:szCs w:val="18"/>
                <w:lang w:eastAsia="pl-PL"/>
              </w:rPr>
              <w:br/>
              <w:t>W przypadku braku modułu lub braku kluczy licencyjnych, odpowiedzialność za pozyskanie licencji od strony urządzeń i/lub wsparcia serwisowego spoczywa na Zamawiającym.;</w:t>
            </w:r>
            <w:r w:rsidRPr="00A545D2">
              <w:rPr>
                <w:rFonts w:ascii="Arial" w:eastAsia="Times New Roman" w:hAnsi="Arial" w:cs="Arial"/>
                <w:color w:val="000000"/>
                <w:kern w:val="0"/>
                <w:sz w:val="18"/>
                <w:szCs w:val="18"/>
                <w:lang w:eastAsia="pl-PL"/>
              </w:rPr>
              <w:br/>
              <w:t>- nielimitowany klient kliniczny webowy;</w:t>
            </w:r>
            <w:r w:rsidRPr="00A545D2">
              <w:rPr>
                <w:rFonts w:ascii="Arial" w:eastAsia="Times New Roman" w:hAnsi="Arial" w:cs="Arial"/>
                <w:color w:val="000000"/>
                <w:kern w:val="0"/>
                <w:sz w:val="18"/>
                <w:szCs w:val="18"/>
                <w:lang w:eastAsia="pl-PL"/>
              </w:rPr>
              <w:br/>
              <w:t xml:space="preserve">- 1 x obsługa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dla wszystkich podłączanych aparatów;</w:t>
            </w:r>
            <w:r w:rsidRPr="00A545D2">
              <w:rPr>
                <w:rFonts w:ascii="Arial" w:eastAsia="Times New Roman" w:hAnsi="Arial" w:cs="Arial"/>
                <w:color w:val="000000"/>
                <w:kern w:val="0"/>
                <w:sz w:val="18"/>
                <w:szCs w:val="18"/>
                <w:lang w:eastAsia="pl-PL"/>
              </w:rPr>
              <w:br/>
              <w:t>- 1 x integracja z HIS w zakresie HL7 opisanym poniżej;</w:t>
            </w:r>
            <w:r w:rsidRPr="00A545D2">
              <w:rPr>
                <w:rFonts w:ascii="Arial" w:eastAsia="Times New Roman" w:hAnsi="Arial" w:cs="Arial"/>
                <w:color w:val="000000"/>
                <w:kern w:val="0"/>
                <w:sz w:val="18"/>
                <w:szCs w:val="18"/>
                <w:lang w:eastAsia="pl-PL"/>
              </w:rPr>
              <w:br/>
              <w:t xml:space="preserve">- 2 x integracja ze dostawcą usług </w:t>
            </w:r>
            <w:proofErr w:type="spellStart"/>
            <w:r w:rsidRPr="00A545D2">
              <w:rPr>
                <w:rFonts w:ascii="Arial" w:eastAsia="Times New Roman" w:hAnsi="Arial" w:cs="Arial"/>
                <w:color w:val="000000"/>
                <w:kern w:val="0"/>
                <w:sz w:val="18"/>
                <w:szCs w:val="18"/>
                <w:lang w:eastAsia="pl-PL"/>
              </w:rPr>
              <w:t>teleradiologicznych</w:t>
            </w:r>
            <w:proofErr w:type="spellEnd"/>
            <w:r w:rsidRPr="00A545D2">
              <w:rPr>
                <w:rFonts w:ascii="Arial" w:eastAsia="Times New Roman" w:hAnsi="Arial" w:cs="Arial"/>
                <w:color w:val="000000"/>
                <w:kern w:val="0"/>
                <w:sz w:val="18"/>
                <w:szCs w:val="18"/>
                <w:lang w:eastAsia="pl-PL"/>
              </w:rPr>
              <w:t xml:space="preserve"> w zakresie opisanym poniżej;</w:t>
            </w:r>
            <w:r w:rsidRPr="00A545D2">
              <w:rPr>
                <w:rFonts w:ascii="Arial" w:eastAsia="Times New Roman" w:hAnsi="Arial" w:cs="Arial"/>
                <w:color w:val="000000"/>
                <w:kern w:val="0"/>
                <w:sz w:val="18"/>
                <w:szCs w:val="18"/>
                <w:lang w:eastAsia="pl-PL"/>
              </w:rPr>
              <w:br/>
              <w:t>- 1 x integracja z EDM w zakresie opisanym poniżej;</w:t>
            </w:r>
            <w:r w:rsidRPr="00A545D2">
              <w:rPr>
                <w:rFonts w:ascii="Arial" w:eastAsia="Times New Roman" w:hAnsi="Arial" w:cs="Arial"/>
                <w:color w:val="000000"/>
                <w:kern w:val="0"/>
                <w:sz w:val="18"/>
                <w:szCs w:val="18"/>
                <w:lang w:eastAsia="pl-PL"/>
              </w:rPr>
              <w:br/>
              <w:t>Możliwość podejrzenia historycznej oraz bieżącej ilości zajętych licencji radiologicznych, tomograficznych MIP/MPR, nagrywania lokalnego oraz klinicznych.</w:t>
            </w:r>
          </w:p>
        </w:tc>
        <w:tc>
          <w:tcPr>
            <w:tcW w:w="4791" w:type="dxa"/>
            <w:tcBorders>
              <w:top w:val="nil"/>
              <w:left w:val="nil"/>
              <w:bottom w:val="single" w:sz="4" w:space="0" w:color="auto"/>
              <w:right w:val="single" w:sz="4" w:space="0" w:color="auto"/>
            </w:tcBorders>
          </w:tcPr>
          <w:p w14:paraId="396A145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CEEED23" w14:textId="77777777" w:rsidTr="00A545D2">
        <w:tc>
          <w:tcPr>
            <w:tcW w:w="0" w:type="auto"/>
            <w:tcBorders>
              <w:top w:val="nil"/>
              <w:left w:val="single" w:sz="4" w:space="0" w:color="auto"/>
              <w:bottom w:val="single" w:sz="4" w:space="0" w:color="auto"/>
              <w:right w:val="single" w:sz="4" w:space="0" w:color="auto"/>
            </w:tcBorders>
            <w:hideMark/>
          </w:tcPr>
          <w:p w14:paraId="09F4C50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w:t>
            </w:r>
          </w:p>
        </w:tc>
        <w:tc>
          <w:tcPr>
            <w:tcW w:w="2309" w:type="dxa"/>
            <w:tcBorders>
              <w:top w:val="nil"/>
              <w:left w:val="nil"/>
              <w:bottom w:val="single" w:sz="4" w:space="0" w:color="auto"/>
              <w:right w:val="single" w:sz="4" w:space="0" w:color="auto"/>
            </w:tcBorders>
            <w:hideMark/>
          </w:tcPr>
          <w:p w14:paraId="0E370BB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70C9161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Archiwum obrazowe PACS, moduł przeglądarki PACS, w tym klient kliniczny, diagnostyczny, tomograficzny jak również przeglądarka webowa muszą posiadać certyfikat klasy minimum </w:t>
            </w:r>
            <w:proofErr w:type="spellStart"/>
            <w:r w:rsidRPr="00A545D2">
              <w:rPr>
                <w:rFonts w:ascii="Arial" w:eastAsia="Times New Roman" w:hAnsi="Arial" w:cs="Arial"/>
                <w:color w:val="000000"/>
                <w:kern w:val="0"/>
                <w:sz w:val="18"/>
                <w:szCs w:val="18"/>
                <w:lang w:eastAsia="pl-PL"/>
              </w:rPr>
              <w:t>IIa</w:t>
            </w:r>
            <w:proofErr w:type="spellEnd"/>
            <w:r w:rsidRPr="00A545D2">
              <w:rPr>
                <w:rFonts w:ascii="Arial" w:eastAsia="Times New Roman" w:hAnsi="Arial" w:cs="Arial"/>
                <w:color w:val="000000"/>
                <w:kern w:val="0"/>
                <w:sz w:val="18"/>
                <w:szCs w:val="18"/>
                <w:lang w:eastAsia="pl-PL"/>
              </w:rPr>
              <w:t xml:space="preserve"> lub równoważny, właściwy dla urządzeń lub oprogramowania medycznego używanego w procesie bezpośredniego diagnozowania lub/i monitorowania życiowych procesów fizjologicznych.</w:t>
            </w:r>
          </w:p>
        </w:tc>
        <w:tc>
          <w:tcPr>
            <w:tcW w:w="4791" w:type="dxa"/>
            <w:tcBorders>
              <w:top w:val="nil"/>
              <w:left w:val="nil"/>
              <w:bottom w:val="single" w:sz="4" w:space="0" w:color="auto"/>
              <w:right w:val="single" w:sz="4" w:space="0" w:color="auto"/>
            </w:tcBorders>
          </w:tcPr>
          <w:p w14:paraId="6D623DE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330C526" w14:textId="77777777" w:rsidTr="00A545D2">
        <w:tc>
          <w:tcPr>
            <w:tcW w:w="0" w:type="auto"/>
            <w:tcBorders>
              <w:top w:val="nil"/>
              <w:left w:val="single" w:sz="4" w:space="0" w:color="auto"/>
              <w:bottom w:val="single" w:sz="4" w:space="0" w:color="auto"/>
              <w:right w:val="single" w:sz="4" w:space="0" w:color="auto"/>
            </w:tcBorders>
            <w:hideMark/>
          </w:tcPr>
          <w:p w14:paraId="250C468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w:t>
            </w:r>
          </w:p>
        </w:tc>
        <w:tc>
          <w:tcPr>
            <w:tcW w:w="2309" w:type="dxa"/>
            <w:tcBorders>
              <w:top w:val="nil"/>
              <w:left w:val="nil"/>
              <w:bottom w:val="single" w:sz="4" w:space="0" w:color="auto"/>
              <w:right w:val="single" w:sz="4" w:space="0" w:color="auto"/>
            </w:tcBorders>
            <w:hideMark/>
          </w:tcPr>
          <w:p w14:paraId="62FAC21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48F5FC9F" w14:textId="77777777"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Moduły takie jak: archiwum PACS / obsługa DICOM </w:t>
            </w:r>
            <w:proofErr w:type="spellStart"/>
            <w:r w:rsidRPr="00A545D2">
              <w:rPr>
                <w:rFonts w:ascii="Arial" w:eastAsia="Times New Roman" w:hAnsi="Arial" w:cs="Arial"/>
                <w:kern w:val="0"/>
                <w:sz w:val="18"/>
                <w:szCs w:val="18"/>
                <w:lang w:eastAsia="pl-PL"/>
              </w:rPr>
              <w:t>Modality</w:t>
            </w:r>
            <w:proofErr w:type="spellEnd"/>
            <w:r w:rsidRPr="00A545D2">
              <w:rPr>
                <w:rFonts w:ascii="Arial" w:eastAsia="Times New Roman" w:hAnsi="Arial" w:cs="Arial"/>
                <w:kern w:val="0"/>
                <w:sz w:val="18"/>
                <w:szCs w:val="18"/>
                <w:lang w:eastAsia="pl-PL"/>
              </w:rPr>
              <w:t xml:space="preserve"> </w:t>
            </w:r>
            <w:proofErr w:type="spellStart"/>
            <w:r w:rsidRPr="00A545D2">
              <w:rPr>
                <w:rFonts w:ascii="Arial" w:eastAsia="Times New Roman" w:hAnsi="Arial" w:cs="Arial"/>
                <w:kern w:val="0"/>
                <w:sz w:val="18"/>
                <w:szCs w:val="18"/>
                <w:lang w:eastAsia="pl-PL"/>
              </w:rPr>
              <w:t>Worklist</w:t>
            </w:r>
            <w:proofErr w:type="spellEnd"/>
            <w:r w:rsidRPr="00A545D2">
              <w:rPr>
                <w:rFonts w:ascii="Arial" w:eastAsia="Times New Roman" w:hAnsi="Arial" w:cs="Arial"/>
                <w:kern w:val="0"/>
                <w:sz w:val="18"/>
                <w:szCs w:val="18"/>
                <w:lang w:eastAsia="pl-PL"/>
              </w:rPr>
              <w:t xml:space="preserve"> / klient kliniczny przeglądowy / klient diagnostyczny /klient webowy/obsługa DICOM manifest muszą pochodzić od jednego producenta.</w:t>
            </w:r>
          </w:p>
        </w:tc>
        <w:tc>
          <w:tcPr>
            <w:tcW w:w="4791" w:type="dxa"/>
            <w:tcBorders>
              <w:top w:val="nil"/>
              <w:left w:val="nil"/>
              <w:bottom w:val="single" w:sz="4" w:space="0" w:color="auto"/>
              <w:right w:val="single" w:sz="4" w:space="0" w:color="auto"/>
            </w:tcBorders>
          </w:tcPr>
          <w:p w14:paraId="1FE9460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CDD7050" w14:textId="77777777" w:rsidTr="00A545D2">
        <w:tc>
          <w:tcPr>
            <w:tcW w:w="0" w:type="auto"/>
            <w:tcBorders>
              <w:top w:val="nil"/>
              <w:left w:val="single" w:sz="4" w:space="0" w:color="auto"/>
              <w:bottom w:val="single" w:sz="4" w:space="0" w:color="auto"/>
              <w:right w:val="single" w:sz="4" w:space="0" w:color="auto"/>
            </w:tcBorders>
            <w:hideMark/>
          </w:tcPr>
          <w:p w14:paraId="110822A4"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17</w:t>
            </w:r>
          </w:p>
        </w:tc>
        <w:tc>
          <w:tcPr>
            <w:tcW w:w="2309" w:type="dxa"/>
            <w:tcBorders>
              <w:top w:val="nil"/>
              <w:left w:val="nil"/>
              <w:bottom w:val="single" w:sz="4" w:space="0" w:color="auto"/>
              <w:right w:val="single" w:sz="4" w:space="0" w:color="auto"/>
            </w:tcBorders>
            <w:hideMark/>
          </w:tcPr>
          <w:p w14:paraId="0025AD4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 - parametr opcjonalny</w:t>
            </w:r>
          </w:p>
        </w:tc>
        <w:tc>
          <w:tcPr>
            <w:tcW w:w="6067" w:type="dxa"/>
            <w:tcBorders>
              <w:top w:val="nil"/>
              <w:left w:val="nil"/>
              <w:bottom w:val="single" w:sz="4" w:space="0" w:color="auto"/>
              <w:right w:val="single" w:sz="4" w:space="0" w:color="auto"/>
            </w:tcBorders>
            <w:hideMark/>
          </w:tcPr>
          <w:p w14:paraId="4074F2AE" w14:textId="7256857B" w:rsidR="002F20F6" w:rsidRPr="005C3C4E" w:rsidRDefault="000D0162" w:rsidP="00A545D2">
            <w:pPr>
              <w:spacing w:after="0" w:line="240" w:lineRule="auto"/>
              <w:rPr>
                <w:rFonts w:ascii="Arial" w:eastAsia="Times New Roman" w:hAnsi="Arial" w:cs="Arial"/>
                <w:color w:val="EE0000"/>
                <w:kern w:val="0"/>
                <w:sz w:val="18"/>
                <w:szCs w:val="18"/>
                <w:lang w:eastAsia="pl-PL"/>
              </w:rPr>
            </w:pPr>
            <w:r w:rsidRPr="00CB2223">
              <w:rPr>
                <w:rFonts w:ascii="Arial" w:eastAsia="Times New Roman" w:hAnsi="Arial" w:cs="Arial"/>
                <w:kern w:val="0"/>
                <w:sz w:val="18"/>
                <w:szCs w:val="18"/>
                <w:shd w:val="clear" w:color="auto" w:fill="4C94D8" w:themeFill="text2" w:themeFillTint="80"/>
                <w:lang w:eastAsia="pl-PL"/>
              </w:rPr>
              <w:t xml:space="preserve">Parametr opcjonalny punktowany – </w:t>
            </w:r>
            <w:r w:rsidR="005613D7" w:rsidRPr="00CB2223">
              <w:rPr>
                <w:rFonts w:ascii="Arial" w:eastAsia="Times New Roman" w:hAnsi="Arial" w:cs="Arial"/>
                <w:kern w:val="0"/>
                <w:sz w:val="18"/>
                <w:szCs w:val="18"/>
                <w:shd w:val="clear" w:color="auto" w:fill="4C94D8" w:themeFill="text2" w:themeFillTint="80"/>
                <w:lang w:eastAsia="pl-PL"/>
              </w:rPr>
              <w:t>1</w:t>
            </w:r>
            <w:r w:rsidRPr="00CB2223">
              <w:rPr>
                <w:rFonts w:ascii="Arial" w:eastAsia="Times New Roman" w:hAnsi="Arial" w:cs="Arial"/>
                <w:kern w:val="0"/>
                <w:sz w:val="18"/>
                <w:szCs w:val="18"/>
                <w:shd w:val="clear" w:color="auto" w:fill="4C94D8" w:themeFill="text2" w:themeFillTint="80"/>
                <w:lang w:eastAsia="pl-PL"/>
              </w:rPr>
              <w:t xml:space="preserve">pkt                                                                                                                                                                            </w:t>
            </w:r>
            <w:r w:rsidR="002F20F6" w:rsidRPr="00CB2223">
              <w:rPr>
                <w:rFonts w:ascii="Arial" w:eastAsia="Times New Roman" w:hAnsi="Arial" w:cs="Arial"/>
                <w:kern w:val="0"/>
                <w:sz w:val="18"/>
                <w:szCs w:val="18"/>
                <w:lang w:eastAsia="pl-PL"/>
              </w:rPr>
              <w:t>W przypadku wysyłania badań na zewnętrzne serwery diagnostyczne oparte o rozwiązania AI, systemu musi przyjmować informację zwrotną w formie GSPS oraz dodatkowej serii typu SC. System musi umożliwiać wyłączenie/włączenie widoczności wyników zwrotnych odsyłanych poprzez GSPS oraz zagwarantować możliwość eliminacji informacji pozyskiwanych z systemów AI z wysyłki na inne węzły DICOM i nagrywania na płyty</w:t>
            </w:r>
            <w:r w:rsidR="002F20F6" w:rsidRPr="005C3C4E">
              <w:rPr>
                <w:rFonts w:ascii="Arial" w:eastAsia="Times New Roman" w:hAnsi="Arial" w:cs="Arial"/>
                <w:color w:val="EE0000"/>
                <w:kern w:val="0"/>
                <w:sz w:val="18"/>
                <w:szCs w:val="18"/>
                <w:lang w:eastAsia="pl-PL"/>
              </w:rPr>
              <w:t>.</w:t>
            </w:r>
          </w:p>
        </w:tc>
        <w:tc>
          <w:tcPr>
            <w:tcW w:w="4791" w:type="dxa"/>
            <w:tcBorders>
              <w:top w:val="nil"/>
              <w:left w:val="nil"/>
              <w:bottom w:val="single" w:sz="4" w:space="0" w:color="auto"/>
              <w:right w:val="single" w:sz="4" w:space="0" w:color="auto"/>
            </w:tcBorders>
          </w:tcPr>
          <w:p w14:paraId="618EC30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4F5D63" w14:textId="77777777" w:rsidTr="00A545D2">
        <w:tc>
          <w:tcPr>
            <w:tcW w:w="0" w:type="auto"/>
            <w:tcBorders>
              <w:top w:val="nil"/>
              <w:left w:val="single" w:sz="4" w:space="0" w:color="auto"/>
              <w:bottom w:val="single" w:sz="4" w:space="0" w:color="auto"/>
              <w:right w:val="single" w:sz="4" w:space="0" w:color="auto"/>
            </w:tcBorders>
            <w:hideMark/>
          </w:tcPr>
          <w:p w14:paraId="162A757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w:t>
            </w:r>
          </w:p>
        </w:tc>
        <w:tc>
          <w:tcPr>
            <w:tcW w:w="2309" w:type="dxa"/>
            <w:tcBorders>
              <w:top w:val="nil"/>
              <w:left w:val="nil"/>
              <w:bottom w:val="single" w:sz="4" w:space="0" w:color="auto"/>
              <w:right w:val="single" w:sz="4" w:space="0" w:color="auto"/>
            </w:tcBorders>
            <w:hideMark/>
          </w:tcPr>
          <w:p w14:paraId="75E85BB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Wymagania ogólne</w:t>
            </w:r>
          </w:p>
        </w:tc>
        <w:tc>
          <w:tcPr>
            <w:tcW w:w="6067" w:type="dxa"/>
            <w:tcBorders>
              <w:top w:val="nil"/>
              <w:left w:val="nil"/>
              <w:bottom w:val="single" w:sz="4" w:space="0" w:color="auto"/>
              <w:right w:val="single" w:sz="4" w:space="0" w:color="auto"/>
            </w:tcBorders>
            <w:hideMark/>
          </w:tcPr>
          <w:p w14:paraId="6E13A2B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udostępniania badań dla pacjentów poprzez portal pacjenta. Wymagana jest możliwość udzielenia pacjentowi limitowanego (czas) dostępu do badań poprzez przeglądarkę webową wraz z możliwością pobrania badań w formie skompresowanego pliku ZIP oraz możliwością pobrania wyniku opisowego w formie pliku PDF</w:t>
            </w:r>
          </w:p>
        </w:tc>
        <w:tc>
          <w:tcPr>
            <w:tcW w:w="4791" w:type="dxa"/>
            <w:tcBorders>
              <w:top w:val="nil"/>
              <w:left w:val="nil"/>
              <w:bottom w:val="single" w:sz="4" w:space="0" w:color="auto"/>
              <w:right w:val="single" w:sz="4" w:space="0" w:color="auto"/>
            </w:tcBorders>
          </w:tcPr>
          <w:p w14:paraId="025656D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30891CD" w14:textId="77777777" w:rsidTr="00A545D2">
        <w:tc>
          <w:tcPr>
            <w:tcW w:w="0" w:type="auto"/>
            <w:tcBorders>
              <w:top w:val="nil"/>
              <w:left w:val="single" w:sz="4" w:space="0" w:color="auto"/>
              <w:bottom w:val="single" w:sz="4" w:space="0" w:color="auto"/>
              <w:right w:val="single" w:sz="4" w:space="0" w:color="auto"/>
            </w:tcBorders>
            <w:hideMark/>
          </w:tcPr>
          <w:p w14:paraId="10BE778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w:t>
            </w:r>
          </w:p>
        </w:tc>
        <w:tc>
          <w:tcPr>
            <w:tcW w:w="2309" w:type="dxa"/>
            <w:tcBorders>
              <w:top w:val="nil"/>
              <w:left w:val="nil"/>
              <w:bottom w:val="single" w:sz="4" w:space="0" w:color="auto"/>
              <w:right w:val="single" w:sz="4" w:space="0" w:color="auto"/>
            </w:tcBorders>
            <w:hideMark/>
          </w:tcPr>
          <w:p w14:paraId="75FC81B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7308ECC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dystrybucji i udostępniania danych obrazowych posiada własne oprogramowanie diagnostyczne oraz kliniczne działające w technice pełny klient-serwer. Aplikacje klienckie korzystają wyłącznie z bazy danych serwera PACS. Możliwość skonfigurowania systemu tak, aby obrazy nie były przechowywane na stacji klienta lub były przechowywane w pamięci podręcznej przez określony czas po zakończeniu pracy aplikacji klienckiej.  </w:t>
            </w:r>
            <w:r w:rsidRPr="00A545D2">
              <w:rPr>
                <w:rFonts w:ascii="Arial" w:eastAsia="Times New Roman" w:hAnsi="Arial" w:cs="Arial"/>
                <w:color w:val="000000"/>
                <w:kern w:val="0"/>
                <w:sz w:val="18"/>
                <w:szCs w:val="18"/>
                <w:lang w:eastAsia="pl-PL"/>
              </w:rPr>
              <w:br/>
              <w:t xml:space="preserve">Użytkownik powinien móc wskazywać badania do pobrania ręcznie lub poprzez wskazanie parametrów predefiniowanych, np. badania o modalności DX z dzisiaj. </w:t>
            </w:r>
            <w:r w:rsidRPr="00A545D2">
              <w:rPr>
                <w:rFonts w:ascii="Arial" w:eastAsia="Times New Roman" w:hAnsi="Arial" w:cs="Arial"/>
                <w:color w:val="000000"/>
                <w:kern w:val="0"/>
                <w:sz w:val="18"/>
                <w:szCs w:val="18"/>
                <w:lang w:eastAsia="pl-PL"/>
              </w:rPr>
              <w:br/>
              <w:t xml:space="preserve">Pobieranie badań musi być procesem w tle. </w:t>
            </w:r>
            <w:r w:rsidRPr="00A545D2">
              <w:rPr>
                <w:rFonts w:ascii="Arial" w:eastAsia="Times New Roman" w:hAnsi="Arial" w:cs="Arial"/>
                <w:color w:val="000000"/>
                <w:kern w:val="0"/>
                <w:sz w:val="18"/>
                <w:szCs w:val="18"/>
                <w:lang w:eastAsia="pl-PL"/>
              </w:rPr>
              <w:br/>
              <w:t>Badania pobrane powinny mieć widoczne na liście roboczej oznaczenie odróżniające je od pozostałych badań (ikona lub kolor).</w:t>
            </w:r>
          </w:p>
        </w:tc>
        <w:tc>
          <w:tcPr>
            <w:tcW w:w="4791" w:type="dxa"/>
            <w:tcBorders>
              <w:top w:val="nil"/>
              <w:left w:val="nil"/>
              <w:bottom w:val="single" w:sz="4" w:space="0" w:color="auto"/>
              <w:right w:val="single" w:sz="4" w:space="0" w:color="auto"/>
            </w:tcBorders>
          </w:tcPr>
          <w:p w14:paraId="387030B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57DA42D" w14:textId="77777777" w:rsidTr="00A545D2">
        <w:tc>
          <w:tcPr>
            <w:tcW w:w="0" w:type="auto"/>
            <w:tcBorders>
              <w:top w:val="nil"/>
              <w:left w:val="single" w:sz="4" w:space="0" w:color="auto"/>
              <w:bottom w:val="single" w:sz="4" w:space="0" w:color="auto"/>
              <w:right w:val="single" w:sz="4" w:space="0" w:color="auto"/>
            </w:tcBorders>
            <w:hideMark/>
          </w:tcPr>
          <w:p w14:paraId="3ACE325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w:t>
            </w:r>
          </w:p>
        </w:tc>
        <w:tc>
          <w:tcPr>
            <w:tcW w:w="2309" w:type="dxa"/>
            <w:tcBorders>
              <w:top w:val="nil"/>
              <w:left w:val="nil"/>
              <w:bottom w:val="single" w:sz="4" w:space="0" w:color="auto"/>
              <w:right w:val="single" w:sz="4" w:space="0" w:color="auto"/>
            </w:tcBorders>
            <w:hideMark/>
          </w:tcPr>
          <w:p w14:paraId="136E681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0D9CC39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automatycznego udostępniania danych pacjenta i badania dla aparatów diagnostycznych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Aplikacja musi umożliwiać konfigurowanie list roboczych (MWL,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dla poszczególnych urządzeń, w tym m.in. do ograniczania dostępnych wyników na podstawie pracowni diagnostycznej, </w:t>
            </w:r>
            <w:proofErr w:type="spellStart"/>
            <w:r w:rsidRPr="00A545D2">
              <w:rPr>
                <w:rFonts w:ascii="Arial" w:eastAsia="Times New Roman" w:hAnsi="Arial" w:cs="Arial"/>
                <w:color w:val="000000"/>
                <w:kern w:val="0"/>
                <w:sz w:val="18"/>
                <w:szCs w:val="18"/>
                <w:lang w:eastAsia="pl-PL"/>
              </w:rPr>
              <w:t>AETitle</w:t>
            </w:r>
            <w:proofErr w:type="spellEnd"/>
            <w:r w:rsidRPr="00A545D2">
              <w:rPr>
                <w:rFonts w:ascii="Arial" w:eastAsia="Times New Roman" w:hAnsi="Arial" w:cs="Arial"/>
                <w:color w:val="000000"/>
                <w:kern w:val="0"/>
                <w:sz w:val="18"/>
                <w:szCs w:val="18"/>
                <w:lang w:eastAsia="pl-PL"/>
              </w:rPr>
              <w:t xml:space="preserve"> aparatu, daty zlecenia. </w:t>
            </w:r>
            <w:r w:rsidRPr="00A545D2">
              <w:rPr>
                <w:rFonts w:ascii="Arial" w:eastAsia="Times New Roman" w:hAnsi="Arial" w:cs="Arial"/>
                <w:color w:val="000000"/>
                <w:kern w:val="0"/>
                <w:sz w:val="18"/>
                <w:szCs w:val="18"/>
                <w:lang w:eastAsia="pl-PL"/>
              </w:rPr>
              <w:br/>
              <w:t>Aplikacja w przypadku otrzymania z HIS danych o wzroście i wadze pacjenta musi udostępniać je na listach roboczych aparatów.</w:t>
            </w:r>
            <w:r w:rsidRPr="00A545D2">
              <w:rPr>
                <w:rFonts w:ascii="Arial" w:eastAsia="Times New Roman" w:hAnsi="Arial" w:cs="Arial"/>
                <w:color w:val="000000"/>
                <w:kern w:val="0"/>
                <w:sz w:val="18"/>
                <w:szCs w:val="18"/>
                <w:lang w:eastAsia="pl-PL"/>
              </w:rPr>
              <w:br/>
              <w:t xml:space="preserve">Możliwość wprowadzenia konwersji polskich znaków diakrytycznych do znaków występujących w języku angielskim (np. zastąpienie liter ‘ą’ literą ‘a’) dla komunikacji z wybranymi urządzeniami lub grupą urządzeń. Możliwość zmiany strony kodowej w komunikacji z wybranym urządzeniem spośród co najmniej: Latin1 (IR 100), Latin2 (IR 101), </w:t>
            </w:r>
            <w:proofErr w:type="spellStart"/>
            <w:r w:rsidRPr="00A545D2">
              <w:rPr>
                <w:rFonts w:ascii="Arial" w:eastAsia="Times New Roman" w:hAnsi="Arial" w:cs="Arial"/>
                <w:color w:val="000000"/>
                <w:kern w:val="0"/>
                <w:sz w:val="18"/>
                <w:szCs w:val="18"/>
                <w:lang w:eastAsia="pl-PL"/>
              </w:rPr>
              <w:t>Unicode</w:t>
            </w:r>
            <w:proofErr w:type="spellEnd"/>
            <w:r w:rsidRPr="00A545D2">
              <w:rPr>
                <w:rFonts w:ascii="Arial" w:eastAsia="Times New Roman" w:hAnsi="Arial" w:cs="Arial"/>
                <w:color w:val="000000"/>
                <w:kern w:val="0"/>
                <w:sz w:val="18"/>
                <w:szCs w:val="18"/>
                <w:lang w:eastAsia="pl-PL"/>
              </w:rPr>
              <w:t xml:space="preserve"> (IR 192)</w:t>
            </w:r>
          </w:p>
        </w:tc>
        <w:tc>
          <w:tcPr>
            <w:tcW w:w="4791" w:type="dxa"/>
            <w:tcBorders>
              <w:top w:val="nil"/>
              <w:left w:val="nil"/>
              <w:bottom w:val="single" w:sz="4" w:space="0" w:color="auto"/>
              <w:right w:val="single" w:sz="4" w:space="0" w:color="auto"/>
            </w:tcBorders>
          </w:tcPr>
          <w:p w14:paraId="5208C5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354705D" w14:textId="77777777" w:rsidTr="00A545D2">
        <w:tc>
          <w:tcPr>
            <w:tcW w:w="0" w:type="auto"/>
            <w:tcBorders>
              <w:top w:val="nil"/>
              <w:left w:val="single" w:sz="4" w:space="0" w:color="auto"/>
              <w:bottom w:val="single" w:sz="4" w:space="0" w:color="auto"/>
              <w:right w:val="single" w:sz="4" w:space="0" w:color="auto"/>
            </w:tcBorders>
            <w:hideMark/>
          </w:tcPr>
          <w:p w14:paraId="30101B41"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21</w:t>
            </w:r>
          </w:p>
        </w:tc>
        <w:tc>
          <w:tcPr>
            <w:tcW w:w="2309" w:type="dxa"/>
            <w:tcBorders>
              <w:top w:val="nil"/>
              <w:left w:val="nil"/>
              <w:bottom w:val="single" w:sz="4" w:space="0" w:color="auto"/>
              <w:right w:val="single" w:sz="4" w:space="0" w:color="auto"/>
            </w:tcBorders>
            <w:hideMark/>
          </w:tcPr>
          <w:p w14:paraId="74F25C5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10CD3346" w14:textId="20812A36"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w:t>
            </w:r>
            <w:r w:rsidR="004E23E0" w:rsidRPr="00205C39">
              <w:rPr>
                <w:rFonts w:ascii="Arial" w:eastAsia="Times New Roman" w:hAnsi="Arial" w:cs="Arial"/>
                <w:kern w:val="0"/>
                <w:sz w:val="18"/>
                <w:szCs w:val="18"/>
                <w:shd w:val="clear" w:color="auto" w:fill="83CAEB" w:themeFill="accent1" w:themeFillTint="66"/>
                <w:lang w:eastAsia="pl-PL"/>
              </w:rPr>
              <w:t>–</w:t>
            </w:r>
            <w:r w:rsidRPr="00205C39">
              <w:rPr>
                <w:rFonts w:ascii="Arial" w:eastAsia="Times New Roman" w:hAnsi="Arial" w:cs="Arial"/>
                <w:kern w:val="0"/>
                <w:sz w:val="18"/>
                <w:szCs w:val="18"/>
                <w:shd w:val="clear" w:color="auto" w:fill="83CAEB" w:themeFill="accent1" w:themeFillTint="66"/>
                <w:lang w:eastAsia="pl-PL"/>
              </w:rPr>
              <w:t xml:space="preserve"> </w:t>
            </w:r>
            <w:r w:rsidR="002D137F"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 xml:space="preserve">Aplikacja umożliwia konfigurowanie list roboczych (MWL, </w:t>
            </w:r>
            <w:proofErr w:type="spellStart"/>
            <w:r w:rsidRPr="00A545D2">
              <w:rPr>
                <w:rFonts w:ascii="Arial" w:eastAsia="Times New Roman" w:hAnsi="Arial" w:cs="Arial"/>
                <w:kern w:val="0"/>
                <w:sz w:val="18"/>
                <w:szCs w:val="18"/>
                <w:lang w:eastAsia="pl-PL"/>
              </w:rPr>
              <w:t>Modality</w:t>
            </w:r>
            <w:proofErr w:type="spellEnd"/>
            <w:r w:rsidRPr="00A545D2">
              <w:rPr>
                <w:rFonts w:ascii="Arial" w:eastAsia="Times New Roman" w:hAnsi="Arial" w:cs="Arial"/>
                <w:kern w:val="0"/>
                <w:sz w:val="18"/>
                <w:szCs w:val="18"/>
                <w:lang w:eastAsia="pl-PL"/>
              </w:rPr>
              <w:t xml:space="preserve"> </w:t>
            </w:r>
            <w:proofErr w:type="spellStart"/>
            <w:r w:rsidRPr="00A545D2">
              <w:rPr>
                <w:rFonts w:ascii="Arial" w:eastAsia="Times New Roman" w:hAnsi="Arial" w:cs="Arial"/>
                <w:kern w:val="0"/>
                <w:sz w:val="18"/>
                <w:szCs w:val="18"/>
                <w:lang w:eastAsia="pl-PL"/>
              </w:rPr>
              <w:t>Worklist</w:t>
            </w:r>
            <w:proofErr w:type="spellEnd"/>
            <w:r w:rsidRPr="00A545D2">
              <w:rPr>
                <w:rFonts w:ascii="Arial" w:eastAsia="Times New Roman" w:hAnsi="Arial" w:cs="Arial"/>
                <w:kern w:val="0"/>
                <w:sz w:val="18"/>
                <w:szCs w:val="18"/>
                <w:lang w:eastAsia="pl-PL"/>
              </w:rPr>
              <w:t>) dla poszczególnych urządzeń, w tym do ograniczania dostępnych wyników na podstawie oddziału zlecającego</w:t>
            </w:r>
          </w:p>
        </w:tc>
        <w:tc>
          <w:tcPr>
            <w:tcW w:w="4791" w:type="dxa"/>
            <w:tcBorders>
              <w:top w:val="nil"/>
              <w:left w:val="nil"/>
              <w:bottom w:val="single" w:sz="4" w:space="0" w:color="auto"/>
              <w:right w:val="single" w:sz="4" w:space="0" w:color="auto"/>
            </w:tcBorders>
          </w:tcPr>
          <w:p w14:paraId="2B34CAC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D5AA4D3" w14:textId="77777777" w:rsidTr="00A545D2">
        <w:tc>
          <w:tcPr>
            <w:tcW w:w="0" w:type="auto"/>
            <w:tcBorders>
              <w:top w:val="nil"/>
              <w:left w:val="single" w:sz="4" w:space="0" w:color="auto"/>
              <w:bottom w:val="single" w:sz="4" w:space="0" w:color="auto"/>
              <w:right w:val="single" w:sz="4" w:space="0" w:color="auto"/>
            </w:tcBorders>
            <w:hideMark/>
          </w:tcPr>
          <w:p w14:paraId="7967767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w:t>
            </w:r>
          </w:p>
        </w:tc>
        <w:tc>
          <w:tcPr>
            <w:tcW w:w="2309" w:type="dxa"/>
            <w:tcBorders>
              <w:top w:val="nil"/>
              <w:left w:val="nil"/>
              <w:bottom w:val="single" w:sz="4" w:space="0" w:color="auto"/>
              <w:right w:val="single" w:sz="4" w:space="0" w:color="auto"/>
            </w:tcBorders>
            <w:hideMark/>
          </w:tcPr>
          <w:p w14:paraId="1139063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3B0CC1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umożliwia skonfigurowanie dostępu do danych dla użytkowników z dowolnego komputera w sieci. Możliwość wymuszenia szyfrowanego połączenia między serwerem a stacją kliencką bez instalacji dodatkowego oprogramowania. </w:t>
            </w:r>
            <w:r w:rsidRPr="00A545D2">
              <w:rPr>
                <w:rFonts w:ascii="Arial" w:eastAsia="Times New Roman" w:hAnsi="Arial" w:cs="Arial"/>
                <w:color w:val="000000"/>
                <w:kern w:val="0"/>
                <w:sz w:val="18"/>
                <w:szCs w:val="18"/>
                <w:lang w:eastAsia="pl-PL"/>
              </w:rPr>
              <w:br/>
              <w:t>W celu uruchomienia szyfrowanego połączenia między stacją kliencką, a serwerem Zamawiający dostarczy i utrzyma aktualny certyfikat SSL.</w:t>
            </w:r>
          </w:p>
        </w:tc>
        <w:tc>
          <w:tcPr>
            <w:tcW w:w="4791" w:type="dxa"/>
            <w:tcBorders>
              <w:top w:val="nil"/>
              <w:left w:val="nil"/>
              <w:bottom w:val="single" w:sz="4" w:space="0" w:color="auto"/>
              <w:right w:val="single" w:sz="4" w:space="0" w:color="auto"/>
            </w:tcBorders>
          </w:tcPr>
          <w:p w14:paraId="4092733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5AC2BD6" w14:textId="77777777" w:rsidTr="00A545D2">
        <w:tc>
          <w:tcPr>
            <w:tcW w:w="0" w:type="auto"/>
            <w:tcBorders>
              <w:top w:val="nil"/>
              <w:left w:val="single" w:sz="4" w:space="0" w:color="auto"/>
              <w:bottom w:val="single" w:sz="4" w:space="0" w:color="auto"/>
              <w:right w:val="single" w:sz="4" w:space="0" w:color="auto"/>
            </w:tcBorders>
            <w:hideMark/>
          </w:tcPr>
          <w:p w14:paraId="2972141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w:t>
            </w:r>
          </w:p>
        </w:tc>
        <w:tc>
          <w:tcPr>
            <w:tcW w:w="2309" w:type="dxa"/>
            <w:tcBorders>
              <w:top w:val="nil"/>
              <w:left w:val="nil"/>
              <w:bottom w:val="single" w:sz="4" w:space="0" w:color="auto"/>
              <w:right w:val="single" w:sz="4" w:space="0" w:color="auto"/>
            </w:tcBorders>
            <w:hideMark/>
          </w:tcPr>
          <w:p w14:paraId="187862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D6328C2" w14:textId="77777777" w:rsidR="002F20F6" w:rsidRPr="00A545D2" w:rsidRDefault="002F20F6" w:rsidP="00A545D2">
            <w:pPr>
              <w:spacing w:after="0" w:line="240" w:lineRule="auto"/>
              <w:rPr>
                <w:rFonts w:ascii="Arial" w:eastAsia="Times New Roman" w:hAnsi="Arial" w:cs="Arial"/>
                <w:color w:val="000000"/>
                <w:kern w:val="0"/>
                <w:sz w:val="18"/>
                <w:szCs w:val="18"/>
                <w:lang w:val="en-US" w:eastAsia="pl-PL"/>
              </w:rPr>
            </w:pPr>
            <w:r w:rsidRPr="00A545D2">
              <w:rPr>
                <w:rFonts w:ascii="Arial" w:eastAsia="Times New Roman" w:hAnsi="Arial" w:cs="Arial"/>
                <w:color w:val="000000"/>
                <w:kern w:val="0"/>
                <w:sz w:val="18"/>
                <w:szCs w:val="18"/>
                <w:lang w:val="en-US" w:eastAsia="pl-PL"/>
              </w:rPr>
              <w:t xml:space="preserve">System </w:t>
            </w:r>
            <w:proofErr w:type="spellStart"/>
            <w:r w:rsidRPr="00A545D2">
              <w:rPr>
                <w:rFonts w:ascii="Arial" w:eastAsia="Times New Roman" w:hAnsi="Arial" w:cs="Arial"/>
                <w:color w:val="000000"/>
                <w:kern w:val="0"/>
                <w:sz w:val="18"/>
                <w:szCs w:val="18"/>
                <w:lang w:val="en-US" w:eastAsia="pl-PL"/>
              </w:rPr>
              <w:t>umożliwia</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archiwizację</w:t>
            </w:r>
            <w:proofErr w:type="spellEnd"/>
            <w:r w:rsidRPr="00A545D2">
              <w:rPr>
                <w:rFonts w:ascii="Arial" w:eastAsia="Times New Roman" w:hAnsi="Arial" w:cs="Arial"/>
                <w:color w:val="000000"/>
                <w:kern w:val="0"/>
                <w:sz w:val="18"/>
                <w:szCs w:val="18"/>
                <w:lang w:val="en-US" w:eastAsia="pl-PL"/>
              </w:rPr>
              <w:t xml:space="preserve"> i </w:t>
            </w:r>
            <w:proofErr w:type="spellStart"/>
            <w:r w:rsidRPr="00A545D2">
              <w:rPr>
                <w:rFonts w:ascii="Arial" w:eastAsia="Times New Roman" w:hAnsi="Arial" w:cs="Arial"/>
                <w:color w:val="000000"/>
                <w:kern w:val="0"/>
                <w:sz w:val="18"/>
                <w:szCs w:val="18"/>
                <w:lang w:val="en-US" w:eastAsia="pl-PL"/>
              </w:rPr>
              <w:t>wyświetlanie</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danych</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przesyłanych</w:t>
            </w:r>
            <w:proofErr w:type="spellEnd"/>
            <w:r w:rsidRPr="00A545D2">
              <w:rPr>
                <w:rFonts w:ascii="Arial" w:eastAsia="Times New Roman" w:hAnsi="Arial" w:cs="Arial"/>
                <w:color w:val="000000"/>
                <w:kern w:val="0"/>
                <w:sz w:val="18"/>
                <w:szCs w:val="18"/>
                <w:lang w:val="en-US" w:eastAsia="pl-PL"/>
              </w:rPr>
              <w:t xml:space="preserve"> w </w:t>
            </w:r>
            <w:proofErr w:type="spellStart"/>
            <w:r w:rsidRPr="00A545D2">
              <w:rPr>
                <w:rFonts w:ascii="Arial" w:eastAsia="Times New Roman" w:hAnsi="Arial" w:cs="Arial"/>
                <w:color w:val="000000"/>
                <w:kern w:val="0"/>
                <w:sz w:val="18"/>
                <w:szCs w:val="18"/>
                <w:lang w:val="en-US" w:eastAsia="pl-PL"/>
              </w:rPr>
              <w:t>oparciu</w:t>
            </w:r>
            <w:proofErr w:type="spellEnd"/>
            <w:r w:rsidRPr="00A545D2">
              <w:rPr>
                <w:rFonts w:ascii="Arial" w:eastAsia="Times New Roman" w:hAnsi="Arial" w:cs="Arial"/>
                <w:color w:val="000000"/>
                <w:kern w:val="0"/>
                <w:sz w:val="18"/>
                <w:szCs w:val="18"/>
                <w:lang w:val="en-US" w:eastAsia="pl-PL"/>
              </w:rPr>
              <w:t xml:space="preserve"> o standard DICOM 3.0 </w:t>
            </w:r>
            <w:proofErr w:type="spellStart"/>
            <w:r w:rsidRPr="00A545D2">
              <w:rPr>
                <w:rFonts w:ascii="Arial" w:eastAsia="Times New Roman" w:hAnsi="Arial" w:cs="Arial"/>
                <w:color w:val="000000"/>
                <w:kern w:val="0"/>
                <w:sz w:val="18"/>
                <w:szCs w:val="18"/>
                <w:lang w:val="en-US" w:eastAsia="pl-PL"/>
              </w:rPr>
              <w:t>lub</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równoważny</w:t>
            </w:r>
            <w:proofErr w:type="spellEnd"/>
            <w:r w:rsidRPr="00A545D2">
              <w:rPr>
                <w:rFonts w:ascii="Arial" w:eastAsia="Times New Roman" w:hAnsi="Arial" w:cs="Arial"/>
                <w:color w:val="000000"/>
                <w:kern w:val="0"/>
                <w:sz w:val="18"/>
                <w:szCs w:val="18"/>
                <w:lang w:val="en-US" w:eastAsia="pl-PL"/>
              </w:rPr>
              <w:t xml:space="preserve">, co </w:t>
            </w:r>
            <w:proofErr w:type="spellStart"/>
            <w:r w:rsidRPr="00A545D2">
              <w:rPr>
                <w:rFonts w:ascii="Arial" w:eastAsia="Times New Roman" w:hAnsi="Arial" w:cs="Arial"/>
                <w:color w:val="000000"/>
                <w:kern w:val="0"/>
                <w:sz w:val="18"/>
                <w:szCs w:val="18"/>
                <w:lang w:val="en-US" w:eastAsia="pl-PL"/>
              </w:rPr>
              <w:t>najmniej</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klasy</w:t>
            </w:r>
            <w:proofErr w:type="spellEnd"/>
            <w:r w:rsidRPr="00A545D2">
              <w:rPr>
                <w:rFonts w:ascii="Arial" w:eastAsia="Times New Roman" w:hAnsi="Arial" w:cs="Arial"/>
                <w:color w:val="000000"/>
                <w:kern w:val="0"/>
                <w:sz w:val="18"/>
                <w:szCs w:val="18"/>
                <w:lang w:val="en-US" w:eastAsia="pl-PL"/>
              </w:rPr>
              <w:t xml:space="preserve"> SOP (SCU):Standard CR Image Storage 1.2.840.10008.5.1.4.1.1.1</w:t>
            </w:r>
            <w:r w:rsidRPr="00A545D2">
              <w:rPr>
                <w:rFonts w:ascii="Arial" w:eastAsia="Times New Roman" w:hAnsi="Arial" w:cs="Arial"/>
                <w:color w:val="000000"/>
                <w:kern w:val="0"/>
                <w:sz w:val="18"/>
                <w:szCs w:val="18"/>
                <w:lang w:val="en-US" w:eastAsia="pl-PL"/>
              </w:rPr>
              <w:br/>
              <w:t>Standard Digital X-ray Image Storage (presentation, processing) 1.2.840.10008.5.1.4.1.1.1.1, 1.2.840.10008.5.1.4.1.1.1.1.1</w:t>
            </w:r>
            <w:r w:rsidRPr="00A545D2">
              <w:rPr>
                <w:rFonts w:ascii="Arial" w:eastAsia="Times New Roman" w:hAnsi="Arial" w:cs="Arial"/>
                <w:color w:val="000000"/>
                <w:kern w:val="0"/>
                <w:sz w:val="18"/>
                <w:szCs w:val="18"/>
                <w:lang w:val="en-US" w:eastAsia="pl-PL"/>
              </w:rPr>
              <w:br/>
              <w:t>Standard Mammography Image Storage (presentation, processing) 1.2.840.10008.5.1.4.1.1.1.2, 1.2.840.10008.5.1.4.1.1.1.2.1</w:t>
            </w:r>
            <w:r w:rsidRPr="00A545D2">
              <w:rPr>
                <w:rFonts w:ascii="Arial" w:eastAsia="Times New Roman" w:hAnsi="Arial" w:cs="Arial"/>
                <w:color w:val="000000"/>
                <w:kern w:val="0"/>
                <w:sz w:val="18"/>
                <w:szCs w:val="18"/>
                <w:lang w:val="en-US" w:eastAsia="pl-PL"/>
              </w:rPr>
              <w:br/>
              <w:t>Standard Intra-oral X-ray Image Storage (presentation, processing) 1.2.840.10008.5.1.4.1.1.1.3, 1.2.840.10008.5.1.4.1.1.1.3.1</w:t>
            </w:r>
            <w:r w:rsidRPr="00A545D2">
              <w:rPr>
                <w:rFonts w:ascii="Arial" w:eastAsia="Times New Roman" w:hAnsi="Arial" w:cs="Arial"/>
                <w:color w:val="000000"/>
                <w:kern w:val="0"/>
                <w:sz w:val="18"/>
                <w:szCs w:val="18"/>
                <w:lang w:val="en-US" w:eastAsia="pl-PL"/>
              </w:rPr>
              <w:br/>
              <w:t>Standard CT Image Storage 1.2.840.10008.5.1.4.1.1.2</w:t>
            </w:r>
            <w:r w:rsidRPr="00A545D2">
              <w:rPr>
                <w:rFonts w:ascii="Arial" w:eastAsia="Times New Roman" w:hAnsi="Arial" w:cs="Arial"/>
                <w:color w:val="000000"/>
                <w:kern w:val="0"/>
                <w:sz w:val="18"/>
                <w:szCs w:val="18"/>
                <w:lang w:val="en-US" w:eastAsia="pl-PL"/>
              </w:rPr>
              <w:br/>
              <w:t>Enhanced CT Image Storage 1.2.840.10008.5.1.4.1.1.2.1</w:t>
            </w:r>
            <w:r w:rsidRPr="00A545D2">
              <w:rPr>
                <w:rFonts w:ascii="Arial" w:eastAsia="Times New Roman" w:hAnsi="Arial" w:cs="Arial"/>
                <w:color w:val="000000"/>
                <w:kern w:val="0"/>
                <w:sz w:val="18"/>
                <w:szCs w:val="18"/>
                <w:lang w:val="en-US" w:eastAsia="pl-PL"/>
              </w:rPr>
              <w:br/>
              <w:t xml:space="preserve">Standard US </w:t>
            </w:r>
            <w:proofErr w:type="spellStart"/>
            <w:r w:rsidRPr="00A545D2">
              <w:rPr>
                <w:rFonts w:ascii="Arial" w:eastAsia="Times New Roman" w:hAnsi="Arial" w:cs="Arial"/>
                <w:color w:val="000000"/>
                <w:kern w:val="0"/>
                <w:sz w:val="18"/>
                <w:szCs w:val="18"/>
                <w:lang w:val="en-US" w:eastAsia="pl-PL"/>
              </w:rPr>
              <w:t>Multiframe</w:t>
            </w:r>
            <w:proofErr w:type="spellEnd"/>
            <w:r w:rsidRPr="00A545D2">
              <w:rPr>
                <w:rFonts w:ascii="Arial" w:eastAsia="Times New Roman" w:hAnsi="Arial" w:cs="Arial"/>
                <w:color w:val="000000"/>
                <w:kern w:val="0"/>
                <w:sz w:val="18"/>
                <w:szCs w:val="18"/>
                <w:lang w:val="en-US" w:eastAsia="pl-PL"/>
              </w:rPr>
              <w:t xml:space="preserve"> Image Storage (retired) 1.2.840.10008.5.1.4.1.1.3</w:t>
            </w:r>
            <w:r w:rsidRPr="00A545D2">
              <w:rPr>
                <w:rFonts w:ascii="Arial" w:eastAsia="Times New Roman" w:hAnsi="Arial" w:cs="Arial"/>
                <w:color w:val="000000"/>
                <w:kern w:val="0"/>
                <w:sz w:val="18"/>
                <w:szCs w:val="18"/>
                <w:lang w:val="en-US" w:eastAsia="pl-PL"/>
              </w:rPr>
              <w:br/>
              <w:t xml:space="preserve">Standard US </w:t>
            </w:r>
            <w:proofErr w:type="spellStart"/>
            <w:r w:rsidRPr="00A545D2">
              <w:rPr>
                <w:rFonts w:ascii="Arial" w:eastAsia="Times New Roman" w:hAnsi="Arial" w:cs="Arial"/>
                <w:color w:val="000000"/>
                <w:kern w:val="0"/>
                <w:sz w:val="18"/>
                <w:szCs w:val="18"/>
                <w:lang w:val="en-US" w:eastAsia="pl-PL"/>
              </w:rPr>
              <w:t>Multiframe</w:t>
            </w:r>
            <w:proofErr w:type="spellEnd"/>
            <w:r w:rsidRPr="00A545D2">
              <w:rPr>
                <w:rFonts w:ascii="Arial" w:eastAsia="Times New Roman" w:hAnsi="Arial" w:cs="Arial"/>
                <w:color w:val="000000"/>
                <w:kern w:val="0"/>
                <w:sz w:val="18"/>
                <w:szCs w:val="18"/>
                <w:lang w:val="en-US" w:eastAsia="pl-PL"/>
              </w:rPr>
              <w:t xml:space="preserve"> Image Storage 1.2.840.10008.5.1.4.1.1.3.1</w:t>
            </w:r>
            <w:r w:rsidRPr="00A545D2">
              <w:rPr>
                <w:rFonts w:ascii="Arial" w:eastAsia="Times New Roman" w:hAnsi="Arial" w:cs="Arial"/>
                <w:color w:val="000000"/>
                <w:kern w:val="0"/>
                <w:sz w:val="18"/>
                <w:szCs w:val="18"/>
                <w:lang w:val="en-US" w:eastAsia="pl-PL"/>
              </w:rPr>
              <w:br/>
              <w:t>Standard MR Image Storage 1.2.840.10008.5.1.4.1.1.4</w:t>
            </w:r>
            <w:r w:rsidRPr="00A545D2">
              <w:rPr>
                <w:rFonts w:ascii="Arial" w:eastAsia="Times New Roman" w:hAnsi="Arial" w:cs="Arial"/>
                <w:color w:val="000000"/>
                <w:kern w:val="0"/>
                <w:sz w:val="18"/>
                <w:szCs w:val="18"/>
                <w:lang w:val="en-US" w:eastAsia="pl-PL"/>
              </w:rPr>
              <w:br/>
              <w:t>Enhanced MR Image Storage 1.2.840.10008.5.1.4.1.1.4.1</w:t>
            </w:r>
            <w:r w:rsidRPr="00A545D2">
              <w:rPr>
                <w:rFonts w:ascii="Arial" w:eastAsia="Times New Roman" w:hAnsi="Arial" w:cs="Arial"/>
                <w:color w:val="000000"/>
                <w:kern w:val="0"/>
                <w:sz w:val="18"/>
                <w:szCs w:val="18"/>
                <w:lang w:val="en-US" w:eastAsia="pl-PL"/>
              </w:rPr>
              <w:br/>
              <w:t>Standard US Image Storage (retired) 1.2.840.10008.5.1.4.1.1.6</w:t>
            </w:r>
            <w:r w:rsidRPr="00A545D2">
              <w:rPr>
                <w:rFonts w:ascii="Arial" w:eastAsia="Times New Roman" w:hAnsi="Arial" w:cs="Arial"/>
                <w:color w:val="000000"/>
                <w:kern w:val="0"/>
                <w:sz w:val="18"/>
                <w:szCs w:val="18"/>
                <w:lang w:val="en-US" w:eastAsia="pl-PL"/>
              </w:rPr>
              <w:br/>
              <w:t>Standard US Image Storage 1.2.840.10008.5.1.4.1.1.6.1</w:t>
            </w:r>
            <w:r w:rsidRPr="00A545D2">
              <w:rPr>
                <w:rFonts w:ascii="Arial" w:eastAsia="Times New Roman" w:hAnsi="Arial" w:cs="Arial"/>
                <w:color w:val="000000"/>
                <w:kern w:val="0"/>
                <w:sz w:val="18"/>
                <w:szCs w:val="18"/>
                <w:lang w:val="en-US" w:eastAsia="pl-PL"/>
              </w:rPr>
              <w:br/>
              <w:t>Standard Secondary Capture Image Storage 1.2.840.10008.5.1.4.1.1.7</w:t>
            </w:r>
            <w:r w:rsidRPr="00A545D2">
              <w:rPr>
                <w:rFonts w:ascii="Arial" w:eastAsia="Times New Roman" w:hAnsi="Arial" w:cs="Arial"/>
                <w:color w:val="000000"/>
                <w:kern w:val="0"/>
                <w:sz w:val="18"/>
                <w:szCs w:val="18"/>
                <w:lang w:val="en-US" w:eastAsia="pl-PL"/>
              </w:rPr>
              <w:br/>
              <w:t>Multi-frame Single Bit Secondary Capture Image Storage 1.2.840.10008.5.1.4.1.1.7.1</w:t>
            </w:r>
            <w:r w:rsidRPr="00A545D2">
              <w:rPr>
                <w:rFonts w:ascii="Arial" w:eastAsia="Times New Roman" w:hAnsi="Arial" w:cs="Arial"/>
                <w:color w:val="000000"/>
                <w:kern w:val="0"/>
                <w:sz w:val="18"/>
                <w:szCs w:val="18"/>
                <w:lang w:val="en-US" w:eastAsia="pl-PL"/>
              </w:rPr>
              <w:br/>
              <w:t>Multi-frame Grayscale Byte Secondary Capture Image Storage 1.2.840.10008.5.1.4.1.1.7.2</w:t>
            </w:r>
            <w:r w:rsidRPr="00A545D2">
              <w:rPr>
                <w:rFonts w:ascii="Arial" w:eastAsia="Times New Roman" w:hAnsi="Arial" w:cs="Arial"/>
                <w:color w:val="000000"/>
                <w:kern w:val="0"/>
                <w:sz w:val="18"/>
                <w:szCs w:val="18"/>
                <w:lang w:val="en-US" w:eastAsia="pl-PL"/>
              </w:rPr>
              <w:br/>
              <w:t>Multi-frame Grayscale Word Secondary Capture Image Storage 1.2.840.10008.5.1.4.1.1.7.3</w:t>
            </w:r>
            <w:r w:rsidRPr="00A545D2">
              <w:rPr>
                <w:rFonts w:ascii="Arial" w:eastAsia="Times New Roman" w:hAnsi="Arial" w:cs="Arial"/>
                <w:color w:val="000000"/>
                <w:kern w:val="0"/>
                <w:sz w:val="18"/>
                <w:szCs w:val="18"/>
                <w:lang w:val="en-US" w:eastAsia="pl-PL"/>
              </w:rPr>
              <w:br/>
              <w:t>Multi-frame True Color Secondary Capture Image Storage 1.2.840.10008.5.1.4.1.1.7.4</w:t>
            </w:r>
            <w:r w:rsidRPr="00A545D2">
              <w:rPr>
                <w:rFonts w:ascii="Arial" w:eastAsia="Times New Roman" w:hAnsi="Arial" w:cs="Arial"/>
                <w:color w:val="000000"/>
                <w:kern w:val="0"/>
                <w:sz w:val="18"/>
                <w:szCs w:val="18"/>
                <w:lang w:val="en-US" w:eastAsia="pl-PL"/>
              </w:rPr>
              <w:br/>
              <w:t>Standard Overlay Storage 1.2.840.10008.5.1.4.1.1.8</w:t>
            </w:r>
            <w:r w:rsidRPr="00A545D2">
              <w:rPr>
                <w:rFonts w:ascii="Arial" w:eastAsia="Times New Roman" w:hAnsi="Arial" w:cs="Arial"/>
                <w:color w:val="000000"/>
                <w:kern w:val="0"/>
                <w:sz w:val="18"/>
                <w:szCs w:val="18"/>
                <w:lang w:val="en-US" w:eastAsia="pl-PL"/>
              </w:rPr>
              <w:br/>
              <w:t>Standard Modality LUT Storage 1.2.840.10008.5.1.4.1.1.10</w:t>
            </w:r>
            <w:r w:rsidRPr="00A545D2">
              <w:rPr>
                <w:rFonts w:ascii="Arial" w:eastAsia="Times New Roman" w:hAnsi="Arial" w:cs="Arial"/>
                <w:color w:val="000000"/>
                <w:kern w:val="0"/>
                <w:sz w:val="18"/>
                <w:szCs w:val="18"/>
                <w:lang w:val="en-US" w:eastAsia="pl-PL"/>
              </w:rPr>
              <w:br/>
              <w:t>Standard VOI LUT Storage 1.2.840.10008.5.1.4.1.1.11</w:t>
            </w:r>
            <w:r w:rsidRPr="00A545D2">
              <w:rPr>
                <w:rFonts w:ascii="Arial" w:eastAsia="Times New Roman" w:hAnsi="Arial" w:cs="Arial"/>
                <w:color w:val="000000"/>
                <w:kern w:val="0"/>
                <w:sz w:val="18"/>
                <w:szCs w:val="18"/>
                <w:lang w:val="en-US" w:eastAsia="pl-PL"/>
              </w:rPr>
              <w:br/>
              <w:t>Grayscale Softcopy Presentation State Storage 1.2.840.10008.5.1.4.1.1.11.1</w:t>
            </w:r>
            <w:r w:rsidRPr="00A545D2">
              <w:rPr>
                <w:rFonts w:ascii="Arial" w:eastAsia="Times New Roman" w:hAnsi="Arial" w:cs="Arial"/>
                <w:color w:val="000000"/>
                <w:kern w:val="0"/>
                <w:sz w:val="18"/>
                <w:szCs w:val="18"/>
                <w:lang w:val="en-US" w:eastAsia="pl-PL"/>
              </w:rPr>
              <w:br/>
              <w:t>Standard X-ray Angio Image Storage 1.2.840.10008.5.1.4.1.1.12.1</w:t>
            </w:r>
            <w:r w:rsidRPr="00A545D2">
              <w:rPr>
                <w:rFonts w:ascii="Arial" w:eastAsia="Times New Roman" w:hAnsi="Arial" w:cs="Arial"/>
                <w:color w:val="000000"/>
                <w:kern w:val="0"/>
                <w:sz w:val="18"/>
                <w:szCs w:val="18"/>
                <w:lang w:val="en-US" w:eastAsia="pl-PL"/>
              </w:rPr>
              <w:br/>
              <w:t>Standard X-ray Radio Fluoroscopy Image Storage 1.2.840.10008.5.1.4.1.1.12.2</w:t>
            </w:r>
            <w:r w:rsidRPr="00A545D2">
              <w:rPr>
                <w:rFonts w:ascii="Arial" w:eastAsia="Times New Roman" w:hAnsi="Arial" w:cs="Arial"/>
                <w:color w:val="000000"/>
                <w:kern w:val="0"/>
                <w:sz w:val="18"/>
                <w:szCs w:val="18"/>
                <w:lang w:val="en-US" w:eastAsia="pl-PL"/>
              </w:rPr>
              <w:br/>
              <w:t>Standard NM Image Storage 1.2.840.10008.5.1.4.1.1.20</w:t>
            </w:r>
            <w:r w:rsidRPr="00A545D2">
              <w:rPr>
                <w:rFonts w:ascii="Arial" w:eastAsia="Times New Roman" w:hAnsi="Arial" w:cs="Arial"/>
                <w:color w:val="000000"/>
                <w:kern w:val="0"/>
                <w:sz w:val="18"/>
                <w:szCs w:val="18"/>
                <w:lang w:val="en-US" w:eastAsia="pl-PL"/>
              </w:rPr>
              <w:br/>
              <w:t>Raw Data Storage 1.2.840.10008.5.1.4.1.1.66</w:t>
            </w:r>
            <w:r w:rsidRPr="00A545D2">
              <w:rPr>
                <w:rFonts w:ascii="Arial" w:eastAsia="Times New Roman" w:hAnsi="Arial" w:cs="Arial"/>
                <w:color w:val="000000"/>
                <w:kern w:val="0"/>
                <w:sz w:val="18"/>
                <w:szCs w:val="18"/>
                <w:lang w:val="en-US" w:eastAsia="pl-PL"/>
              </w:rPr>
              <w:br/>
              <w:t>Spatial Registration Storage 1.2.840.10008.5.1.4.1.1.66.1</w:t>
            </w:r>
          </w:p>
        </w:tc>
        <w:tc>
          <w:tcPr>
            <w:tcW w:w="4791" w:type="dxa"/>
            <w:tcBorders>
              <w:top w:val="nil"/>
              <w:left w:val="nil"/>
              <w:bottom w:val="single" w:sz="4" w:space="0" w:color="auto"/>
              <w:right w:val="single" w:sz="4" w:space="0" w:color="auto"/>
            </w:tcBorders>
            <w:hideMark/>
          </w:tcPr>
          <w:p w14:paraId="401F8E8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val="en-US" w:eastAsia="pl-PL"/>
              </w:rPr>
            </w:pPr>
          </w:p>
        </w:tc>
      </w:tr>
      <w:tr w:rsidR="002F20F6" w:rsidRPr="00A545D2" w14:paraId="3DDAEA37" w14:textId="77777777" w:rsidTr="00A545D2">
        <w:tc>
          <w:tcPr>
            <w:tcW w:w="0" w:type="auto"/>
            <w:tcBorders>
              <w:top w:val="nil"/>
              <w:left w:val="single" w:sz="4" w:space="0" w:color="auto"/>
              <w:bottom w:val="single" w:sz="4" w:space="0" w:color="auto"/>
              <w:right w:val="single" w:sz="4" w:space="0" w:color="auto"/>
            </w:tcBorders>
            <w:hideMark/>
          </w:tcPr>
          <w:p w14:paraId="091A733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w:t>
            </w:r>
          </w:p>
        </w:tc>
        <w:tc>
          <w:tcPr>
            <w:tcW w:w="2309" w:type="dxa"/>
            <w:tcBorders>
              <w:top w:val="nil"/>
              <w:left w:val="nil"/>
              <w:bottom w:val="single" w:sz="4" w:space="0" w:color="auto"/>
              <w:right w:val="single" w:sz="4" w:space="0" w:color="auto"/>
            </w:tcBorders>
            <w:hideMark/>
          </w:tcPr>
          <w:p w14:paraId="56C2702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7C554EF9" w14:textId="58B2954C" w:rsidR="002F20F6" w:rsidRPr="00A545D2" w:rsidRDefault="002F20F6" w:rsidP="00A545D2">
            <w:pPr>
              <w:spacing w:after="0" w:line="240" w:lineRule="auto"/>
              <w:rPr>
                <w:rFonts w:ascii="Arial" w:eastAsia="Times New Roman" w:hAnsi="Arial" w:cs="Arial"/>
                <w:color w:val="000000"/>
                <w:kern w:val="0"/>
                <w:sz w:val="18"/>
                <w:szCs w:val="18"/>
                <w:lang w:val="en-US" w:eastAsia="pl-PL"/>
              </w:rPr>
            </w:pPr>
            <w:r w:rsidRPr="00A545D2">
              <w:rPr>
                <w:rFonts w:ascii="Arial" w:eastAsia="Times New Roman" w:hAnsi="Arial" w:cs="Arial"/>
                <w:color w:val="000000"/>
                <w:kern w:val="0"/>
                <w:sz w:val="18"/>
                <w:szCs w:val="18"/>
                <w:lang w:val="en-US" w:eastAsia="pl-PL"/>
              </w:rPr>
              <w:t xml:space="preserve">System </w:t>
            </w:r>
            <w:proofErr w:type="spellStart"/>
            <w:r w:rsidRPr="00A545D2">
              <w:rPr>
                <w:rFonts w:ascii="Arial" w:eastAsia="Times New Roman" w:hAnsi="Arial" w:cs="Arial"/>
                <w:color w:val="000000"/>
                <w:kern w:val="0"/>
                <w:sz w:val="18"/>
                <w:szCs w:val="18"/>
                <w:lang w:val="en-US" w:eastAsia="pl-PL"/>
              </w:rPr>
              <w:t>umożliwia</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archiwizację</w:t>
            </w:r>
            <w:proofErr w:type="spellEnd"/>
            <w:r w:rsidRPr="00A545D2">
              <w:rPr>
                <w:rFonts w:ascii="Arial" w:eastAsia="Times New Roman" w:hAnsi="Arial" w:cs="Arial"/>
                <w:color w:val="000000"/>
                <w:kern w:val="0"/>
                <w:sz w:val="18"/>
                <w:szCs w:val="18"/>
                <w:lang w:val="en-US" w:eastAsia="pl-PL"/>
              </w:rPr>
              <w:t xml:space="preserve"> i </w:t>
            </w:r>
            <w:proofErr w:type="spellStart"/>
            <w:r w:rsidRPr="00A545D2">
              <w:rPr>
                <w:rFonts w:ascii="Arial" w:eastAsia="Times New Roman" w:hAnsi="Arial" w:cs="Arial"/>
                <w:color w:val="000000"/>
                <w:kern w:val="0"/>
                <w:sz w:val="18"/>
                <w:szCs w:val="18"/>
                <w:lang w:val="en-US" w:eastAsia="pl-PL"/>
              </w:rPr>
              <w:t>wyświetlanie</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danych</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przesyłanych</w:t>
            </w:r>
            <w:proofErr w:type="spellEnd"/>
            <w:r w:rsidRPr="00A545D2">
              <w:rPr>
                <w:rFonts w:ascii="Arial" w:eastAsia="Times New Roman" w:hAnsi="Arial" w:cs="Arial"/>
                <w:color w:val="000000"/>
                <w:kern w:val="0"/>
                <w:sz w:val="18"/>
                <w:szCs w:val="18"/>
                <w:lang w:val="en-US" w:eastAsia="pl-PL"/>
              </w:rPr>
              <w:t xml:space="preserve"> w </w:t>
            </w:r>
            <w:proofErr w:type="spellStart"/>
            <w:r w:rsidRPr="00A545D2">
              <w:rPr>
                <w:rFonts w:ascii="Arial" w:eastAsia="Times New Roman" w:hAnsi="Arial" w:cs="Arial"/>
                <w:color w:val="000000"/>
                <w:kern w:val="0"/>
                <w:sz w:val="18"/>
                <w:szCs w:val="18"/>
                <w:lang w:val="en-US" w:eastAsia="pl-PL"/>
              </w:rPr>
              <w:t>oparciu</w:t>
            </w:r>
            <w:proofErr w:type="spellEnd"/>
            <w:r w:rsidRPr="00A545D2">
              <w:rPr>
                <w:rFonts w:ascii="Arial" w:eastAsia="Times New Roman" w:hAnsi="Arial" w:cs="Arial"/>
                <w:color w:val="000000"/>
                <w:kern w:val="0"/>
                <w:sz w:val="18"/>
                <w:szCs w:val="18"/>
                <w:lang w:val="en-US" w:eastAsia="pl-PL"/>
              </w:rPr>
              <w:t xml:space="preserve"> o standard DICOM 3.0 </w:t>
            </w:r>
            <w:proofErr w:type="spellStart"/>
            <w:r w:rsidRPr="00A545D2">
              <w:rPr>
                <w:rFonts w:ascii="Arial" w:eastAsia="Times New Roman" w:hAnsi="Arial" w:cs="Arial"/>
                <w:color w:val="000000"/>
                <w:kern w:val="0"/>
                <w:sz w:val="18"/>
                <w:szCs w:val="18"/>
                <w:lang w:val="en-US" w:eastAsia="pl-PL"/>
              </w:rPr>
              <w:t>lub</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równoważny</w:t>
            </w:r>
            <w:proofErr w:type="spellEnd"/>
            <w:r w:rsidRPr="00A545D2">
              <w:rPr>
                <w:rFonts w:ascii="Arial" w:eastAsia="Times New Roman" w:hAnsi="Arial" w:cs="Arial"/>
                <w:color w:val="000000"/>
                <w:kern w:val="0"/>
                <w:sz w:val="18"/>
                <w:szCs w:val="18"/>
                <w:lang w:val="en-US" w:eastAsia="pl-PL"/>
              </w:rPr>
              <w:t xml:space="preserve">, co </w:t>
            </w:r>
            <w:proofErr w:type="spellStart"/>
            <w:r w:rsidRPr="00A545D2">
              <w:rPr>
                <w:rFonts w:ascii="Arial" w:eastAsia="Times New Roman" w:hAnsi="Arial" w:cs="Arial"/>
                <w:color w:val="000000"/>
                <w:kern w:val="0"/>
                <w:sz w:val="18"/>
                <w:szCs w:val="18"/>
                <w:lang w:val="en-US" w:eastAsia="pl-PL"/>
              </w:rPr>
              <w:t>najmniej</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klasy</w:t>
            </w:r>
            <w:proofErr w:type="spellEnd"/>
            <w:r w:rsidRPr="00A545D2">
              <w:rPr>
                <w:rFonts w:ascii="Arial" w:eastAsia="Times New Roman" w:hAnsi="Arial" w:cs="Arial"/>
                <w:color w:val="000000"/>
                <w:kern w:val="0"/>
                <w:sz w:val="18"/>
                <w:szCs w:val="18"/>
                <w:lang w:val="en-US" w:eastAsia="pl-PL"/>
              </w:rPr>
              <w:t xml:space="preserve"> SOP (SCU):</w:t>
            </w:r>
            <w:r w:rsidRPr="00A545D2">
              <w:rPr>
                <w:rFonts w:ascii="Arial" w:eastAsia="Times New Roman" w:hAnsi="Arial" w:cs="Arial"/>
                <w:color w:val="000000"/>
                <w:kern w:val="0"/>
                <w:sz w:val="18"/>
                <w:szCs w:val="18"/>
                <w:lang w:val="en-US" w:eastAsia="pl-PL"/>
              </w:rPr>
              <w:br/>
              <w:t>Spatial Registration Storage 1.2.840.10008.5.1.4.1.1.66.1</w:t>
            </w:r>
            <w:r w:rsidRPr="00A545D2">
              <w:rPr>
                <w:rFonts w:ascii="Arial" w:eastAsia="Times New Roman" w:hAnsi="Arial" w:cs="Arial"/>
                <w:color w:val="000000"/>
                <w:kern w:val="0"/>
                <w:sz w:val="18"/>
                <w:szCs w:val="18"/>
                <w:lang w:val="en-US" w:eastAsia="pl-PL"/>
              </w:rPr>
              <w:br/>
              <w:t>Spatial Fiducials Storage 1.2.840.10008.5.1.4.1.1.66.2</w:t>
            </w:r>
            <w:r w:rsidRPr="00A545D2">
              <w:rPr>
                <w:rFonts w:ascii="Arial" w:eastAsia="Times New Roman" w:hAnsi="Arial" w:cs="Arial"/>
                <w:color w:val="000000"/>
                <w:kern w:val="0"/>
                <w:sz w:val="18"/>
                <w:szCs w:val="18"/>
                <w:lang w:val="en-US" w:eastAsia="pl-PL"/>
              </w:rPr>
              <w:br/>
              <w:t>Standard VL Image Storage (retired) 1.2.840.10008.5.1.4.1.1.77.1</w:t>
            </w:r>
            <w:r w:rsidRPr="00A545D2">
              <w:rPr>
                <w:rFonts w:ascii="Arial" w:eastAsia="Times New Roman" w:hAnsi="Arial" w:cs="Arial"/>
                <w:color w:val="000000"/>
                <w:kern w:val="0"/>
                <w:sz w:val="18"/>
                <w:szCs w:val="18"/>
                <w:lang w:val="en-US" w:eastAsia="pl-PL"/>
              </w:rPr>
              <w:br/>
              <w:t>Standard VL Multi-frame Image Storage 1.2.840.10008.5.1.4.1.1.77.2</w:t>
            </w:r>
            <w:r w:rsidRPr="00A545D2">
              <w:rPr>
                <w:rFonts w:ascii="Arial" w:eastAsia="Times New Roman" w:hAnsi="Arial" w:cs="Arial"/>
                <w:color w:val="000000"/>
                <w:kern w:val="0"/>
                <w:sz w:val="18"/>
                <w:szCs w:val="18"/>
                <w:lang w:val="en-US" w:eastAsia="pl-PL"/>
              </w:rPr>
              <w:br/>
              <w:t>Standard VL Endoscopic Image Storage 1.2.840.10008.5.1.4.1.1.77.1.1</w:t>
            </w:r>
            <w:r w:rsidRPr="00A545D2">
              <w:rPr>
                <w:rFonts w:ascii="Arial" w:eastAsia="Times New Roman" w:hAnsi="Arial" w:cs="Arial"/>
                <w:color w:val="000000"/>
                <w:kern w:val="0"/>
                <w:sz w:val="18"/>
                <w:szCs w:val="18"/>
                <w:lang w:val="en-US" w:eastAsia="pl-PL"/>
              </w:rPr>
              <w:br/>
              <w:t>Standard Video Endoscopic Image Storage 1.2.840.10008.5.1.4.1.1.77.1.1.1</w:t>
            </w:r>
            <w:r w:rsidRPr="00A545D2">
              <w:rPr>
                <w:rFonts w:ascii="Arial" w:eastAsia="Times New Roman" w:hAnsi="Arial" w:cs="Arial"/>
                <w:color w:val="000000"/>
                <w:kern w:val="0"/>
                <w:sz w:val="18"/>
                <w:szCs w:val="18"/>
                <w:lang w:val="en-US" w:eastAsia="pl-PL"/>
              </w:rPr>
              <w:br/>
              <w:t>Standard VL Microscopic Image Storage 1.2.840.10008.5.1.4.1.1.77.1.2</w:t>
            </w:r>
            <w:r w:rsidRPr="00A545D2">
              <w:rPr>
                <w:rFonts w:ascii="Arial" w:eastAsia="Times New Roman" w:hAnsi="Arial" w:cs="Arial"/>
                <w:color w:val="000000"/>
                <w:kern w:val="0"/>
                <w:sz w:val="18"/>
                <w:szCs w:val="18"/>
                <w:lang w:val="en-US" w:eastAsia="pl-PL"/>
              </w:rPr>
              <w:br/>
              <w:t>Standard Video Microscopic Image Storage 1.2.840.10008.5.1.4.1.1.77.1.2.1</w:t>
            </w:r>
            <w:r w:rsidRPr="00A545D2">
              <w:rPr>
                <w:rFonts w:ascii="Arial" w:eastAsia="Times New Roman" w:hAnsi="Arial" w:cs="Arial"/>
                <w:color w:val="000000"/>
                <w:kern w:val="0"/>
                <w:sz w:val="18"/>
                <w:szCs w:val="18"/>
                <w:lang w:val="en-US" w:eastAsia="pl-PL"/>
              </w:rPr>
              <w:br/>
              <w:t>Standard VL Slide Microscopic Storage 1.2.840.10008.5.1.4.1.1.77.1.3</w:t>
            </w:r>
            <w:r w:rsidRPr="00A545D2">
              <w:rPr>
                <w:rFonts w:ascii="Arial" w:eastAsia="Times New Roman" w:hAnsi="Arial" w:cs="Arial"/>
                <w:color w:val="000000"/>
                <w:kern w:val="0"/>
                <w:sz w:val="18"/>
                <w:szCs w:val="18"/>
                <w:lang w:val="en-US" w:eastAsia="pl-PL"/>
              </w:rPr>
              <w:br/>
              <w:t>Standard VL Photographic Image Storage 1.2.840.10008.5.1.4.1.1.77.1.4</w:t>
            </w:r>
            <w:r w:rsidRPr="00A545D2">
              <w:rPr>
                <w:rFonts w:ascii="Arial" w:eastAsia="Times New Roman" w:hAnsi="Arial" w:cs="Arial"/>
                <w:color w:val="000000"/>
                <w:kern w:val="0"/>
                <w:sz w:val="18"/>
                <w:szCs w:val="18"/>
                <w:lang w:val="en-US" w:eastAsia="pl-PL"/>
              </w:rPr>
              <w:br/>
              <w:t>Standard Video Photographic Image Storage 1.2.840.10008.5.1.4.1.1.77.1.4.1</w:t>
            </w:r>
            <w:r w:rsidRPr="00A545D2">
              <w:rPr>
                <w:rFonts w:ascii="Arial" w:eastAsia="Times New Roman" w:hAnsi="Arial" w:cs="Arial"/>
                <w:color w:val="000000"/>
                <w:kern w:val="0"/>
                <w:sz w:val="18"/>
                <w:szCs w:val="18"/>
                <w:lang w:val="en-US" w:eastAsia="pl-PL"/>
              </w:rPr>
              <w:br/>
              <w:t>Standard Ophthalmic Photographic 8 Bit Image Storage 1.2.840.10008.5.1.4.1.1.77.1.5.1</w:t>
            </w:r>
            <w:r w:rsidRPr="00A545D2">
              <w:rPr>
                <w:rFonts w:ascii="Arial" w:eastAsia="Times New Roman" w:hAnsi="Arial" w:cs="Arial"/>
                <w:color w:val="000000"/>
                <w:kern w:val="0"/>
                <w:sz w:val="18"/>
                <w:szCs w:val="18"/>
                <w:lang w:val="en-US" w:eastAsia="pl-PL"/>
              </w:rPr>
              <w:br/>
              <w:t>Standard Ophthalmic Photographic 16 Bit Image Storage 1.2.840.10008.5.1.4.1.1.77.1.5.2</w:t>
            </w:r>
            <w:r w:rsidRPr="00A545D2">
              <w:rPr>
                <w:rFonts w:ascii="Arial" w:eastAsia="Times New Roman" w:hAnsi="Arial" w:cs="Arial"/>
                <w:color w:val="000000"/>
                <w:kern w:val="0"/>
                <w:sz w:val="18"/>
                <w:szCs w:val="18"/>
                <w:lang w:val="en-US" w:eastAsia="pl-PL"/>
              </w:rPr>
              <w:br/>
              <w:t>Structured Reporting Storage (Basic Text, Enhanced SR, Comprehensive) 1.2.840.10008.5.1.4.1.1.88.11, 1.2.840.10008.5.1.4.1.1.88.22, 1.2.840.10008.5.1.4.1.1.88.22, 1.2.840.10008.5.1.4.1.1.88.33</w:t>
            </w:r>
            <w:r w:rsidRPr="00A545D2">
              <w:rPr>
                <w:rFonts w:ascii="Arial" w:eastAsia="Times New Roman" w:hAnsi="Arial" w:cs="Arial"/>
                <w:color w:val="000000"/>
                <w:kern w:val="0"/>
                <w:sz w:val="18"/>
                <w:szCs w:val="18"/>
                <w:lang w:val="en-US" w:eastAsia="pl-PL"/>
              </w:rPr>
              <w:br/>
              <w:t>Mammography CAD SR 1.2.840.10008.5.1.4.1.1.88.50</w:t>
            </w:r>
            <w:r w:rsidRPr="00A545D2">
              <w:rPr>
                <w:rFonts w:ascii="Arial" w:eastAsia="Times New Roman" w:hAnsi="Arial" w:cs="Arial"/>
                <w:color w:val="000000"/>
                <w:kern w:val="0"/>
                <w:sz w:val="18"/>
                <w:szCs w:val="18"/>
                <w:lang w:val="en-US" w:eastAsia="pl-PL"/>
              </w:rPr>
              <w:br/>
              <w:t>Key Object Selection Document Storage 1.2.840.10008.5.1.4.1.1.88.59</w:t>
            </w:r>
            <w:r w:rsidRPr="00A545D2">
              <w:rPr>
                <w:rFonts w:ascii="Arial" w:eastAsia="Times New Roman" w:hAnsi="Arial" w:cs="Arial"/>
                <w:color w:val="000000"/>
                <w:kern w:val="0"/>
                <w:sz w:val="18"/>
                <w:szCs w:val="18"/>
                <w:lang w:val="en-US" w:eastAsia="pl-PL"/>
              </w:rPr>
              <w:br/>
              <w:t>Chest CAD SR 1.2.840.10008.5.1.4.1.1.88.65</w:t>
            </w:r>
            <w:r w:rsidRPr="00A545D2">
              <w:rPr>
                <w:rFonts w:ascii="Arial" w:eastAsia="Times New Roman" w:hAnsi="Arial" w:cs="Arial"/>
                <w:color w:val="000000"/>
                <w:kern w:val="0"/>
                <w:sz w:val="18"/>
                <w:szCs w:val="18"/>
                <w:lang w:val="en-US" w:eastAsia="pl-PL"/>
              </w:rPr>
              <w:br/>
              <w:t>Standard PET Image Storage 1.2.840.10008.5.1.4.1.1.128</w:t>
            </w:r>
            <w:r w:rsidRPr="00A545D2">
              <w:rPr>
                <w:rFonts w:ascii="Arial" w:eastAsia="Times New Roman" w:hAnsi="Arial" w:cs="Arial"/>
                <w:color w:val="000000"/>
                <w:kern w:val="0"/>
                <w:sz w:val="18"/>
                <w:szCs w:val="18"/>
                <w:lang w:val="en-US" w:eastAsia="pl-PL"/>
              </w:rPr>
              <w:br/>
              <w:t>Standard PET Curve Storage 1.2.840.10008.5.1.4.1.1.129</w:t>
            </w:r>
            <w:r w:rsidRPr="00A545D2">
              <w:rPr>
                <w:rFonts w:ascii="Arial" w:eastAsia="Times New Roman" w:hAnsi="Arial" w:cs="Arial"/>
                <w:color w:val="000000"/>
                <w:kern w:val="0"/>
                <w:sz w:val="18"/>
                <w:szCs w:val="18"/>
                <w:lang w:val="en-US" w:eastAsia="pl-PL"/>
              </w:rPr>
              <w:br/>
              <w:t>Standard RT Image Storage 1.2.840.10008.5.1.4.1.1.481.1</w:t>
            </w:r>
            <w:r w:rsidRPr="00A545D2">
              <w:rPr>
                <w:rFonts w:ascii="Arial" w:eastAsia="Times New Roman" w:hAnsi="Arial" w:cs="Arial"/>
                <w:color w:val="000000"/>
                <w:kern w:val="0"/>
                <w:sz w:val="18"/>
                <w:szCs w:val="18"/>
                <w:lang w:val="en-US" w:eastAsia="pl-PL"/>
              </w:rPr>
              <w:br/>
              <w:t>Standard RT Dose Storage 1.2.840.10008.5.1.4.1.1.481.2</w:t>
            </w:r>
            <w:r w:rsidRPr="00A545D2">
              <w:rPr>
                <w:rFonts w:ascii="Arial" w:eastAsia="Times New Roman" w:hAnsi="Arial" w:cs="Arial"/>
                <w:color w:val="000000"/>
                <w:kern w:val="0"/>
                <w:sz w:val="18"/>
                <w:szCs w:val="18"/>
                <w:lang w:val="en-US" w:eastAsia="pl-PL"/>
              </w:rPr>
              <w:br/>
              <w:t>Standard RT Structure Set Storage 1.2.840.10008.5.1.4.1.1.481.3</w:t>
            </w:r>
            <w:r w:rsidRPr="00A545D2">
              <w:rPr>
                <w:rFonts w:ascii="Arial" w:eastAsia="Times New Roman" w:hAnsi="Arial" w:cs="Arial"/>
                <w:color w:val="000000"/>
                <w:kern w:val="0"/>
                <w:sz w:val="18"/>
                <w:szCs w:val="18"/>
                <w:lang w:val="en-US" w:eastAsia="pl-PL"/>
              </w:rPr>
              <w:br/>
              <w:t>Standard RT Plan Storage 1.2.840.10008.5.1.4.1.1.481.5</w:t>
            </w:r>
            <w:r w:rsidRPr="00A545D2">
              <w:rPr>
                <w:rFonts w:ascii="Arial" w:eastAsia="Times New Roman" w:hAnsi="Arial" w:cs="Arial"/>
                <w:color w:val="000000"/>
                <w:kern w:val="0"/>
                <w:sz w:val="18"/>
                <w:szCs w:val="18"/>
                <w:lang w:val="en-US" w:eastAsia="pl-PL"/>
              </w:rPr>
              <w:br/>
              <w:t>Breast Tomosynthesis Image Storage 1.2.840.10008.5.1.4.1.1.13.1.3</w:t>
            </w:r>
            <w:r w:rsidRPr="00A545D2">
              <w:rPr>
                <w:rFonts w:ascii="Arial" w:eastAsia="Times New Roman" w:hAnsi="Arial" w:cs="Arial"/>
                <w:color w:val="000000"/>
                <w:kern w:val="0"/>
                <w:sz w:val="18"/>
                <w:szCs w:val="18"/>
                <w:lang w:val="en-US" w:eastAsia="pl-PL"/>
              </w:rPr>
              <w:br/>
              <w:t>Encapsulated PDF Storage 1.2.840.10008.5.1.4.1.1.104.1</w:t>
            </w:r>
            <w:r w:rsidR="00A545D2" w:rsidRPr="00A545D2">
              <w:rPr>
                <w:rFonts w:ascii="Arial" w:eastAsia="Times New Roman" w:hAnsi="Arial" w:cs="Arial"/>
                <w:color w:val="000000"/>
                <w:kern w:val="0"/>
                <w:sz w:val="18"/>
                <w:szCs w:val="18"/>
                <w:lang w:val="en-US" w:eastAsia="pl-PL"/>
              </w:rPr>
              <w:t xml:space="preserve"> </w:t>
            </w:r>
          </w:p>
        </w:tc>
        <w:tc>
          <w:tcPr>
            <w:tcW w:w="4791" w:type="dxa"/>
            <w:tcBorders>
              <w:top w:val="nil"/>
              <w:left w:val="nil"/>
              <w:bottom w:val="single" w:sz="4" w:space="0" w:color="auto"/>
              <w:right w:val="single" w:sz="4" w:space="0" w:color="auto"/>
            </w:tcBorders>
            <w:hideMark/>
          </w:tcPr>
          <w:p w14:paraId="6FC3993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val="en-US" w:eastAsia="pl-PL"/>
              </w:rPr>
            </w:pPr>
          </w:p>
        </w:tc>
      </w:tr>
      <w:tr w:rsidR="002F20F6" w:rsidRPr="00A545D2" w14:paraId="46431A78" w14:textId="77777777" w:rsidTr="00A545D2">
        <w:tc>
          <w:tcPr>
            <w:tcW w:w="0" w:type="auto"/>
            <w:tcBorders>
              <w:top w:val="nil"/>
              <w:left w:val="single" w:sz="4" w:space="0" w:color="auto"/>
              <w:bottom w:val="single" w:sz="4" w:space="0" w:color="auto"/>
              <w:right w:val="single" w:sz="4" w:space="0" w:color="auto"/>
            </w:tcBorders>
            <w:hideMark/>
          </w:tcPr>
          <w:p w14:paraId="1258223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w:t>
            </w:r>
          </w:p>
        </w:tc>
        <w:tc>
          <w:tcPr>
            <w:tcW w:w="2309" w:type="dxa"/>
            <w:tcBorders>
              <w:top w:val="nil"/>
              <w:left w:val="nil"/>
              <w:bottom w:val="single" w:sz="4" w:space="0" w:color="auto"/>
              <w:right w:val="single" w:sz="4" w:space="0" w:color="auto"/>
            </w:tcBorders>
            <w:hideMark/>
          </w:tcPr>
          <w:p w14:paraId="5A25507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648D3082" w14:textId="77777777" w:rsidR="002F20F6" w:rsidRPr="00A545D2" w:rsidRDefault="002F20F6" w:rsidP="00A545D2">
            <w:pPr>
              <w:spacing w:after="0" w:line="240" w:lineRule="auto"/>
              <w:rPr>
                <w:rFonts w:ascii="Arial" w:eastAsia="Times New Roman" w:hAnsi="Arial" w:cs="Arial"/>
                <w:color w:val="000000"/>
                <w:kern w:val="0"/>
                <w:sz w:val="18"/>
                <w:szCs w:val="18"/>
                <w:lang w:val="en-US" w:eastAsia="pl-PL"/>
              </w:rPr>
            </w:pPr>
            <w:r w:rsidRPr="00A545D2">
              <w:rPr>
                <w:rFonts w:ascii="Arial" w:eastAsia="Times New Roman" w:hAnsi="Arial" w:cs="Arial"/>
                <w:color w:val="000000"/>
                <w:kern w:val="0"/>
                <w:sz w:val="18"/>
                <w:szCs w:val="18"/>
                <w:lang w:val="en-US" w:eastAsia="pl-PL"/>
              </w:rPr>
              <w:t xml:space="preserve">System </w:t>
            </w:r>
            <w:proofErr w:type="spellStart"/>
            <w:r w:rsidRPr="00A545D2">
              <w:rPr>
                <w:rFonts w:ascii="Arial" w:eastAsia="Times New Roman" w:hAnsi="Arial" w:cs="Arial"/>
                <w:color w:val="000000"/>
                <w:kern w:val="0"/>
                <w:sz w:val="18"/>
                <w:szCs w:val="18"/>
                <w:lang w:val="en-US" w:eastAsia="pl-PL"/>
              </w:rPr>
              <w:t>umożliwia</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archiwizację</w:t>
            </w:r>
            <w:proofErr w:type="spellEnd"/>
            <w:r w:rsidRPr="00A545D2">
              <w:rPr>
                <w:rFonts w:ascii="Arial" w:eastAsia="Times New Roman" w:hAnsi="Arial" w:cs="Arial"/>
                <w:color w:val="000000"/>
                <w:kern w:val="0"/>
                <w:sz w:val="18"/>
                <w:szCs w:val="18"/>
                <w:lang w:val="en-US" w:eastAsia="pl-PL"/>
              </w:rPr>
              <w:t xml:space="preserve"> i </w:t>
            </w:r>
            <w:proofErr w:type="spellStart"/>
            <w:r w:rsidRPr="00A545D2">
              <w:rPr>
                <w:rFonts w:ascii="Arial" w:eastAsia="Times New Roman" w:hAnsi="Arial" w:cs="Arial"/>
                <w:color w:val="000000"/>
                <w:kern w:val="0"/>
                <w:sz w:val="18"/>
                <w:szCs w:val="18"/>
                <w:lang w:val="en-US" w:eastAsia="pl-PL"/>
              </w:rPr>
              <w:t>wyświetlanie</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danych</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przesyłanych</w:t>
            </w:r>
            <w:proofErr w:type="spellEnd"/>
            <w:r w:rsidRPr="00A545D2">
              <w:rPr>
                <w:rFonts w:ascii="Arial" w:eastAsia="Times New Roman" w:hAnsi="Arial" w:cs="Arial"/>
                <w:color w:val="000000"/>
                <w:kern w:val="0"/>
                <w:sz w:val="18"/>
                <w:szCs w:val="18"/>
                <w:lang w:val="en-US" w:eastAsia="pl-PL"/>
              </w:rPr>
              <w:t xml:space="preserve"> w </w:t>
            </w:r>
            <w:proofErr w:type="spellStart"/>
            <w:r w:rsidRPr="00A545D2">
              <w:rPr>
                <w:rFonts w:ascii="Arial" w:eastAsia="Times New Roman" w:hAnsi="Arial" w:cs="Arial"/>
                <w:color w:val="000000"/>
                <w:kern w:val="0"/>
                <w:sz w:val="18"/>
                <w:szCs w:val="18"/>
                <w:lang w:val="en-US" w:eastAsia="pl-PL"/>
              </w:rPr>
              <w:t>oparciu</w:t>
            </w:r>
            <w:proofErr w:type="spellEnd"/>
            <w:r w:rsidRPr="00A545D2">
              <w:rPr>
                <w:rFonts w:ascii="Arial" w:eastAsia="Times New Roman" w:hAnsi="Arial" w:cs="Arial"/>
                <w:color w:val="000000"/>
                <w:kern w:val="0"/>
                <w:sz w:val="18"/>
                <w:szCs w:val="18"/>
                <w:lang w:val="en-US" w:eastAsia="pl-PL"/>
              </w:rPr>
              <w:t xml:space="preserve"> o standard DICOM 3.0 </w:t>
            </w:r>
            <w:proofErr w:type="spellStart"/>
            <w:r w:rsidRPr="00A545D2">
              <w:rPr>
                <w:rFonts w:ascii="Arial" w:eastAsia="Times New Roman" w:hAnsi="Arial" w:cs="Arial"/>
                <w:color w:val="000000"/>
                <w:kern w:val="0"/>
                <w:sz w:val="18"/>
                <w:szCs w:val="18"/>
                <w:lang w:val="en-US" w:eastAsia="pl-PL"/>
              </w:rPr>
              <w:t>lub</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równoważny</w:t>
            </w:r>
            <w:proofErr w:type="spellEnd"/>
            <w:r w:rsidRPr="00A545D2">
              <w:rPr>
                <w:rFonts w:ascii="Arial" w:eastAsia="Times New Roman" w:hAnsi="Arial" w:cs="Arial"/>
                <w:color w:val="000000"/>
                <w:kern w:val="0"/>
                <w:sz w:val="18"/>
                <w:szCs w:val="18"/>
                <w:lang w:val="en-US" w:eastAsia="pl-PL"/>
              </w:rPr>
              <w:t xml:space="preserve">, co </w:t>
            </w:r>
            <w:proofErr w:type="spellStart"/>
            <w:r w:rsidRPr="00A545D2">
              <w:rPr>
                <w:rFonts w:ascii="Arial" w:eastAsia="Times New Roman" w:hAnsi="Arial" w:cs="Arial"/>
                <w:color w:val="000000"/>
                <w:kern w:val="0"/>
                <w:sz w:val="18"/>
                <w:szCs w:val="18"/>
                <w:lang w:val="en-US" w:eastAsia="pl-PL"/>
              </w:rPr>
              <w:t>najmniej</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klasy</w:t>
            </w:r>
            <w:proofErr w:type="spellEnd"/>
            <w:r w:rsidRPr="00A545D2">
              <w:rPr>
                <w:rFonts w:ascii="Arial" w:eastAsia="Times New Roman" w:hAnsi="Arial" w:cs="Arial"/>
                <w:color w:val="000000"/>
                <w:kern w:val="0"/>
                <w:sz w:val="18"/>
                <w:szCs w:val="18"/>
                <w:lang w:val="en-US" w:eastAsia="pl-PL"/>
              </w:rPr>
              <w:t xml:space="preserve"> SOP (SCP):</w:t>
            </w:r>
            <w:r w:rsidRPr="00A545D2">
              <w:rPr>
                <w:rFonts w:ascii="Arial" w:eastAsia="Times New Roman" w:hAnsi="Arial" w:cs="Arial"/>
                <w:color w:val="000000"/>
                <w:kern w:val="0"/>
                <w:sz w:val="18"/>
                <w:szCs w:val="18"/>
                <w:lang w:val="en-US" w:eastAsia="pl-PL"/>
              </w:rPr>
              <w:br/>
              <w:t>Standard Echo 1.2.840.10008.1.1</w:t>
            </w:r>
            <w:r w:rsidRPr="00A545D2">
              <w:rPr>
                <w:rFonts w:ascii="Arial" w:eastAsia="Times New Roman" w:hAnsi="Arial" w:cs="Arial"/>
                <w:color w:val="000000"/>
                <w:kern w:val="0"/>
                <w:sz w:val="18"/>
                <w:szCs w:val="18"/>
                <w:lang w:val="en-US" w:eastAsia="pl-PL"/>
              </w:rPr>
              <w:br/>
              <w:t>Storage Commitment 1.2.840.10008.1.20.1</w:t>
            </w:r>
            <w:r w:rsidRPr="00A545D2">
              <w:rPr>
                <w:rFonts w:ascii="Arial" w:eastAsia="Times New Roman" w:hAnsi="Arial" w:cs="Arial"/>
                <w:color w:val="000000"/>
                <w:kern w:val="0"/>
                <w:sz w:val="18"/>
                <w:szCs w:val="18"/>
                <w:lang w:val="en-US" w:eastAsia="pl-PL"/>
              </w:rPr>
              <w:br/>
              <w:t>Standard Digital X-ray Image Storage (presentation, processing) 1.2.840.10008.5.1.4.1.1.1.1, 1.2.840.10008.5.1.4.1.1.1.1.1</w:t>
            </w:r>
            <w:r w:rsidRPr="00A545D2">
              <w:rPr>
                <w:rFonts w:ascii="Arial" w:eastAsia="Times New Roman" w:hAnsi="Arial" w:cs="Arial"/>
                <w:color w:val="000000"/>
                <w:kern w:val="0"/>
                <w:sz w:val="18"/>
                <w:szCs w:val="18"/>
                <w:lang w:val="en-US" w:eastAsia="pl-PL"/>
              </w:rPr>
              <w:br/>
              <w:t>Standard Mammography Image Storage (presentation, processing) 1.2.840.10008.5.1.4.1.1.1.2, 1.2.840.10008.5.1.4.1.1.1.2.1</w:t>
            </w:r>
            <w:r w:rsidRPr="00A545D2">
              <w:rPr>
                <w:rFonts w:ascii="Arial" w:eastAsia="Times New Roman" w:hAnsi="Arial" w:cs="Arial"/>
                <w:color w:val="000000"/>
                <w:kern w:val="0"/>
                <w:sz w:val="18"/>
                <w:szCs w:val="18"/>
                <w:lang w:val="en-US" w:eastAsia="pl-PL"/>
              </w:rPr>
              <w:br/>
              <w:t>Standard Intra-oral X-ray Image Storage (presentation, processing) 1.2.840.10008.5.1.4.1.1.1.3, 1.2.840.10008.5.1.4.1.1.1.3.1</w:t>
            </w:r>
            <w:r w:rsidRPr="00A545D2">
              <w:rPr>
                <w:rFonts w:ascii="Arial" w:eastAsia="Times New Roman" w:hAnsi="Arial" w:cs="Arial"/>
                <w:color w:val="000000"/>
                <w:kern w:val="0"/>
                <w:sz w:val="18"/>
                <w:szCs w:val="18"/>
                <w:lang w:val="en-US" w:eastAsia="pl-PL"/>
              </w:rPr>
              <w:br/>
              <w:t>Standard CR Image Storage 1.2.840.10008.5.1.4.1.1.1</w:t>
            </w:r>
            <w:r w:rsidRPr="00A545D2">
              <w:rPr>
                <w:rFonts w:ascii="Arial" w:eastAsia="Times New Roman" w:hAnsi="Arial" w:cs="Arial"/>
                <w:color w:val="000000"/>
                <w:kern w:val="0"/>
                <w:sz w:val="18"/>
                <w:szCs w:val="18"/>
                <w:lang w:val="en-US" w:eastAsia="pl-PL"/>
              </w:rPr>
              <w:br/>
              <w:t>Standard CT Image Storage 1.2.840.10008.5.1.4.1.1.2</w:t>
            </w:r>
            <w:r w:rsidRPr="00A545D2">
              <w:rPr>
                <w:rFonts w:ascii="Arial" w:eastAsia="Times New Roman" w:hAnsi="Arial" w:cs="Arial"/>
                <w:color w:val="000000"/>
                <w:kern w:val="0"/>
                <w:sz w:val="18"/>
                <w:szCs w:val="18"/>
                <w:lang w:val="en-US" w:eastAsia="pl-PL"/>
              </w:rPr>
              <w:br/>
              <w:t>Enhanced CT Image Storage 1.2.840.10008.5.1.4.1.1.2.1</w:t>
            </w:r>
            <w:r w:rsidRPr="00A545D2">
              <w:rPr>
                <w:rFonts w:ascii="Arial" w:eastAsia="Times New Roman" w:hAnsi="Arial" w:cs="Arial"/>
                <w:color w:val="000000"/>
                <w:kern w:val="0"/>
                <w:sz w:val="18"/>
                <w:szCs w:val="18"/>
                <w:lang w:val="en-US" w:eastAsia="pl-PL"/>
              </w:rPr>
              <w:br/>
              <w:t xml:space="preserve">Standard US </w:t>
            </w:r>
            <w:proofErr w:type="spellStart"/>
            <w:r w:rsidRPr="00A545D2">
              <w:rPr>
                <w:rFonts w:ascii="Arial" w:eastAsia="Times New Roman" w:hAnsi="Arial" w:cs="Arial"/>
                <w:color w:val="000000"/>
                <w:kern w:val="0"/>
                <w:sz w:val="18"/>
                <w:szCs w:val="18"/>
                <w:lang w:val="en-US" w:eastAsia="pl-PL"/>
              </w:rPr>
              <w:t>Multiframe</w:t>
            </w:r>
            <w:proofErr w:type="spellEnd"/>
            <w:r w:rsidRPr="00A545D2">
              <w:rPr>
                <w:rFonts w:ascii="Arial" w:eastAsia="Times New Roman" w:hAnsi="Arial" w:cs="Arial"/>
                <w:color w:val="000000"/>
                <w:kern w:val="0"/>
                <w:sz w:val="18"/>
                <w:szCs w:val="18"/>
                <w:lang w:val="en-US" w:eastAsia="pl-PL"/>
              </w:rPr>
              <w:t xml:space="preserve"> Image Storage (retired) 1.2.840.10008.5.1.4.1.1.3</w:t>
            </w:r>
            <w:r w:rsidRPr="00A545D2">
              <w:rPr>
                <w:rFonts w:ascii="Arial" w:eastAsia="Times New Roman" w:hAnsi="Arial" w:cs="Arial"/>
                <w:color w:val="000000"/>
                <w:kern w:val="0"/>
                <w:sz w:val="18"/>
                <w:szCs w:val="18"/>
                <w:lang w:val="en-US" w:eastAsia="pl-PL"/>
              </w:rPr>
              <w:br/>
              <w:t xml:space="preserve">Standard US </w:t>
            </w:r>
            <w:proofErr w:type="spellStart"/>
            <w:r w:rsidRPr="00A545D2">
              <w:rPr>
                <w:rFonts w:ascii="Arial" w:eastAsia="Times New Roman" w:hAnsi="Arial" w:cs="Arial"/>
                <w:color w:val="000000"/>
                <w:kern w:val="0"/>
                <w:sz w:val="18"/>
                <w:szCs w:val="18"/>
                <w:lang w:val="en-US" w:eastAsia="pl-PL"/>
              </w:rPr>
              <w:t>Multiframe</w:t>
            </w:r>
            <w:proofErr w:type="spellEnd"/>
            <w:r w:rsidRPr="00A545D2">
              <w:rPr>
                <w:rFonts w:ascii="Arial" w:eastAsia="Times New Roman" w:hAnsi="Arial" w:cs="Arial"/>
                <w:color w:val="000000"/>
                <w:kern w:val="0"/>
                <w:sz w:val="18"/>
                <w:szCs w:val="18"/>
                <w:lang w:val="en-US" w:eastAsia="pl-PL"/>
              </w:rPr>
              <w:t xml:space="preserve"> Image Storage 1.2.840.10008.5.1.4.1.1.3.1</w:t>
            </w:r>
            <w:r w:rsidRPr="00A545D2">
              <w:rPr>
                <w:rFonts w:ascii="Arial" w:eastAsia="Times New Roman" w:hAnsi="Arial" w:cs="Arial"/>
                <w:color w:val="000000"/>
                <w:kern w:val="0"/>
                <w:sz w:val="18"/>
                <w:szCs w:val="18"/>
                <w:lang w:val="en-US" w:eastAsia="pl-PL"/>
              </w:rPr>
              <w:br/>
              <w:t>Standard MR Image Storage 1.2.840.10008.5.1.4.1.1.4</w:t>
            </w:r>
            <w:r w:rsidRPr="00A545D2">
              <w:rPr>
                <w:rFonts w:ascii="Arial" w:eastAsia="Times New Roman" w:hAnsi="Arial" w:cs="Arial"/>
                <w:color w:val="000000"/>
                <w:kern w:val="0"/>
                <w:sz w:val="18"/>
                <w:szCs w:val="18"/>
                <w:lang w:val="en-US" w:eastAsia="pl-PL"/>
              </w:rPr>
              <w:br/>
              <w:t>Enhanced MR Image Storage 1.2.840.10008.5.1.4.1.1.4.1</w:t>
            </w:r>
            <w:r w:rsidRPr="00A545D2">
              <w:rPr>
                <w:rFonts w:ascii="Arial" w:eastAsia="Times New Roman" w:hAnsi="Arial" w:cs="Arial"/>
                <w:color w:val="000000"/>
                <w:kern w:val="0"/>
                <w:sz w:val="18"/>
                <w:szCs w:val="18"/>
                <w:lang w:val="en-US" w:eastAsia="pl-PL"/>
              </w:rPr>
              <w:br/>
              <w:t>Standard US Image Storage (retired) 1.2.840.10008.5.1.4.1.1.6</w:t>
            </w:r>
            <w:r w:rsidRPr="00A545D2">
              <w:rPr>
                <w:rFonts w:ascii="Arial" w:eastAsia="Times New Roman" w:hAnsi="Arial" w:cs="Arial"/>
                <w:color w:val="000000"/>
                <w:kern w:val="0"/>
                <w:sz w:val="18"/>
                <w:szCs w:val="18"/>
                <w:lang w:val="en-US" w:eastAsia="pl-PL"/>
              </w:rPr>
              <w:br/>
              <w:t>Standard US Image Storage 1.2.840.10008.5.1.4.1.1.6.1</w:t>
            </w:r>
            <w:r w:rsidRPr="00A545D2">
              <w:rPr>
                <w:rFonts w:ascii="Arial" w:eastAsia="Times New Roman" w:hAnsi="Arial" w:cs="Arial"/>
                <w:color w:val="000000"/>
                <w:kern w:val="0"/>
                <w:sz w:val="18"/>
                <w:szCs w:val="18"/>
                <w:lang w:val="en-US" w:eastAsia="pl-PL"/>
              </w:rPr>
              <w:br/>
              <w:t>Standard Secondary Capture Image Storage 1.2.840.10008.5.1.4.1.1.7</w:t>
            </w:r>
            <w:r w:rsidRPr="00A545D2">
              <w:rPr>
                <w:rFonts w:ascii="Arial" w:eastAsia="Times New Roman" w:hAnsi="Arial" w:cs="Arial"/>
                <w:color w:val="000000"/>
                <w:kern w:val="0"/>
                <w:sz w:val="18"/>
                <w:szCs w:val="18"/>
                <w:lang w:val="en-US" w:eastAsia="pl-PL"/>
              </w:rPr>
              <w:br/>
              <w:t>Multi-frame Single Bit Secondary Capture Image Storage 1.2.840.10008.5.1.4.1.1.7.1</w:t>
            </w:r>
            <w:r w:rsidRPr="00A545D2">
              <w:rPr>
                <w:rFonts w:ascii="Arial" w:eastAsia="Times New Roman" w:hAnsi="Arial" w:cs="Arial"/>
                <w:color w:val="000000"/>
                <w:kern w:val="0"/>
                <w:sz w:val="18"/>
                <w:szCs w:val="18"/>
                <w:lang w:val="en-US" w:eastAsia="pl-PL"/>
              </w:rPr>
              <w:br/>
              <w:t>Multi-frame Grayscale Byte Secondary Capture Image Storage 1.2.840.10008.5.1.4.1.1.7.2</w:t>
            </w:r>
            <w:r w:rsidRPr="00A545D2">
              <w:rPr>
                <w:rFonts w:ascii="Arial" w:eastAsia="Times New Roman" w:hAnsi="Arial" w:cs="Arial"/>
                <w:color w:val="000000"/>
                <w:kern w:val="0"/>
                <w:sz w:val="18"/>
                <w:szCs w:val="18"/>
                <w:lang w:val="en-US" w:eastAsia="pl-PL"/>
              </w:rPr>
              <w:br/>
              <w:t>Multi-frame Grayscale Word Secondary Capture Image Storage 1.2.840.10008.5.1.4.1.1.7.3</w:t>
            </w:r>
            <w:r w:rsidRPr="00A545D2">
              <w:rPr>
                <w:rFonts w:ascii="Arial" w:eastAsia="Times New Roman" w:hAnsi="Arial" w:cs="Arial"/>
                <w:color w:val="000000"/>
                <w:kern w:val="0"/>
                <w:sz w:val="18"/>
                <w:szCs w:val="18"/>
                <w:lang w:val="en-US" w:eastAsia="pl-PL"/>
              </w:rPr>
              <w:br/>
              <w:t>Multi-frame True Color Secondary Capture Image Storage 1.2.840.10008.5.1.4.1.1.7.4</w:t>
            </w:r>
            <w:r w:rsidRPr="00A545D2">
              <w:rPr>
                <w:rFonts w:ascii="Arial" w:eastAsia="Times New Roman" w:hAnsi="Arial" w:cs="Arial"/>
                <w:color w:val="000000"/>
                <w:kern w:val="0"/>
                <w:sz w:val="18"/>
                <w:szCs w:val="18"/>
                <w:lang w:val="en-US" w:eastAsia="pl-PL"/>
              </w:rPr>
              <w:br/>
              <w:t>Standard Overlay Storage 1.2.840.10008.5.1.4.1.1.8</w:t>
            </w:r>
            <w:r w:rsidRPr="00A545D2">
              <w:rPr>
                <w:rFonts w:ascii="Arial" w:eastAsia="Times New Roman" w:hAnsi="Arial" w:cs="Arial"/>
                <w:color w:val="000000"/>
                <w:kern w:val="0"/>
                <w:sz w:val="18"/>
                <w:szCs w:val="18"/>
                <w:lang w:val="en-US" w:eastAsia="pl-PL"/>
              </w:rPr>
              <w:br/>
              <w:t>Standard Curve Storage 1.2.840.10008.5.1.4.1.1.9</w:t>
            </w:r>
            <w:r w:rsidRPr="00A545D2">
              <w:rPr>
                <w:rFonts w:ascii="Arial" w:eastAsia="Times New Roman" w:hAnsi="Arial" w:cs="Arial"/>
                <w:color w:val="000000"/>
                <w:kern w:val="0"/>
                <w:sz w:val="18"/>
                <w:szCs w:val="18"/>
                <w:lang w:val="en-US" w:eastAsia="pl-PL"/>
              </w:rPr>
              <w:br/>
              <w:t>Standard Modality LUT Storage 1.2.840.10008.5.1.4.1.1.10</w:t>
            </w:r>
            <w:r w:rsidRPr="00A545D2">
              <w:rPr>
                <w:rFonts w:ascii="Arial" w:eastAsia="Times New Roman" w:hAnsi="Arial" w:cs="Arial"/>
                <w:color w:val="000000"/>
                <w:kern w:val="0"/>
                <w:sz w:val="18"/>
                <w:szCs w:val="18"/>
                <w:lang w:val="en-US" w:eastAsia="pl-PL"/>
              </w:rPr>
              <w:br/>
              <w:t>Standard VOI LUT Storage 1.2.840.10008.5.1.4.1.1.11</w:t>
            </w:r>
            <w:r w:rsidRPr="00A545D2">
              <w:rPr>
                <w:rFonts w:ascii="Arial" w:eastAsia="Times New Roman" w:hAnsi="Arial" w:cs="Arial"/>
                <w:color w:val="000000"/>
                <w:kern w:val="0"/>
                <w:sz w:val="18"/>
                <w:szCs w:val="18"/>
                <w:lang w:val="en-US" w:eastAsia="pl-PL"/>
              </w:rPr>
              <w:br/>
              <w:t>Grayscale Softcopy Presentation State Storage 1.2.840.10008.5.1.4.1.1.11.1</w:t>
            </w:r>
            <w:r w:rsidRPr="00A545D2">
              <w:rPr>
                <w:rFonts w:ascii="Arial" w:eastAsia="Times New Roman" w:hAnsi="Arial" w:cs="Arial"/>
                <w:color w:val="000000"/>
                <w:kern w:val="0"/>
                <w:sz w:val="18"/>
                <w:szCs w:val="18"/>
                <w:lang w:val="en-US" w:eastAsia="pl-PL"/>
              </w:rPr>
              <w:br/>
              <w:t>Standard X-ray Angio Image Storage 1.2.840.10008.5.1.4.1.1.12.1</w:t>
            </w:r>
            <w:r w:rsidRPr="00A545D2">
              <w:rPr>
                <w:rFonts w:ascii="Arial" w:eastAsia="Times New Roman" w:hAnsi="Arial" w:cs="Arial"/>
                <w:color w:val="000000"/>
                <w:kern w:val="0"/>
                <w:sz w:val="18"/>
                <w:szCs w:val="18"/>
                <w:lang w:val="en-US" w:eastAsia="pl-PL"/>
              </w:rPr>
              <w:br/>
              <w:t>Standard X-ray Radio Fluoroscopy Image Storage 1.2.840.10008.5.1.4.1.1.12.2</w:t>
            </w:r>
            <w:r w:rsidRPr="00A545D2">
              <w:rPr>
                <w:rFonts w:ascii="Arial" w:eastAsia="Times New Roman" w:hAnsi="Arial" w:cs="Arial"/>
                <w:color w:val="000000"/>
                <w:kern w:val="0"/>
                <w:sz w:val="18"/>
                <w:szCs w:val="18"/>
                <w:lang w:val="en-US" w:eastAsia="pl-PL"/>
              </w:rPr>
              <w:br/>
              <w:t>Standard NM Image Storage 1.2.840.10008.5.1.4.1.1.20</w:t>
            </w:r>
            <w:r w:rsidRPr="00A545D2">
              <w:rPr>
                <w:rFonts w:ascii="Arial" w:eastAsia="Times New Roman" w:hAnsi="Arial" w:cs="Arial"/>
                <w:color w:val="000000"/>
                <w:kern w:val="0"/>
                <w:sz w:val="18"/>
                <w:szCs w:val="18"/>
                <w:lang w:val="en-US" w:eastAsia="pl-PL"/>
              </w:rPr>
              <w:br/>
              <w:t>Raw Data Storage 1.2.840.10008.5.1.4.1.1.66</w:t>
            </w:r>
            <w:r w:rsidRPr="00A545D2">
              <w:rPr>
                <w:rFonts w:ascii="Arial" w:eastAsia="Times New Roman" w:hAnsi="Arial" w:cs="Arial"/>
                <w:color w:val="000000"/>
                <w:kern w:val="0"/>
                <w:sz w:val="18"/>
                <w:szCs w:val="18"/>
                <w:lang w:val="en-US" w:eastAsia="pl-PL"/>
              </w:rPr>
              <w:br/>
              <w:t>Spatial Registration Storage 1.2.840.10008.5.1.4.1.1.66.1</w:t>
            </w:r>
            <w:r w:rsidRPr="00A545D2">
              <w:rPr>
                <w:rFonts w:ascii="Arial" w:eastAsia="Times New Roman" w:hAnsi="Arial" w:cs="Arial"/>
                <w:color w:val="000000"/>
                <w:kern w:val="0"/>
                <w:sz w:val="18"/>
                <w:szCs w:val="18"/>
                <w:lang w:val="en-US" w:eastAsia="pl-PL"/>
              </w:rPr>
              <w:br/>
              <w:t>Spatial Fiducials Storage 1.2.840.10008.5.1.4.1.1.66.2</w:t>
            </w:r>
            <w:r w:rsidRPr="00A545D2">
              <w:rPr>
                <w:rFonts w:ascii="Arial" w:eastAsia="Times New Roman" w:hAnsi="Arial" w:cs="Arial"/>
                <w:color w:val="000000"/>
                <w:kern w:val="0"/>
                <w:sz w:val="18"/>
                <w:szCs w:val="18"/>
                <w:lang w:val="en-US" w:eastAsia="pl-PL"/>
              </w:rPr>
              <w:br/>
              <w:t>Standard VL Image Storage (retired) 1.2.840.10008.5.1.4.1.1.77.1</w:t>
            </w:r>
            <w:r w:rsidRPr="00A545D2">
              <w:rPr>
                <w:rFonts w:ascii="Arial" w:eastAsia="Times New Roman" w:hAnsi="Arial" w:cs="Arial"/>
                <w:color w:val="000000"/>
                <w:kern w:val="0"/>
                <w:sz w:val="18"/>
                <w:szCs w:val="18"/>
                <w:lang w:val="en-US" w:eastAsia="pl-PL"/>
              </w:rPr>
              <w:br/>
              <w:t>Standard VL Multi-frame Image Storage 1.2.840.10008.5.1.4.1.1.77.2</w:t>
            </w:r>
          </w:p>
        </w:tc>
        <w:tc>
          <w:tcPr>
            <w:tcW w:w="4791" w:type="dxa"/>
            <w:tcBorders>
              <w:top w:val="nil"/>
              <w:left w:val="nil"/>
              <w:bottom w:val="single" w:sz="4" w:space="0" w:color="auto"/>
              <w:right w:val="single" w:sz="4" w:space="0" w:color="auto"/>
            </w:tcBorders>
            <w:hideMark/>
          </w:tcPr>
          <w:p w14:paraId="178AE36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val="en-US" w:eastAsia="pl-PL"/>
              </w:rPr>
            </w:pPr>
          </w:p>
        </w:tc>
      </w:tr>
      <w:tr w:rsidR="002F20F6" w:rsidRPr="00A545D2" w14:paraId="5E271589" w14:textId="77777777" w:rsidTr="00A545D2">
        <w:tc>
          <w:tcPr>
            <w:tcW w:w="0" w:type="auto"/>
            <w:tcBorders>
              <w:top w:val="nil"/>
              <w:left w:val="single" w:sz="4" w:space="0" w:color="auto"/>
              <w:bottom w:val="single" w:sz="4" w:space="0" w:color="auto"/>
              <w:right w:val="single" w:sz="4" w:space="0" w:color="auto"/>
            </w:tcBorders>
            <w:hideMark/>
          </w:tcPr>
          <w:p w14:paraId="175B59F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w:t>
            </w:r>
          </w:p>
        </w:tc>
        <w:tc>
          <w:tcPr>
            <w:tcW w:w="2309" w:type="dxa"/>
            <w:tcBorders>
              <w:top w:val="nil"/>
              <w:left w:val="nil"/>
              <w:bottom w:val="single" w:sz="4" w:space="0" w:color="auto"/>
              <w:right w:val="single" w:sz="4" w:space="0" w:color="auto"/>
            </w:tcBorders>
            <w:hideMark/>
          </w:tcPr>
          <w:p w14:paraId="26963F0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6CFDC104" w14:textId="77777777" w:rsidR="002F20F6" w:rsidRPr="00A545D2" w:rsidRDefault="002F20F6" w:rsidP="00A545D2">
            <w:pPr>
              <w:spacing w:after="0" w:line="240" w:lineRule="auto"/>
              <w:rPr>
                <w:rFonts w:ascii="Arial" w:eastAsia="Times New Roman" w:hAnsi="Arial" w:cs="Arial"/>
                <w:color w:val="000000"/>
                <w:kern w:val="0"/>
                <w:sz w:val="18"/>
                <w:szCs w:val="18"/>
                <w:lang w:val="en-US" w:eastAsia="pl-PL"/>
              </w:rPr>
            </w:pPr>
            <w:r w:rsidRPr="00A545D2">
              <w:rPr>
                <w:rFonts w:ascii="Arial" w:eastAsia="Times New Roman" w:hAnsi="Arial" w:cs="Arial"/>
                <w:color w:val="000000"/>
                <w:kern w:val="0"/>
                <w:sz w:val="18"/>
                <w:szCs w:val="18"/>
                <w:lang w:val="en-US" w:eastAsia="pl-PL"/>
              </w:rPr>
              <w:t xml:space="preserve">System </w:t>
            </w:r>
            <w:proofErr w:type="spellStart"/>
            <w:r w:rsidRPr="00A545D2">
              <w:rPr>
                <w:rFonts w:ascii="Arial" w:eastAsia="Times New Roman" w:hAnsi="Arial" w:cs="Arial"/>
                <w:color w:val="000000"/>
                <w:kern w:val="0"/>
                <w:sz w:val="18"/>
                <w:szCs w:val="18"/>
                <w:lang w:val="en-US" w:eastAsia="pl-PL"/>
              </w:rPr>
              <w:t>umożliwia</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archiwizację</w:t>
            </w:r>
            <w:proofErr w:type="spellEnd"/>
            <w:r w:rsidRPr="00A545D2">
              <w:rPr>
                <w:rFonts w:ascii="Arial" w:eastAsia="Times New Roman" w:hAnsi="Arial" w:cs="Arial"/>
                <w:color w:val="000000"/>
                <w:kern w:val="0"/>
                <w:sz w:val="18"/>
                <w:szCs w:val="18"/>
                <w:lang w:val="en-US" w:eastAsia="pl-PL"/>
              </w:rPr>
              <w:t xml:space="preserve"> i </w:t>
            </w:r>
            <w:proofErr w:type="spellStart"/>
            <w:r w:rsidRPr="00A545D2">
              <w:rPr>
                <w:rFonts w:ascii="Arial" w:eastAsia="Times New Roman" w:hAnsi="Arial" w:cs="Arial"/>
                <w:color w:val="000000"/>
                <w:kern w:val="0"/>
                <w:sz w:val="18"/>
                <w:szCs w:val="18"/>
                <w:lang w:val="en-US" w:eastAsia="pl-PL"/>
              </w:rPr>
              <w:t>wyświetlanie</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danych</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przesyłanych</w:t>
            </w:r>
            <w:proofErr w:type="spellEnd"/>
            <w:r w:rsidRPr="00A545D2">
              <w:rPr>
                <w:rFonts w:ascii="Arial" w:eastAsia="Times New Roman" w:hAnsi="Arial" w:cs="Arial"/>
                <w:color w:val="000000"/>
                <w:kern w:val="0"/>
                <w:sz w:val="18"/>
                <w:szCs w:val="18"/>
                <w:lang w:val="en-US" w:eastAsia="pl-PL"/>
              </w:rPr>
              <w:t xml:space="preserve"> w </w:t>
            </w:r>
            <w:proofErr w:type="spellStart"/>
            <w:r w:rsidRPr="00A545D2">
              <w:rPr>
                <w:rFonts w:ascii="Arial" w:eastAsia="Times New Roman" w:hAnsi="Arial" w:cs="Arial"/>
                <w:color w:val="000000"/>
                <w:kern w:val="0"/>
                <w:sz w:val="18"/>
                <w:szCs w:val="18"/>
                <w:lang w:val="en-US" w:eastAsia="pl-PL"/>
              </w:rPr>
              <w:t>oparciu</w:t>
            </w:r>
            <w:proofErr w:type="spellEnd"/>
            <w:r w:rsidRPr="00A545D2">
              <w:rPr>
                <w:rFonts w:ascii="Arial" w:eastAsia="Times New Roman" w:hAnsi="Arial" w:cs="Arial"/>
                <w:color w:val="000000"/>
                <w:kern w:val="0"/>
                <w:sz w:val="18"/>
                <w:szCs w:val="18"/>
                <w:lang w:val="en-US" w:eastAsia="pl-PL"/>
              </w:rPr>
              <w:t xml:space="preserve"> o standard DICOM 3.0 </w:t>
            </w:r>
            <w:proofErr w:type="spellStart"/>
            <w:r w:rsidRPr="00A545D2">
              <w:rPr>
                <w:rFonts w:ascii="Arial" w:eastAsia="Times New Roman" w:hAnsi="Arial" w:cs="Arial"/>
                <w:color w:val="000000"/>
                <w:kern w:val="0"/>
                <w:sz w:val="18"/>
                <w:szCs w:val="18"/>
                <w:lang w:val="en-US" w:eastAsia="pl-PL"/>
              </w:rPr>
              <w:t>lub</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równoważny</w:t>
            </w:r>
            <w:proofErr w:type="spellEnd"/>
            <w:r w:rsidRPr="00A545D2">
              <w:rPr>
                <w:rFonts w:ascii="Arial" w:eastAsia="Times New Roman" w:hAnsi="Arial" w:cs="Arial"/>
                <w:color w:val="000000"/>
                <w:kern w:val="0"/>
                <w:sz w:val="18"/>
                <w:szCs w:val="18"/>
                <w:lang w:val="en-US" w:eastAsia="pl-PL"/>
              </w:rPr>
              <w:t xml:space="preserve">, co </w:t>
            </w:r>
            <w:proofErr w:type="spellStart"/>
            <w:r w:rsidRPr="00A545D2">
              <w:rPr>
                <w:rFonts w:ascii="Arial" w:eastAsia="Times New Roman" w:hAnsi="Arial" w:cs="Arial"/>
                <w:color w:val="000000"/>
                <w:kern w:val="0"/>
                <w:sz w:val="18"/>
                <w:szCs w:val="18"/>
                <w:lang w:val="en-US" w:eastAsia="pl-PL"/>
              </w:rPr>
              <w:t>najmniej</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klasy</w:t>
            </w:r>
            <w:proofErr w:type="spellEnd"/>
            <w:r w:rsidRPr="00A545D2">
              <w:rPr>
                <w:rFonts w:ascii="Arial" w:eastAsia="Times New Roman" w:hAnsi="Arial" w:cs="Arial"/>
                <w:color w:val="000000"/>
                <w:kern w:val="0"/>
                <w:sz w:val="18"/>
                <w:szCs w:val="18"/>
                <w:lang w:val="en-US" w:eastAsia="pl-PL"/>
              </w:rPr>
              <w:t xml:space="preserve"> SOP (SCP):</w:t>
            </w:r>
            <w:r w:rsidRPr="00A545D2">
              <w:rPr>
                <w:rFonts w:ascii="Arial" w:eastAsia="Times New Roman" w:hAnsi="Arial" w:cs="Arial"/>
                <w:color w:val="000000"/>
                <w:kern w:val="0"/>
                <w:sz w:val="18"/>
                <w:szCs w:val="18"/>
                <w:lang w:val="en-US" w:eastAsia="pl-PL"/>
              </w:rPr>
              <w:br/>
              <w:t>Standard VL Endoscopic Image Storage 1.2.840.10008.5.1.4.1.1.77.1.1</w:t>
            </w:r>
            <w:r w:rsidRPr="00A545D2">
              <w:rPr>
                <w:rFonts w:ascii="Arial" w:eastAsia="Times New Roman" w:hAnsi="Arial" w:cs="Arial"/>
                <w:color w:val="000000"/>
                <w:kern w:val="0"/>
                <w:sz w:val="18"/>
                <w:szCs w:val="18"/>
                <w:lang w:val="en-US" w:eastAsia="pl-PL"/>
              </w:rPr>
              <w:br/>
              <w:t>Standard Video Endoscopic Image Storage 1.2.840.10008.5.1.4.1.1.77.1.1.1</w:t>
            </w:r>
            <w:r w:rsidRPr="00A545D2">
              <w:rPr>
                <w:rFonts w:ascii="Arial" w:eastAsia="Times New Roman" w:hAnsi="Arial" w:cs="Arial"/>
                <w:color w:val="000000"/>
                <w:kern w:val="0"/>
                <w:sz w:val="18"/>
                <w:szCs w:val="18"/>
                <w:lang w:val="en-US" w:eastAsia="pl-PL"/>
              </w:rPr>
              <w:br/>
              <w:t>Standard VL Microscopic Image Storage 1.2.840.10008.5.1.4.1.1.77.1.2</w:t>
            </w:r>
            <w:r w:rsidRPr="00A545D2">
              <w:rPr>
                <w:rFonts w:ascii="Arial" w:eastAsia="Times New Roman" w:hAnsi="Arial" w:cs="Arial"/>
                <w:color w:val="000000"/>
                <w:kern w:val="0"/>
                <w:sz w:val="18"/>
                <w:szCs w:val="18"/>
                <w:lang w:val="en-US" w:eastAsia="pl-PL"/>
              </w:rPr>
              <w:br/>
              <w:t>Standard Video Microscopic Image Storage 1.2.840.10008.5.1.4.1.1.77.1.2.1</w:t>
            </w:r>
            <w:r w:rsidRPr="00A545D2">
              <w:rPr>
                <w:rFonts w:ascii="Arial" w:eastAsia="Times New Roman" w:hAnsi="Arial" w:cs="Arial"/>
                <w:color w:val="000000"/>
                <w:kern w:val="0"/>
                <w:sz w:val="18"/>
                <w:szCs w:val="18"/>
                <w:lang w:val="en-US" w:eastAsia="pl-PL"/>
              </w:rPr>
              <w:br/>
              <w:t>Standard VL Slide Microscopic Storage 1.2.840.10008.5.1.4.1.1.77.1.3</w:t>
            </w:r>
            <w:r w:rsidRPr="00A545D2">
              <w:rPr>
                <w:rFonts w:ascii="Arial" w:eastAsia="Times New Roman" w:hAnsi="Arial" w:cs="Arial"/>
                <w:color w:val="000000"/>
                <w:kern w:val="0"/>
                <w:sz w:val="18"/>
                <w:szCs w:val="18"/>
                <w:lang w:val="en-US" w:eastAsia="pl-PL"/>
              </w:rPr>
              <w:br/>
              <w:t>Standard VL Photographic Image Storage 1.2.840.10008.5.1.4.1.1.77.1.4</w:t>
            </w:r>
            <w:r w:rsidRPr="00A545D2">
              <w:rPr>
                <w:rFonts w:ascii="Arial" w:eastAsia="Times New Roman" w:hAnsi="Arial" w:cs="Arial"/>
                <w:color w:val="000000"/>
                <w:kern w:val="0"/>
                <w:sz w:val="18"/>
                <w:szCs w:val="18"/>
                <w:lang w:val="en-US" w:eastAsia="pl-PL"/>
              </w:rPr>
              <w:br/>
              <w:t>Standard Video Photographic Image Storage 1.2.840.10008.5.1.4.1.1.77.1.4.1</w:t>
            </w:r>
            <w:r w:rsidRPr="00A545D2">
              <w:rPr>
                <w:rFonts w:ascii="Arial" w:eastAsia="Times New Roman" w:hAnsi="Arial" w:cs="Arial"/>
                <w:color w:val="000000"/>
                <w:kern w:val="0"/>
                <w:sz w:val="18"/>
                <w:szCs w:val="18"/>
                <w:lang w:val="en-US" w:eastAsia="pl-PL"/>
              </w:rPr>
              <w:br/>
              <w:t>Standard Ophthalmic Photographic 8 Bit Image Storage 1.2.840.10008.5.1.4.1.1.77.1.5.1</w:t>
            </w:r>
            <w:r w:rsidRPr="00A545D2">
              <w:rPr>
                <w:rFonts w:ascii="Arial" w:eastAsia="Times New Roman" w:hAnsi="Arial" w:cs="Arial"/>
                <w:color w:val="000000"/>
                <w:kern w:val="0"/>
                <w:sz w:val="18"/>
                <w:szCs w:val="18"/>
                <w:lang w:val="en-US" w:eastAsia="pl-PL"/>
              </w:rPr>
              <w:br/>
              <w:t>Standard Ophthalmic Photographic 16 Bit Image Storage 1.2.840.10008.5.1.4.1.1.77.1.5.2</w:t>
            </w:r>
            <w:r w:rsidRPr="00A545D2">
              <w:rPr>
                <w:rFonts w:ascii="Arial" w:eastAsia="Times New Roman" w:hAnsi="Arial" w:cs="Arial"/>
                <w:color w:val="000000"/>
                <w:kern w:val="0"/>
                <w:sz w:val="18"/>
                <w:szCs w:val="18"/>
                <w:lang w:val="en-US" w:eastAsia="pl-PL"/>
              </w:rPr>
              <w:br/>
              <w:t>Structured Reporting Storage (Basic Text, Enhanced SR, Comprehensive) 1.2.840.10008.5.1.4.1.1.88.11, 1.2.840.10008.5.1.4.1.1.88.22, 1.2.840.10008.5.1.4.1.1.88.22, 1.2.840.10008.5.1.4.1.1.88.33</w:t>
            </w:r>
            <w:r w:rsidRPr="00A545D2">
              <w:rPr>
                <w:rFonts w:ascii="Arial" w:eastAsia="Times New Roman" w:hAnsi="Arial" w:cs="Arial"/>
                <w:color w:val="000000"/>
                <w:kern w:val="0"/>
                <w:sz w:val="18"/>
                <w:szCs w:val="18"/>
                <w:lang w:val="en-US" w:eastAsia="pl-PL"/>
              </w:rPr>
              <w:br/>
              <w:t>Mammography CAD SR 1.2.840.10008.5.1.4.1.1.88.50</w:t>
            </w:r>
            <w:r w:rsidRPr="00A545D2">
              <w:rPr>
                <w:rFonts w:ascii="Arial" w:eastAsia="Times New Roman" w:hAnsi="Arial" w:cs="Arial"/>
                <w:color w:val="000000"/>
                <w:kern w:val="0"/>
                <w:sz w:val="18"/>
                <w:szCs w:val="18"/>
                <w:lang w:val="en-US" w:eastAsia="pl-PL"/>
              </w:rPr>
              <w:br/>
              <w:t>Key Object Selection Document 1.2.840.10008.5.1.4.1.1.88.59</w:t>
            </w:r>
            <w:r w:rsidRPr="00A545D2">
              <w:rPr>
                <w:rFonts w:ascii="Arial" w:eastAsia="Times New Roman" w:hAnsi="Arial" w:cs="Arial"/>
                <w:color w:val="000000"/>
                <w:kern w:val="0"/>
                <w:sz w:val="18"/>
                <w:szCs w:val="18"/>
                <w:lang w:val="en-US" w:eastAsia="pl-PL"/>
              </w:rPr>
              <w:br/>
              <w:t>Chest CAD SR 1.2.840.10008.5.1.4.1.1.88.65</w:t>
            </w:r>
            <w:r w:rsidRPr="00A545D2">
              <w:rPr>
                <w:rFonts w:ascii="Arial" w:eastAsia="Times New Roman" w:hAnsi="Arial" w:cs="Arial"/>
                <w:color w:val="000000"/>
                <w:kern w:val="0"/>
                <w:sz w:val="18"/>
                <w:szCs w:val="18"/>
                <w:lang w:val="en-US" w:eastAsia="pl-PL"/>
              </w:rPr>
              <w:br/>
              <w:t>Standard PET Image Storage 1.2.840.10008.5.1.4.1.1.128</w:t>
            </w:r>
            <w:r w:rsidRPr="00A545D2">
              <w:rPr>
                <w:rFonts w:ascii="Arial" w:eastAsia="Times New Roman" w:hAnsi="Arial" w:cs="Arial"/>
                <w:color w:val="000000"/>
                <w:kern w:val="0"/>
                <w:sz w:val="18"/>
                <w:szCs w:val="18"/>
                <w:lang w:val="en-US" w:eastAsia="pl-PL"/>
              </w:rPr>
              <w:br/>
              <w:t>Standard PET Curve Storage 1.2.840.10008.5.1.4.1.1.129</w:t>
            </w:r>
            <w:r w:rsidRPr="00A545D2">
              <w:rPr>
                <w:rFonts w:ascii="Arial" w:eastAsia="Times New Roman" w:hAnsi="Arial" w:cs="Arial"/>
                <w:color w:val="000000"/>
                <w:kern w:val="0"/>
                <w:sz w:val="18"/>
                <w:szCs w:val="18"/>
                <w:lang w:val="en-US" w:eastAsia="pl-PL"/>
              </w:rPr>
              <w:br/>
              <w:t>Standard RT Image Storage 1.2.840.10008.5.1.4.1.1.481.1</w:t>
            </w:r>
            <w:r w:rsidRPr="00A545D2">
              <w:rPr>
                <w:rFonts w:ascii="Arial" w:eastAsia="Times New Roman" w:hAnsi="Arial" w:cs="Arial"/>
                <w:color w:val="000000"/>
                <w:kern w:val="0"/>
                <w:sz w:val="18"/>
                <w:szCs w:val="18"/>
                <w:lang w:val="en-US" w:eastAsia="pl-PL"/>
              </w:rPr>
              <w:br/>
              <w:t>Standard RT Dose Storage 1.2.840.10008.5.1.4.1.1.481.2</w:t>
            </w:r>
            <w:r w:rsidRPr="00A545D2">
              <w:rPr>
                <w:rFonts w:ascii="Arial" w:eastAsia="Times New Roman" w:hAnsi="Arial" w:cs="Arial"/>
                <w:color w:val="000000"/>
                <w:kern w:val="0"/>
                <w:sz w:val="18"/>
                <w:szCs w:val="18"/>
                <w:lang w:val="en-US" w:eastAsia="pl-PL"/>
              </w:rPr>
              <w:br/>
              <w:t>Standard RT Structure Set Storage 1.2.840.10008.5.1.4.1.1.481.3</w:t>
            </w:r>
            <w:r w:rsidRPr="00A545D2">
              <w:rPr>
                <w:rFonts w:ascii="Arial" w:eastAsia="Times New Roman" w:hAnsi="Arial" w:cs="Arial"/>
                <w:color w:val="000000"/>
                <w:kern w:val="0"/>
                <w:sz w:val="18"/>
                <w:szCs w:val="18"/>
                <w:lang w:val="en-US" w:eastAsia="pl-PL"/>
              </w:rPr>
              <w:br/>
              <w:t>Standard RT Plan Storage 1.2.840.10008.5.1.4.1.1.481.5</w:t>
            </w:r>
            <w:r w:rsidRPr="00A545D2">
              <w:rPr>
                <w:rFonts w:ascii="Arial" w:eastAsia="Times New Roman" w:hAnsi="Arial" w:cs="Arial"/>
                <w:color w:val="000000"/>
                <w:kern w:val="0"/>
                <w:sz w:val="18"/>
                <w:szCs w:val="18"/>
                <w:lang w:val="en-US" w:eastAsia="pl-PL"/>
              </w:rPr>
              <w:br/>
              <w:t>Breast Tomosynthesis Image Storage 1.2.840.10008.5.1.4.1.1.13.1.3</w:t>
            </w:r>
            <w:r w:rsidRPr="00A545D2">
              <w:rPr>
                <w:rFonts w:ascii="Arial" w:eastAsia="Times New Roman" w:hAnsi="Arial" w:cs="Arial"/>
                <w:color w:val="000000"/>
                <w:kern w:val="0"/>
                <w:sz w:val="18"/>
                <w:szCs w:val="18"/>
                <w:lang w:val="en-US" w:eastAsia="pl-PL"/>
              </w:rPr>
              <w:br/>
              <w:t>Encapsulated PDF Storage 1.2.840.10008.5.1.4.1.1.104.1</w:t>
            </w:r>
            <w:r w:rsidRPr="00A545D2">
              <w:rPr>
                <w:rFonts w:ascii="Arial" w:eastAsia="Times New Roman" w:hAnsi="Arial" w:cs="Arial"/>
                <w:color w:val="000000"/>
                <w:kern w:val="0"/>
                <w:sz w:val="18"/>
                <w:szCs w:val="18"/>
                <w:lang w:val="en-US" w:eastAsia="pl-PL"/>
              </w:rPr>
              <w:br/>
              <w:t>Patient Root Query/Retrieve - FIND 1.2.840.10008.5.1.4.1.2.1.1</w:t>
            </w:r>
            <w:r w:rsidRPr="00A545D2">
              <w:rPr>
                <w:rFonts w:ascii="Arial" w:eastAsia="Times New Roman" w:hAnsi="Arial" w:cs="Arial"/>
                <w:color w:val="000000"/>
                <w:kern w:val="0"/>
                <w:sz w:val="18"/>
                <w:szCs w:val="18"/>
                <w:lang w:val="en-US" w:eastAsia="pl-PL"/>
              </w:rPr>
              <w:br/>
              <w:t>Patient Root Query/Retrieve - MOVE 1.2.840.10008.5.1.4.1.2.1.2</w:t>
            </w:r>
            <w:r w:rsidRPr="00A545D2">
              <w:rPr>
                <w:rFonts w:ascii="Arial" w:eastAsia="Times New Roman" w:hAnsi="Arial" w:cs="Arial"/>
                <w:color w:val="000000"/>
                <w:kern w:val="0"/>
                <w:sz w:val="18"/>
                <w:szCs w:val="18"/>
                <w:lang w:val="en-US" w:eastAsia="pl-PL"/>
              </w:rPr>
              <w:br/>
              <w:t>Patient Root Query/Retrieve - GET 1.2.840.10008.5.1.4.1.2.1.3</w:t>
            </w:r>
            <w:r w:rsidRPr="00A545D2">
              <w:rPr>
                <w:rFonts w:ascii="Arial" w:eastAsia="Times New Roman" w:hAnsi="Arial" w:cs="Arial"/>
                <w:color w:val="000000"/>
                <w:kern w:val="0"/>
                <w:sz w:val="18"/>
                <w:szCs w:val="18"/>
                <w:lang w:val="en-US" w:eastAsia="pl-PL"/>
              </w:rPr>
              <w:br/>
              <w:t>Study Root Query/Retrieve - FIND 1.2.840.10008.5.1.4.1.2.2.1</w:t>
            </w:r>
            <w:r w:rsidRPr="00A545D2">
              <w:rPr>
                <w:rFonts w:ascii="Arial" w:eastAsia="Times New Roman" w:hAnsi="Arial" w:cs="Arial"/>
                <w:color w:val="000000"/>
                <w:kern w:val="0"/>
                <w:sz w:val="18"/>
                <w:szCs w:val="18"/>
                <w:lang w:val="en-US" w:eastAsia="pl-PL"/>
              </w:rPr>
              <w:br/>
              <w:t>Study Root Query/Retrieve - MOVE 1.2.840.10008.5.1.4.1.2.2.2</w:t>
            </w:r>
            <w:r w:rsidRPr="00A545D2">
              <w:rPr>
                <w:rFonts w:ascii="Arial" w:eastAsia="Times New Roman" w:hAnsi="Arial" w:cs="Arial"/>
                <w:color w:val="000000"/>
                <w:kern w:val="0"/>
                <w:sz w:val="18"/>
                <w:szCs w:val="18"/>
                <w:lang w:val="en-US" w:eastAsia="pl-PL"/>
              </w:rPr>
              <w:br/>
              <w:t>Study Root Query/Retrieve - GET 1.2.840.10008.5.1.4.1.2.2.3</w:t>
            </w:r>
            <w:r w:rsidRPr="00A545D2">
              <w:rPr>
                <w:rFonts w:ascii="Arial" w:eastAsia="Times New Roman" w:hAnsi="Arial" w:cs="Arial"/>
                <w:color w:val="000000"/>
                <w:kern w:val="0"/>
                <w:sz w:val="18"/>
                <w:szCs w:val="18"/>
                <w:lang w:val="en-US" w:eastAsia="pl-PL"/>
              </w:rPr>
              <w:br/>
              <w:t>Patient Study Only Query/Retrieve - FIND 1.2.840.10008.5.1.4.1.2.3.1</w:t>
            </w:r>
            <w:r w:rsidRPr="00A545D2">
              <w:rPr>
                <w:rFonts w:ascii="Arial" w:eastAsia="Times New Roman" w:hAnsi="Arial" w:cs="Arial"/>
                <w:color w:val="000000"/>
                <w:kern w:val="0"/>
                <w:sz w:val="18"/>
                <w:szCs w:val="18"/>
                <w:lang w:val="en-US" w:eastAsia="pl-PL"/>
              </w:rPr>
              <w:br/>
              <w:t>Patient Study Only Query/Retrieve - MOVE 1.2.840.10008.5.1.4.1.2.3.2</w:t>
            </w:r>
            <w:r w:rsidRPr="00A545D2">
              <w:rPr>
                <w:rFonts w:ascii="Arial" w:eastAsia="Times New Roman" w:hAnsi="Arial" w:cs="Arial"/>
                <w:color w:val="000000"/>
                <w:kern w:val="0"/>
                <w:sz w:val="18"/>
                <w:szCs w:val="18"/>
                <w:lang w:val="en-US" w:eastAsia="pl-PL"/>
              </w:rPr>
              <w:br/>
              <w:t>Patient Study Only Query/Retrieve - GET 1.2.840.10008.5.1.4.1.2.3.3</w:t>
            </w:r>
          </w:p>
        </w:tc>
        <w:tc>
          <w:tcPr>
            <w:tcW w:w="4791" w:type="dxa"/>
            <w:tcBorders>
              <w:top w:val="nil"/>
              <w:left w:val="nil"/>
              <w:bottom w:val="single" w:sz="4" w:space="0" w:color="auto"/>
              <w:right w:val="single" w:sz="4" w:space="0" w:color="auto"/>
            </w:tcBorders>
            <w:hideMark/>
          </w:tcPr>
          <w:p w14:paraId="5DE2BAD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val="en-US" w:eastAsia="pl-PL"/>
              </w:rPr>
            </w:pPr>
          </w:p>
        </w:tc>
      </w:tr>
      <w:tr w:rsidR="002F20F6" w:rsidRPr="00A545D2" w14:paraId="0597AA36" w14:textId="77777777" w:rsidTr="00A545D2">
        <w:tc>
          <w:tcPr>
            <w:tcW w:w="0" w:type="auto"/>
            <w:tcBorders>
              <w:top w:val="nil"/>
              <w:left w:val="single" w:sz="4" w:space="0" w:color="auto"/>
              <w:bottom w:val="single" w:sz="4" w:space="0" w:color="auto"/>
              <w:right w:val="single" w:sz="4" w:space="0" w:color="auto"/>
            </w:tcBorders>
            <w:hideMark/>
          </w:tcPr>
          <w:p w14:paraId="1C72088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w:t>
            </w:r>
          </w:p>
        </w:tc>
        <w:tc>
          <w:tcPr>
            <w:tcW w:w="2309" w:type="dxa"/>
            <w:tcBorders>
              <w:top w:val="nil"/>
              <w:left w:val="nil"/>
              <w:bottom w:val="single" w:sz="4" w:space="0" w:color="auto"/>
              <w:right w:val="single" w:sz="4" w:space="0" w:color="auto"/>
            </w:tcBorders>
            <w:hideMark/>
          </w:tcPr>
          <w:p w14:paraId="5DBE022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D6472B8" w14:textId="77777777" w:rsidR="002F20F6" w:rsidRPr="00A545D2" w:rsidRDefault="002F20F6" w:rsidP="00A545D2">
            <w:pPr>
              <w:spacing w:after="0" w:line="240" w:lineRule="auto"/>
              <w:rPr>
                <w:rFonts w:ascii="Arial" w:eastAsia="Times New Roman" w:hAnsi="Arial" w:cs="Arial"/>
                <w:color w:val="000000"/>
                <w:kern w:val="0"/>
                <w:sz w:val="18"/>
                <w:szCs w:val="18"/>
                <w:lang w:val="en-US" w:eastAsia="pl-PL"/>
              </w:rPr>
            </w:pPr>
            <w:proofErr w:type="spellStart"/>
            <w:r w:rsidRPr="00A545D2">
              <w:rPr>
                <w:rFonts w:ascii="Arial" w:eastAsia="Times New Roman" w:hAnsi="Arial" w:cs="Arial"/>
                <w:color w:val="000000"/>
                <w:kern w:val="0"/>
                <w:sz w:val="18"/>
                <w:szCs w:val="18"/>
                <w:lang w:val="en-US" w:eastAsia="pl-PL"/>
              </w:rPr>
              <w:t>Obsługa</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poniższych</w:t>
            </w:r>
            <w:proofErr w:type="spellEnd"/>
            <w:r w:rsidRPr="00A545D2">
              <w:rPr>
                <w:rFonts w:ascii="Arial" w:eastAsia="Times New Roman" w:hAnsi="Arial" w:cs="Arial"/>
                <w:color w:val="000000"/>
                <w:kern w:val="0"/>
                <w:sz w:val="18"/>
                <w:szCs w:val="18"/>
                <w:lang w:val="en-US" w:eastAsia="pl-PL"/>
              </w:rPr>
              <w:t xml:space="preserve"> Transfer Syntax:</w:t>
            </w:r>
            <w:r w:rsidRPr="00A545D2">
              <w:rPr>
                <w:rFonts w:ascii="Arial" w:eastAsia="Times New Roman" w:hAnsi="Arial" w:cs="Arial"/>
                <w:color w:val="000000"/>
                <w:kern w:val="0"/>
                <w:sz w:val="18"/>
                <w:szCs w:val="18"/>
                <w:lang w:val="en-US" w:eastAsia="pl-PL"/>
              </w:rPr>
              <w:br/>
              <w:t>Implicit VR Little Endian Transfer Syntax 1.2.840.10008.1.2</w:t>
            </w:r>
            <w:r w:rsidRPr="00A545D2">
              <w:rPr>
                <w:rFonts w:ascii="Arial" w:eastAsia="Times New Roman" w:hAnsi="Arial" w:cs="Arial"/>
                <w:color w:val="000000"/>
                <w:kern w:val="0"/>
                <w:sz w:val="18"/>
                <w:szCs w:val="18"/>
                <w:lang w:val="en-US" w:eastAsia="pl-PL"/>
              </w:rPr>
              <w:br/>
              <w:t>Explicit VR Little Endian Transfer Syntax 1.2.840.10008.1.2.1</w:t>
            </w:r>
            <w:r w:rsidRPr="00A545D2">
              <w:rPr>
                <w:rFonts w:ascii="Arial" w:eastAsia="Times New Roman" w:hAnsi="Arial" w:cs="Arial"/>
                <w:color w:val="000000"/>
                <w:kern w:val="0"/>
                <w:sz w:val="18"/>
                <w:szCs w:val="18"/>
                <w:lang w:val="en-US" w:eastAsia="pl-PL"/>
              </w:rPr>
              <w:br/>
              <w:t>Explicit VR Big Endian Transfer Syntax 1.2.840.10008.1.2.2</w:t>
            </w:r>
            <w:r w:rsidRPr="00A545D2">
              <w:rPr>
                <w:rFonts w:ascii="Arial" w:eastAsia="Times New Roman" w:hAnsi="Arial" w:cs="Arial"/>
                <w:color w:val="000000"/>
                <w:kern w:val="0"/>
                <w:sz w:val="18"/>
                <w:szCs w:val="18"/>
                <w:lang w:val="en-US" w:eastAsia="pl-PL"/>
              </w:rPr>
              <w:br/>
              <w:t>JPEG Baseline Transfer Syntax 1.2.840.10008.1.2.4.50</w:t>
            </w:r>
            <w:r w:rsidRPr="00A545D2">
              <w:rPr>
                <w:rFonts w:ascii="Arial" w:eastAsia="Times New Roman" w:hAnsi="Arial" w:cs="Arial"/>
                <w:color w:val="000000"/>
                <w:kern w:val="0"/>
                <w:sz w:val="18"/>
                <w:szCs w:val="18"/>
                <w:lang w:val="en-US" w:eastAsia="pl-PL"/>
              </w:rPr>
              <w:br/>
              <w:t>JPEG Extended Transfer Syntax 1.2.840.10008.1.2.4.51</w:t>
            </w:r>
            <w:r w:rsidRPr="00A545D2">
              <w:rPr>
                <w:rFonts w:ascii="Arial" w:eastAsia="Times New Roman" w:hAnsi="Arial" w:cs="Arial"/>
                <w:color w:val="000000"/>
                <w:kern w:val="0"/>
                <w:sz w:val="18"/>
                <w:szCs w:val="18"/>
                <w:lang w:val="en-US" w:eastAsia="pl-PL"/>
              </w:rPr>
              <w:br/>
              <w:t>JPEG Lossless, Non-Hierarchical, First-Order Prediction Transfer Syntax 1.2.840.10008.1.2.4.70</w:t>
            </w:r>
            <w:r w:rsidRPr="00A545D2">
              <w:rPr>
                <w:rFonts w:ascii="Arial" w:eastAsia="Times New Roman" w:hAnsi="Arial" w:cs="Arial"/>
                <w:color w:val="000000"/>
                <w:kern w:val="0"/>
                <w:sz w:val="18"/>
                <w:szCs w:val="18"/>
                <w:lang w:val="en-US" w:eastAsia="pl-PL"/>
              </w:rPr>
              <w:br/>
              <w:t>JPEG2000 Image Compression (Lossless Only) 1.2.840.10008.1.2.4.90</w:t>
            </w:r>
            <w:r w:rsidRPr="00A545D2">
              <w:rPr>
                <w:rFonts w:ascii="Arial" w:eastAsia="Times New Roman" w:hAnsi="Arial" w:cs="Arial"/>
                <w:color w:val="000000"/>
                <w:kern w:val="0"/>
                <w:sz w:val="18"/>
                <w:szCs w:val="18"/>
                <w:lang w:val="en-US" w:eastAsia="pl-PL"/>
              </w:rPr>
              <w:br/>
              <w:t>JPEG2000 Image Compression 1.2.840.10008.1.2.4.91</w:t>
            </w:r>
            <w:r w:rsidRPr="00A545D2">
              <w:rPr>
                <w:rFonts w:ascii="Arial" w:eastAsia="Times New Roman" w:hAnsi="Arial" w:cs="Arial"/>
                <w:color w:val="000000"/>
                <w:kern w:val="0"/>
                <w:sz w:val="18"/>
                <w:szCs w:val="18"/>
                <w:lang w:val="en-US" w:eastAsia="pl-PL"/>
              </w:rPr>
              <w:br/>
              <w:t>RLE Transfer Syntax 1.2.840.10008.1.2.5</w:t>
            </w:r>
          </w:p>
        </w:tc>
        <w:tc>
          <w:tcPr>
            <w:tcW w:w="4791" w:type="dxa"/>
            <w:tcBorders>
              <w:top w:val="nil"/>
              <w:left w:val="nil"/>
              <w:bottom w:val="single" w:sz="4" w:space="0" w:color="auto"/>
              <w:right w:val="single" w:sz="4" w:space="0" w:color="auto"/>
            </w:tcBorders>
            <w:hideMark/>
          </w:tcPr>
          <w:p w14:paraId="7191E8A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val="en-US" w:eastAsia="pl-PL"/>
              </w:rPr>
            </w:pPr>
          </w:p>
        </w:tc>
      </w:tr>
      <w:tr w:rsidR="002F20F6" w:rsidRPr="00A545D2" w14:paraId="2F200325" w14:textId="77777777" w:rsidTr="00A545D2">
        <w:tc>
          <w:tcPr>
            <w:tcW w:w="0" w:type="auto"/>
            <w:tcBorders>
              <w:top w:val="nil"/>
              <w:left w:val="single" w:sz="4" w:space="0" w:color="auto"/>
              <w:bottom w:val="single" w:sz="4" w:space="0" w:color="auto"/>
              <w:right w:val="single" w:sz="4" w:space="0" w:color="auto"/>
            </w:tcBorders>
            <w:hideMark/>
          </w:tcPr>
          <w:p w14:paraId="2669953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w:t>
            </w:r>
          </w:p>
        </w:tc>
        <w:tc>
          <w:tcPr>
            <w:tcW w:w="2309" w:type="dxa"/>
            <w:tcBorders>
              <w:top w:val="nil"/>
              <w:left w:val="nil"/>
              <w:bottom w:val="single" w:sz="4" w:space="0" w:color="auto"/>
              <w:right w:val="single" w:sz="4" w:space="0" w:color="auto"/>
            </w:tcBorders>
            <w:hideMark/>
          </w:tcPr>
          <w:p w14:paraId="3B8D156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E7BB8E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Zgodność z wymogami zawartymi wyżej zarówno dla serwera PACS jak i oprogramowania klienckiego, tzw. DICOM </w:t>
            </w:r>
            <w:proofErr w:type="spellStart"/>
            <w:r w:rsidRPr="00A545D2">
              <w:rPr>
                <w:rFonts w:ascii="Arial" w:eastAsia="Times New Roman" w:hAnsi="Arial" w:cs="Arial"/>
                <w:color w:val="000000"/>
                <w:kern w:val="0"/>
                <w:sz w:val="18"/>
                <w:szCs w:val="18"/>
                <w:lang w:eastAsia="pl-PL"/>
              </w:rPr>
              <w:t>Conformance</w:t>
            </w:r>
            <w:proofErr w:type="spellEnd"/>
            <w:r w:rsidRPr="00A545D2">
              <w:rPr>
                <w:rFonts w:ascii="Arial" w:eastAsia="Times New Roman" w:hAnsi="Arial" w:cs="Arial"/>
                <w:color w:val="000000"/>
                <w:kern w:val="0"/>
                <w:sz w:val="18"/>
                <w:szCs w:val="18"/>
                <w:lang w:eastAsia="pl-PL"/>
              </w:rPr>
              <w:t xml:space="preserve"> Statement </w:t>
            </w:r>
          </w:p>
        </w:tc>
        <w:tc>
          <w:tcPr>
            <w:tcW w:w="4791" w:type="dxa"/>
            <w:tcBorders>
              <w:top w:val="nil"/>
              <w:left w:val="nil"/>
              <w:bottom w:val="single" w:sz="4" w:space="0" w:color="auto"/>
              <w:right w:val="single" w:sz="4" w:space="0" w:color="auto"/>
            </w:tcBorders>
          </w:tcPr>
          <w:p w14:paraId="5B7192F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47726A1" w14:textId="77777777" w:rsidTr="00A545D2">
        <w:tc>
          <w:tcPr>
            <w:tcW w:w="0" w:type="auto"/>
            <w:tcBorders>
              <w:top w:val="nil"/>
              <w:left w:val="single" w:sz="4" w:space="0" w:color="auto"/>
              <w:bottom w:val="single" w:sz="4" w:space="0" w:color="auto"/>
              <w:right w:val="single" w:sz="4" w:space="0" w:color="auto"/>
            </w:tcBorders>
            <w:hideMark/>
          </w:tcPr>
          <w:p w14:paraId="7A256E1E"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w:t>
            </w:r>
          </w:p>
        </w:tc>
        <w:tc>
          <w:tcPr>
            <w:tcW w:w="2309" w:type="dxa"/>
            <w:tcBorders>
              <w:top w:val="nil"/>
              <w:left w:val="nil"/>
              <w:bottom w:val="single" w:sz="4" w:space="0" w:color="auto"/>
              <w:right w:val="single" w:sz="4" w:space="0" w:color="auto"/>
            </w:tcBorders>
            <w:hideMark/>
          </w:tcPr>
          <w:p w14:paraId="08FE604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21C01C26" w14:textId="71D668F6"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5613D7" w:rsidRPr="00205C39">
              <w:rPr>
                <w:rFonts w:ascii="Arial" w:eastAsia="Times New Roman" w:hAnsi="Arial" w:cs="Arial"/>
                <w:kern w:val="0"/>
                <w:sz w:val="18"/>
                <w:szCs w:val="18"/>
                <w:shd w:val="clear" w:color="auto" w:fill="83CAEB" w:themeFill="accent1" w:themeFillTint="66"/>
                <w:lang w:eastAsia="pl-PL"/>
              </w:rPr>
              <w:t>1</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 xml:space="preserve">System umożliwia konfigurację wielu ścieżek, w których będą przechowywane pliki obrazowe. Możliwość określenia typu badań i źródła, z którego obrazy będą zapisywane w wybranej ścieżce. </w:t>
            </w:r>
          </w:p>
        </w:tc>
        <w:tc>
          <w:tcPr>
            <w:tcW w:w="4791" w:type="dxa"/>
            <w:tcBorders>
              <w:top w:val="nil"/>
              <w:left w:val="nil"/>
              <w:bottom w:val="single" w:sz="4" w:space="0" w:color="auto"/>
              <w:right w:val="single" w:sz="4" w:space="0" w:color="auto"/>
            </w:tcBorders>
          </w:tcPr>
          <w:p w14:paraId="620492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B187AF9" w14:textId="77777777" w:rsidTr="00A545D2">
        <w:tc>
          <w:tcPr>
            <w:tcW w:w="0" w:type="auto"/>
            <w:tcBorders>
              <w:top w:val="nil"/>
              <w:left w:val="single" w:sz="4" w:space="0" w:color="auto"/>
              <w:bottom w:val="single" w:sz="4" w:space="0" w:color="auto"/>
              <w:right w:val="single" w:sz="4" w:space="0" w:color="auto"/>
            </w:tcBorders>
            <w:hideMark/>
          </w:tcPr>
          <w:p w14:paraId="4A11CE8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w:t>
            </w:r>
          </w:p>
        </w:tc>
        <w:tc>
          <w:tcPr>
            <w:tcW w:w="2309" w:type="dxa"/>
            <w:tcBorders>
              <w:top w:val="nil"/>
              <w:left w:val="nil"/>
              <w:bottom w:val="single" w:sz="4" w:space="0" w:color="auto"/>
              <w:right w:val="single" w:sz="4" w:space="0" w:color="auto"/>
            </w:tcBorders>
            <w:hideMark/>
          </w:tcPr>
          <w:p w14:paraId="282DA57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7A312FC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nadania priorytetu wybranej ścieżce określającego kolejność zapisywania danych w dostępnych ścieżkach (min. 8 priorytetów). Możliwość określenia maksymalnego zapełnienia dysku wybranej ścieżki, po przekroczeniu którego dane nie będą w niej zapisywane.</w:t>
            </w:r>
          </w:p>
        </w:tc>
        <w:tc>
          <w:tcPr>
            <w:tcW w:w="4791" w:type="dxa"/>
            <w:tcBorders>
              <w:top w:val="nil"/>
              <w:left w:val="nil"/>
              <w:bottom w:val="single" w:sz="4" w:space="0" w:color="auto"/>
              <w:right w:val="single" w:sz="4" w:space="0" w:color="auto"/>
            </w:tcBorders>
          </w:tcPr>
          <w:p w14:paraId="4C01C6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3E39E5A" w14:textId="77777777" w:rsidTr="00A545D2">
        <w:tc>
          <w:tcPr>
            <w:tcW w:w="0" w:type="auto"/>
            <w:tcBorders>
              <w:top w:val="nil"/>
              <w:left w:val="single" w:sz="4" w:space="0" w:color="auto"/>
              <w:bottom w:val="single" w:sz="4" w:space="0" w:color="auto"/>
              <w:right w:val="single" w:sz="4" w:space="0" w:color="auto"/>
            </w:tcBorders>
            <w:hideMark/>
          </w:tcPr>
          <w:p w14:paraId="7532ABD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w:t>
            </w:r>
          </w:p>
        </w:tc>
        <w:tc>
          <w:tcPr>
            <w:tcW w:w="2309" w:type="dxa"/>
            <w:tcBorders>
              <w:top w:val="nil"/>
              <w:left w:val="nil"/>
              <w:bottom w:val="single" w:sz="4" w:space="0" w:color="auto"/>
              <w:right w:val="single" w:sz="4" w:space="0" w:color="auto"/>
            </w:tcBorders>
            <w:hideMark/>
          </w:tcPr>
          <w:p w14:paraId="33F88F4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619EA8E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umożliwia tworzenie kopii zapasowej obrazu w zdefiniowanej ścieżce. W przypadku awarii archiwum głównego następuje automatyczne przełączenie systemu na dostęp do danych z archiwum zapasowego bez przerwania pracy, możliwe jest wówczas automatyczne otwarcie oraz wysłanie badania z poziomu archiwum zapasowego bez ingerencji użytkownika czy administratora systemu.</w:t>
            </w:r>
            <w:r w:rsidRPr="00A545D2">
              <w:rPr>
                <w:rFonts w:ascii="Arial" w:eastAsia="Times New Roman" w:hAnsi="Arial" w:cs="Arial"/>
                <w:color w:val="000000"/>
                <w:kern w:val="0"/>
                <w:sz w:val="18"/>
                <w:szCs w:val="18"/>
                <w:lang w:eastAsia="pl-PL"/>
              </w:rPr>
              <w:br/>
              <w:t>Obsługa co najmniej dwóch niezależnych repozytoriów na kopie zapasowe danych obrazowych, każde z możliwością definiowania wielu ścieżek dostępowych (partycje, udziały sieciowe).</w:t>
            </w:r>
          </w:p>
        </w:tc>
        <w:tc>
          <w:tcPr>
            <w:tcW w:w="4791" w:type="dxa"/>
            <w:tcBorders>
              <w:top w:val="nil"/>
              <w:left w:val="nil"/>
              <w:bottom w:val="single" w:sz="4" w:space="0" w:color="auto"/>
              <w:right w:val="single" w:sz="4" w:space="0" w:color="auto"/>
            </w:tcBorders>
          </w:tcPr>
          <w:p w14:paraId="1EC3AD7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BD3D030" w14:textId="77777777" w:rsidTr="00A545D2">
        <w:tc>
          <w:tcPr>
            <w:tcW w:w="0" w:type="auto"/>
            <w:tcBorders>
              <w:top w:val="nil"/>
              <w:left w:val="single" w:sz="4" w:space="0" w:color="auto"/>
              <w:bottom w:val="single" w:sz="4" w:space="0" w:color="auto"/>
              <w:right w:val="single" w:sz="4" w:space="0" w:color="auto"/>
            </w:tcBorders>
            <w:hideMark/>
          </w:tcPr>
          <w:p w14:paraId="5E3ECBE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w:t>
            </w:r>
          </w:p>
        </w:tc>
        <w:tc>
          <w:tcPr>
            <w:tcW w:w="2309" w:type="dxa"/>
            <w:tcBorders>
              <w:top w:val="nil"/>
              <w:left w:val="nil"/>
              <w:bottom w:val="single" w:sz="4" w:space="0" w:color="auto"/>
              <w:right w:val="single" w:sz="4" w:space="0" w:color="auto"/>
            </w:tcBorders>
            <w:hideMark/>
          </w:tcPr>
          <w:p w14:paraId="2A20EAE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BE1850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Automatyczna walidacja odebranych badań na poziomie protokołu DICOM w stosunku do informacji ze zlecenia z systemu HIS. System musi sygnalizować, które badanie zostało </w:t>
            </w:r>
            <w:proofErr w:type="spellStart"/>
            <w:r w:rsidRPr="00A545D2">
              <w:rPr>
                <w:rFonts w:ascii="Arial" w:eastAsia="Times New Roman" w:hAnsi="Arial" w:cs="Arial"/>
                <w:color w:val="000000"/>
                <w:kern w:val="0"/>
                <w:sz w:val="18"/>
                <w:szCs w:val="18"/>
                <w:lang w:eastAsia="pl-PL"/>
              </w:rPr>
              <w:t>zwalidowane</w:t>
            </w:r>
            <w:proofErr w:type="spellEnd"/>
            <w:r w:rsidRPr="00A545D2">
              <w:rPr>
                <w:rFonts w:ascii="Arial" w:eastAsia="Times New Roman" w:hAnsi="Arial" w:cs="Arial"/>
                <w:color w:val="000000"/>
                <w:kern w:val="0"/>
                <w:sz w:val="18"/>
                <w:szCs w:val="18"/>
                <w:lang w:eastAsia="pl-PL"/>
              </w:rPr>
              <w:t xml:space="preserve"> jako wykonane do zlecenia i ma poprawne dane badania oraz rozróżniać badania </w:t>
            </w:r>
            <w:proofErr w:type="spellStart"/>
            <w:r w:rsidRPr="00A545D2">
              <w:rPr>
                <w:rFonts w:ascii="Arial" w:eastAsia="Times New Roman" w:hAnsi="Arial" w:cs="Arial"/>
                <w:color w:val="000000"/>
                <w:kern w:val="0"/>
                <w:sz w:val="18"/>
                <w:szCs w:val="18"/>
                <w:lang w:eastAsia="pl-PL"/>
              </w:rPr>
              <w:t>niezwalidowane</w:t>
            </w:r>
            <w:proofErr w:type="spellEnd"/>
            <w:r w:rsidRPr="00A545D2">
              <w:rPr>
                <w:rFonts w:ascii="Arial" w:eastAsia="Times New Roman" w:hAnsi="Arial" w:cs="Arial"/>
                <w:color w:val="000000"/>
                <w:kern w:val="0"/>
                <w:sz w:val="18"/>
                <w:szCs w:val="18"/>
                <w:lang w:eastAsia="pl-PL"/>
              </w:rPr>
              <w:t xml:space="preserve">. </w:t>
            </w:r>
            <w:r w:rsidRPr="00A545D2">
              <w:rPr>
                <w:rFonts w:ascii="Arial" w:eastAsia="Times New Roman" w:hAnsi="Arial" w:cs="Arial"/>
                <w:color w:val="000000"/>
                <w:kern w:val="0"/>
                <w:sz w:val="18"/>
                <w:szCs w:val="18"/>
                <w:lang w:eastAsia="pl-PL"/>
              </w:rPr>
              <w:br/>
              <w:t>Możliwość wyświetlenia tylko badań powiązanych ze zleceniami z systemu HIS.</w:t>
            </w:r>
          </w:p>
        </w:tc>
        <w:tc>
          <w:tcPr>
            <w:tcW w:w="4791" w:type="dxa"/>
            <w:tcBorders>
              <w:top w:val="nil"/>
              <w:left w:val="nil"/>
              <w:bottom w:val="single" w:sz="4" w:space="0" w:color="auto"/>
              <w:right w:val="single" w:sz="4" w:space="0" w:color="auto"/>
            </w:tcBorders>
          </w:tcPr>
          <w:p w14:paraId="25B92BD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B577908" w14:textId="77777777" w:rsidTr="00A545D2">
        <w:tc>
          <w:tcPr>
            <w:tcW w:w="0" w:type="auto"/>
            <w:tcBorders>
              <w:top w:val="nil"/>
              <w:left w:val="single" w:sz="4" w:space="0" w:color="auto"/>
              <w:bottom w:val="single" w:sz="4" w:space="0" w:color="auto"/>
              <w:right w:val="single" w:sz="4" w:space="0" w:color="auto"/>
            </w:tcBorders>
            <w:hideMark/>
          </w:tcPr>
          <w:p w14:paraId="17E6AFA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w:t>
            </w:r>
          </w:p>
        </w:tc>
        <w:tc>
          <w:tcPr>
            <w:tcW w:w="2309" w:type="dxa"/>
            <w:tcBorders>
              <w:top w:val="nil"/>
              <w:left w:val="nil"/>
              <w:bottom w:val="single" w:sz="4" w:space="0" w:color="auto"/>
              <w:right w:val="single" w:sz="4" w:space="0" w:color="auto"/>
            </w:tcBorders>
            <w:hideMark/>
          </w:tcPr>
          <w:p w14:paraId="07EDA14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25164E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Procesy aplikacji na stacji klienckiej mogą pracować na koncie standardowego użytkownika systemu Windows bez praw administratora.</w:t>
            </w:r>
          </w:p>
        </w:tc>
        <w:tc>
          <w:tcPr>
            <w:tcW w:w="4791" w:type="dxa"/>
            <w:tcBorders>
              <w:top w:val="nil"/>
              <w:left w:val="nil"/>
              <w:bottom w:val="single" w:sz="4" w:space="0" w:color="auto"/>
              <w:right w:val="single" w:sz="4" w:space="0" w:color="auto"/>
            </w:tcBorders>
          </w:tcPr>
          <w:p w14:paraId="4797F32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FC08FA8" w14:textId="77777777" w:rsidTr="00A545D2">
        <w:tc>
          <w:tcPr>
            <w:tcW w:w="0" w:type="auto"/>
            <w:tcBorders>
              <w:top w:val="nil"/>
              <w:left w:val="single" w:sz="4" w:space="0" w:color="auto"/>
              <w:bottom w:val="single" w:sz="4" w:space="0" w:color="auto"/>
              <w:right w:val="single" w:sz="4" w:space="0" w:color="auto"/>
            </w:tcBorders>
            <w:hideMark/>
          </w:tcPr>
          <w:p w14:paraId="55CAF04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w:t>
            </w:r>
          </w:p>
        </w:tc>
        <w:tc>
          <w:tcPr>
            <w:tcW w:w="2309" w:type="dxa"/>
            <w:tcBorders>
              <w:top w:val="nil"/>
              <w:left w:val="nil"/>
              <w:bottom w:val="single" w:sz="4" w:space="0" w:color="auto"/>
              <w:right w:val="single" w:sz="4" w:space="0" w:color="auto"/>
            </w:tcBorders>
            <w:hideMark/>
          </w:tcPr>
          <w:p w14:paraId="65710C3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3CED8E5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Panel / menedżer licencji umożliwiający centralne zarządzanie licencjami. Poszczególne licencje na oprogramowanie klienckie mogą być przypisywane do wybranych grup lub użytkowników.</w:t>
            </w:r>
          </w:p>
        </w:tc>
        <w:tc>
          <w:tcPr>
            <w:tcW w:w="4791" w:type="dxa"/>
            <w:tcBorders>
              <w:top w:val="nil"/>
              <w:left w:val="nil"/>
              <w:bottom w:val="single" w:sz="4" w:space="0" w:color="auto"/>
              <w:right w:val="single" w:sz="4" w:space="0" w:color="auto"/>
            </w:tcBorders>
            <w:hideMark/>
          </w:tcPr>
          <w:p w14:paraId="00797D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A4B6B30" w14:textId="77777777" w:rsidTr="00A545D2">
        <w:tc>
          <w:tcPr>
            <w:tcW w:w="0" w:type="auto"/>
            <w:tcBorders>
              <w:top w:val="nil"/>
              <w:left w:val="single" w:sz="4" w:space="0" w:color="auto"/>
              <w:bottom w:val="single" w:sz="4" w:space="0" w:color="auto"/>
              <w:right w:val="single" w:sz="4" w:space="0" w:color="auto"/>
            </w:tcBorders>
            <w:hideMark/>
          </w:tcPr>
          <w:p w14:paraId="2953F1A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w:t>
            </w:r>
          </w:p>
        </w:tc>
        <w:tc>
          <w:tcPr>
            <w:tcW w:w="2309" w:type="dxa"/>
            <w:tcBorders>
              <w:top w:val="nil"/>
              <w:left w:val="nil"/>
              <w:bottom w:val="single" w:sz="4" w:space="0" w:color="auto"/>
              <w:right w:val="single" w:sz="4" w:space="0" w:color="auto"/>
            </w:tcBorders>
            <w:hideMark/>
          </w:tcPr>
          <w:p w14:paraId="14698B6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3014AC3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Archiwizacja wszystkich danych przekazywanych przez urządzenia diagnostyczne. Dane muszą być zapisywane w archiwum on-line a także w kopii zapasowej w formacie DICOM, bez utraty żadnych informacji. </w:t>
            </w:r>
            <w:r w:rsidRPr="00A545D2">
              <w:rPr>
                <w:rFonts w:ascii="Arial" w:eastAsia="Times New Roman" w:hAnsi="Arial" w:cs="Arial"/>
                <w:color w:val="000000"/>
                <w:kern w:val="0"/>
                <w:sz w:val="18"/>
                <w:szCs w:val="18"/>
                <w:lang w:eastAsia="pl-PL"/>
              </w:rPr>
              <w:br/>
              <w:t>Raz zapisane pliki badania w formacie DICOM nie mają aktualizowanych danych, aktualizacja danych badania oraz pacjenta obejmuje jedynie informacje w bazie danych.</w:t>
            </w:r>
          </w:p>
        </w:tc>
        <w:tc>
          <w:tcPr>
            <w:tcW w:w="4791" w:type="dxa"/>
            <w:tcBorders>
              <w:top w:val="nil"/>
              <w:left w:val="nil"/>
              <w:bottom w:val="single" w:sz="4" w:space="0" w:color="auto"/>
              <w:right w:val="single" w:sz="4" w:space="0" w:color="auto"/>
            </w:tcBorders>
          </w:tcPr>
          <w:p w14:paraId="241F27E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A643956" w14:textId="77777777" w:rsidTr="00A545D2">
        <w:tc>
          <w:tcPr>
            <w:tcW w:w="0" w:type="auto"/>
            <w:tcBorders>
              <w:top w:val="nil"/>
              <w:left w:val="single" w:sz="4" w:space="0" w:color="auto"/>
              <w:bottom w:val="single" w:sz="4" w:space="0" w:color="auto"/>
              <w:right w:val="single" w:sz="4" w:space="0" w:color="auto"/>
            </w:tcBorders>
            <w:hideMark/>
          </w:tcPr>
          <w:p w14:paraId="1A5C043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36</w:t>
            </w:r>
          </w:p>
        </w:tc>
        <w:tc>
          <w:tcPr>
            <w:tcW w:w="2309" w:type="dxa"/>
            <w:tcBorders>
              <w:top w:val="nil"/>
              <w:left w:val="nil"/>
              <w:bottom w:val="single" w:sz="4" w:space="0" w:color="auto"/>
              <w:right w:val="single" w:sz="4" w:space="0" w:color="auto"/>
            </w:tcBorders>
            <w:hideMark/>
          </w:tcPr>
          <w:p w14:paraId="571A0AB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1D1A07C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Obsługa nagrywania lokalnego na stacji roboczej płyt CD/DVD z badaniami. Możliwość nagrania płyty CD / DVD z badaniami po </w:t>
            </w:r>
            <w:proofErr w:type="spellStart"/>
            <w:r w:rsidRPr="00A545D2">
              <w:rPr>
                <w:rFonts w:ascii="Arial" w:eastAsia="Times New Roman" w:hAnsi="Arial" w:cs="Arial"/>
                <w:color w:val="000000"/>
                <w:kern w:val="0"/>
                <w:sz w:val="18"/>
                <w:szCs w:val="18"/>
                <w:lang w:eastAsia="pl-PL"/>
              </w:rPr>
              <w:t>anonimizacji</w:t>
            </w:r>
            <w:proofErr w:type="spellEnd"/>
            <w:r w:rsidRPr="00A545D2">
              <w:rPr>
                <w:rFonts w:ascii="Arial" w:eastAsia="Times New Roman" w:hAnsi="Arial" w:cs="Arial"/>
                <w:color w:val="000000"/>
                <w:kern w:val="0"/>
                <w:sz w:val="18"/>
                <w:szCs w:val="18"/>
                <w:lang w:eastAsia="pl-PL"/>
              </w:rPr>
              <w:t xml:space="preserve">, wyboru pojedynczego lub wielu badań do nagrania na jednej płycie, zawarcia opisu badania </w:t>
            </w:r>
            <w:r w:rsidRPr="00A545D2">
              <w:rPr>
                <w:rFonts w:ascii="Arial" w:eastAsia="Times New Roman" w:hAnsi="Arial" w:cs="Arial"/>
                <w:color w:val="000000"/>
                <w:kern w:val="0"/>
                <w:sz w:val="18"/>
                <w:szCs w:val="18"/>
                <w:lang w:eastAsia="pl-PL"/>
              </w:rPr>
              <w:br/>
              <w:t>Płyta może być nagrana z przeglądarką DICOM, która wyświetla dane demograficzne pacjenta i badania w konfigurowalny sposób.</w:t>
            </w:r>
          </w:p>
        </w:tc>
        <w:tc>
          <w:tcPr>
            <w:tcW w:w="4791" w:type="dxa"/>
            <w:tcBorders>
              <w:top w:val="nil"/>
              <w:left w:val="nil"/>
              <w:bottom w:val="single" w:sz="4" w:space="0" w:color="auto"/>
              <w:right w:val="single" w:sz="4" w:space="0" w:color="auto"/>
            </w:tcBorders>
          </w:tcPr>
          <w:p w14:paraId="0AA9AD2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C793DD6" w14:textId="77777777" w:rsidTr="00A545D2">
        <w:tc>
          <w:tcPr>
            <w:tcW w:w="0" w:type="auto"/>
            <w:tcBorders>
              <w:top w:val="nil"/>
              <w:left w:val="single" w:sz="4" w:space="0" w:color="auto"/>
              <w:bottom w:val="single" w:sz="4" w:space="0" w:color="auto"/>
              <w:right w:val="single" w:sz="4" w:space="0" w:color="auto"/>
            </w:tcBorders>
            <w:hideMark/>
          </w:tcPr>
          <w:p w14:paraId="61F86A5D"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37</w:t>
            </w:r>
          </w:p>
        </w:tc>
        <w:tc>
          <w:tcPr>
            <w:tcW w:w="2309" w:type="dxa"/>
            <w:tcBorders>
              <w:top w:val="nil"/>
              <w:left w:val="nil"/>
              <w:bottom w:val="single" w:sz="4" w:space="0" w:color="auto"/>
              <w:right w:val="single" w:sz="4" w:space="0" w:color="auto"/>
            </w:tcBorders>
            <w:hideMark/>
          </w:tcPr>
          <w:p w14:paraId="12154EA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5676059F" w14:textId="250BDE09"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Aplikacja umożliwia dodanie adnotacji naniesionych przez radiologa, ustawionych przesłon, nakładek GSPS, wyboru tylko obrazów istotnych (z adnotacjami lub obrazów kluczowych)</w:t>
            </w:r>
          </w:p>
        </w:tc>
        <w:tc>
          <w:tcPr>
            <w:tcW w:w="4791" w:type="dxa"/>
            <w:tcBorders>
              <w:top w:val="nil"/>
              <w:left w:val="nil"/>
              <w:bottom w:val="single" w:sz="4" w:space="0" w:color="auto"/>
              <w:right w:val="single" w:sz="4" w:space="0" w:color="auto"/>
            </w:tcBorders>
          </w:tcPr>
          <w:p w14:paraId="08C2992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E623BF6" w14:textId="77777777" w:rsidTr="00A545D2">
        <w:tc>
          <w:tcPr>
            <w:tcW w:w="0" w:type="auto"/>
            <w:tcBorders>
              <w:top w:val="nil"/>
              <w:left w:val="single" w:sz="4" w:space="0" w:color="auto"/>
              <w:bottom w:val="single" w:sz="4" w:space="0" w:color="auto"/>
              <w:right w:val="single" w:sz="4" w:space="0" w:color="auto"/>
            </w:tcBorders>
            <w:hideMark/>
          </w:tcPr>
          <w:p w14:paraId="424613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38</w:t>
            </w:r>
          </w:p>
        </w:tc>
        <w:tc>
          <w:tcPr>
            <w:tcW w:w="2309" w:type="dxa"/>
            <w:tcBorders>
              <w:top w:val="nil"/>
              <w:left w:val="nil"/>
              <w:bottom w:val="single" w:sz="4" w:space="0" w:color="auto"/>
              <w:right w:val="single" w:sz="4" w:space="0" w:color="auto"/>
            </w:tcBorders>
            <w:hideMark/>
          </w:tcPr>
          <w:p w14:paraId="1556EC6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2B7710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określenia rodzaju kompresji dla przechowywanych obrazów pochodzących  z danej modalności, w tym co najmniej bez kompresji, skompresowane bezstratnie algorytmem JPEG2000</w:t>
            </w:r>
          </w:p>
        </w:tc>
        <w:tc>
          <w:tcPr>
            <w:tcW w:w="4791" w:type="dxa"/>
            <w:tcBorders>
              <w:top w:val="nil"/>
              <w:left w:val="nil"/>
              <w:bottom w:val="single" w:sz="4" w:space="0" w:color="auto"/>
              <w:right w:val="single" w:sz="4" w:space="0" w:color="auto"/>
            </w:tcBorders>
          </w:tcPr>
          <w:p w14:paraId="1278C67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889DFEC" w14:textId="77777777" w:rsidTr="00A545D2">
        <w:tc>
          <w:tcPr>
            <w:tcW w:w="0" w:type="auto"/>
            <w:tcBorders>
              <w:top w:val="nil"/>
              <w:left w:val="single" w:sz="4" w:space="0" w:color="auto"/>
              <w:bottom w:val="single" w:sz="4" w:space="0" w:color="auto"/>
              <w:right w:val="single" w:sz="4" w:space="0" w:color="auto"/>
            </w:tcBorders>
            <w:hideMark/>
          </w:tcPr>
          <w:p w14:paraId="59A334D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39</w:t>
            </w:r>
          </w:p>
        </w:tc>
        <w:tc>
          <w:tcPr>
            <w:tcW w:w="2309" w:type="dxa"/>
            <w:tcBorders>
              <w:top w:val="nil"/>
              <w:left w:val="nil"/>
              <w:bottom w:val="single" w:sz="4" w:space="0" w:color="auto"/>
              <w:right w:val="single" w:sz="4" w:space="0" w:color="auto"/>
            </w:tcBorders>
            <w:hideMark/>
          </w:tcPr>
          <w:p w14:paraId="652E17B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3450562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Graficzny panel administracyjny pozwalający na zmianę danych pacjenta w danym badaniu, zmianę danych serii i badania, dzielenie badania, łączenie badań, przenoszenie serii między badaniami, łączenie i rozłączanie badań ze zleceniami i usuwanie badań. Dostęp ograniczony odpowiednimi uprawnieniami.</w:t>
            </w:r>
            <w:r w:rsidRPr="00A545D2">
              <w:rPr>
                <w:rFonts w:ascii="Arial" w:eastAsia="Times New Roman" w:hAnsi="Arial" w:cs="Arial"/>
                <w:color w:val="000000"/>
                <w:kern w:val="0"/>
                <w:sz w:val="18"/>
                <w:szCs w:val="18"/>
                <w:lang w:eastAsia="pl-PL"/>
              </w:rPr>
              <w:br/>
              <w:t>- Moduł powinien umożliwiać szybkie wyszukiwanie zlecenia odpowiadające wskazanemu badaniu.</w:t>
            </w:r>
            <w:r w:rsidRPr="00A545D2">
              <w:rPr>
                <w:rFonts w:ascii="Arial" w:eastAsia="Times New Roman" w:hAnsi="Arial" w:cs="Arial"/>
                <w:color w:val="000000"/>
                <w:kern w:val="0"/>
                <w:sz w:val="18"/>
                <w:szCs w:val="18"/>
                <w:lang w:eastAsia="pl-PL"/>
              </w:rPr>
              <w:br/>
              <w:t>- Wyszukiwanie badania musi być możliwe przy użyciu min. 3 jednoczasowych filtrów, dostępne powinny być min. numer akcesji, id pacjenta, PESEL pacjenta, nazwisko pacjenta, data ur. pacjenta, data badania, część ciała, modalność, lekarz zlecający, oddział zlecający, powód badania, AETITLE aparatu, priorytet badania.</w:t>
            </w:r>
            <w:r w:rsidRPr="00A545D2">
              <w:rPr>
                <w:rFonts w:ascii="Arial" w:eastAsia="Times New Roman" w:hAnsi="Arial" w:cs="Arial"/>
                <w:color w:val="000000"/>
                <w:kern w:val="0"/>
                <w:sz w:val="18"/>
                <w:szCs w:val="18"/>
                <w:lang w:eastAsia="pl-PL"/>
              </w:rPr>
              <w:br/>
              <w:t>- Moduł musi umożliwiać widoczność wszystkich powyższych informacji dla wyszukanych badań.</w:t>
            </w:r>
            <w:r w:rsidRPr="00A545D2">
              <w:rPr>
                <w:rFonts w:ascii="Arial" w:eastAsia="Times New Roman" w:hAnsi="Arial" w:cs="Arial"/>
                <w:color w:val="000000"/>
                <w:kern w:val="0"/>
                <w:sz w:val="18"/>
                <w:szCs w:val="18"/>
                <w:lang w:eastAsia="pl-PL"/>
              </w:rPr>
              <w:br/>
              <w:t>- Moduł powinien mieć możliwość wyszukiwania z uwzględnieniem statusu badania,  min. „do opisu”, „w trakcie opisywania”, „opisane”, „Opisane z uzupełnieniem”. Możliwość jednoczasowego wyszukiwania z zaznaczeniem kilku statusów badań.</w:t>
            </w:r>
            <w:r w:rsidRPr="00A545D2">
              <w:rPr>
                <w:rFonts w:ascii="Arial" w:eastAsia="Times New Roman" w:hAnsi="Arial" w:cs="Arial"/>
                <w:color w:val="000000"/>
                <w:kern w:val="0"/>
                <w:sz w:val="18"/>
                <w:szCs w:val="18"/>
                <w:lang w:eastAsia="pl-PL"/>
              </w:rPr>
              <w:br/>
              <w:t>- Możliwość wyszukiwania po statusie łączenia badania ze zleceniem (połączone/niepołączone)</w:t>
            </w:r>
            <w:r w:rsidRPr="00A545D2">
              <w:rPr>
                <w:rFonts w:ascii="Arial" w:eastAsia="Times New Roman" w:hAnsi="Arial" w:cs="Arial"/>
                <w:color w:val="000000"/>
                <w:kern w:val="0"/>
                <w:sz w:val="18"/>
                <w:szCs w:val="18"/>
                <w:lang w:eastAsia="pl-PL"/>
              </w:rPr>
              <w:br/>
              <w:t>- Graficzne oznaczenie (ikona lub kolor) wskazujące na status łączenia zlecenia (połączone/niepołączone/anulowane).</w:t>
            </w:r>
            <w:r w:rsidRPr="00A545D2">
              <w:rPr>
                <w:rFonts w:ascii="Arial" w:eastAsia="Times New Roman" w:hAnsi="Arial" w:cs="Arial"/>
                <w:color w:val="000000"/>
                <w:kern w:val="0"/>
                <w:sz w:val="18"/>
                <w:szCs w:val="18"/>
                <w:lang w:eastAsia="pl-PL"/>
              </w:rPr>
              <w:br/>
              <w:t>- Podgląd miniatur serii we wskazanym badaniu.</w:t>
            </w:r>
            <w:r w:rsidRPr="00A545D2">
              <w:rPr>
                <w:rFonts w:ascii="Arial" w:eastAsia="Times New Roman" w:hAnsi="Arial" w:cs="Arial"/>
                <w:color w:val="000000"/>
                <w:kern w:val="0"/>
                <w:sz w:val="18"/>
                <w:szCs w:val="18"/>
                <w:lang w:eastAsia="pl-PL"/>
              </w:rPr>
              <w:br/>
              <w:t>- Możliwość wygenerowania listy badań oraz listy zleceń według wskazanych kryteriów wyszukiwania uwzględniających kolumny wskazane w interfejsie użytkownika do pliku arkusza kalkulacyjnego (.</w:t>
            </w:r>
            <w:proofErr w:type="spellStart"/>
            <w:r w:rsidRPr="00A545D2">
              <w:rPr>
                <w:rFonts w:ascii="Arial" w:eastAsia="Times New Roman" w:hAnsi="Arial" w:cs="Arial"/>
                <w:color w:val="000000"/>
                <w:kern w:val="0"/>
                <w:sz w:val="18"/>
                <w:szCs w:val="18"/>
                <w:lang w:eastAsia="pl-PL"/>
              </w:rPr>
              <w:t>xlsx</w:t>
            </w:r>
            <w:proofErr w:type="spellEnd"/>
            <w:r w:rsidRPr="00A545D2">
              <w:rPr>
                <w:rFonts w:ascii="Arial" w:eastAsia="Times New Roman" w:hAnsi="Arial" w:cs="Arial"/>
                <w:color w:val="000000"/>
                <w:kern w:val="0"/>
                <w:sz w:val="18"/>
                <w:szCs w:val="18"/>
                <w:lang w:eastAsia="pl-PL"/>
              </w:rPr>
              <w:t>).</w:t>
            </w:r>
          </w:p>
        </w:tc>
        <w:tc>
          <w:tcPr>
            <w:tcW w:w="4791" w:type="dxa"/>
            <w:tcBorders>
              <w:top w:val="nil"/>
              <w:left w:val="nil"/>
              <w:bottom w:val="single" w:sz="4" w:space="0" w:color="auto"/>
              <w:right w:val="single" w:sz="4" w:space="0" w:color="auto"/>
            </w:tcBorders>
            <w:hideMark/>
          </w:tcPr>
          <w:p w14:paraId="09067A2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AEB3543" w14:textId="77777777" w:rsidTr="00A545D2">
        <w:tc>
          <w:tcPr>
            <w:tcW w:w="0" w:type="auto"/>
            <w:tcBorders>
              <w:top w:val="nil"/>
              <w:left w:val="single" w:sz="4" w:space="0" w:color="auto"/>
              <w:bottom w:val="single" w:sz="4" w:space="0" w:color="auto"/>
              <w:right w:val="single" w:sz="4" w:space="0" w:color="auto"/>
            </w:tcBorders>
            <w:hideMark/>
          </w:tcPr>
          <w:p w14:paraId="3C6036D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40</w:t>
            </w:r>
          </w:p>
        </w:tc>
        <w:tc>
          <w:tcPr>
            <w:tcW w:w="2309" w:type="dxa"/>
            <w:tcBorders>
              <w:top w:val="nil"/>
              <w:left w:val="nil"/>
              <w:bottom w:val="single" w:sz="4" w:space="0" w:color="auto"/>
              <w:right w:val="single" w:sz="4" w:space="0" w:color="auto"/>
            </w:tcBorders>
            <w:hideMark/>
          </w:tcPr>
          <w:p w14:paraId="5224318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18D62C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Panel administracyjny umożliwiający min.:</w:t>
            </w:r>
            <w:r w:rsidRPr="00A545D2">
              <w:rPr>
                <w:rFonts w:ascii="Arial" w:eastAsia="Times New Roman" w:hAnsi="Arial" w:cs="Arial"/>
                <w:color w:val="000000"/>
                <w:kern w:val="0"/>
                <w:sz w:val="18"/>
                <w:szCs w:val="18"/>
                <w:lang w:eastAsia="pl-PL"/>
              </w:rPr>
              <w:br/>
              <w:t>- zarządzanie użytkownikami</w:t>
            </w:r>
            <w:r w:rsidRPr="00A545D2">
              <w:rPr>
                <w:rFonts w:ascii="Arial" w:eastAsia="Times New Roman" w:hAnsi="Arial" w:cs="Arial"/>
                <w:color w:val="000000"/>
                <w:kern w:val="0"/>
                <w:sz w:val="18"/>
                <w:szCs w:val="18"/>
                <w:lang w:eastAsia="pl-PL"/>
              </w:rPr>
              <w:br/>
              <w:t>- zarządzanie grupami użytkowników i prawami tych grup</w:t>
            </w:r>
            <w:r w:rsidRPr="00A545D2">
              <w:rPr>
                <w:rFonts w:ascii="Arial" w:eastAsia="Times New Roman" w:hAnsi="Arial" w:cs="Arial"/>
                <w:color w:val="000000"/>
                <w:kern w:val="0"/>
                <w:sz w:val="18"/>
                <w:szCs w:val="18"/>
                <w:lang w:eastAsia="pl-PL"/>
              </w:rPr>
              <w:br/>
              <w:t xml:space="preserve">- zarządzanie regułami </w:t>
            </w:r>
            <w:proofErr w:type="spellStart"/>
            <w:r w:rsidRPr="00A545D2">
              <w:rPr>
                <w:rFonts w:ascii="Arial" w:eastAsia="Times New Roman" w:hAnsi="Arial" w:cs="Arial"/>
                <w:color w:val="000000"/>
                <w:kern w:val="0"/>
                <w:sz w:val="18"/>
                <w:szCs w:val="18"/>
                <w:lang w:eastAsia="pl-PL"/>
              </w:rPr>
              <w:t>autoroutingu</w:t>
            </w:r>
            <w:proofErr w:type="spellEnd"/>
            <w:r w:rsidRPr="00A545D2">
              <w:rPr>
                <w:rFonts w:ascii="Arial" w:eastAsia="Times New Roman" w:hAnsi="Arial" w:cs="Arial"/>
                <w:color w:val="000000"/>
                <w:kern w:val="0"/>
                <w:sz w:val="18"/>
                <w:szCs w:val="18"/>
                <w:lang w:eastAsia="pl-PL"/>
              </w:rPr>
              <w:br/>
              <w:t xml:space="preserve">- zarządzanie parametrami </w:t>
            </w:r>
            <w:proofErr w:type="spellStart"/>
            <w:r w:rsidRPr="00A545D2">
              <w:rPr>
                <w:rFonts w:ascii="Arial" w:eastAsia="Times New Roman" w:hAnsi="Arial" w:cs="Arial"/>
                <w:color w:val="000000"/>
                <w:kern w:val="0"/>
                <w:sz w:val="18"/>
                <w:szCs w:val="18"/>
                <w:lang w:eastAsia="pl-PL"/>
              </w:rPr>
              <w:t>anonimizacji</w:t>
            </w:r>
            <w:proofErr w:type="spellEnd"/>
            <w:r w:rsidRPr="00A545D2">
              <w:rPr>
                <w:rFonts w:ascii="Arial" w:eastAsia="Times New Roman" w:hAnsi="Arial" w:cs="Arial"/>
                <w:color w:val="000000"/>
                <w:kern w:val="0"/>
                <w:sz w:val="18"/>
                <w:szCs w:val="18"/>
                <w:lang w:eastAsia="pl-PL"/>
              </w:rPr>
              <w:br/>
              <w:t>- zarządzanie opisami statusów badań</w:t>
            </w:r>
            <w:r w:rsidRPr="00A545D2">
              <w:rPr>
                <w:rFonts w:ascii="Arial" w:eastAsia="Times New Roman" w:hAnsi="Arial" w:cs="Arial"/>
                <w:color w:val="000000"/>
                <w:kern w:val="0"/>
                <w:sz w:val="18"/>
                <w:szCs w:val="18"/>
                <w:lang w:eastAsia="pl-PL"/>
              </w:rPr>
              <w:br/>
              <w:t>- zarządzaniem modułem do odzyskiwania błędnie usuniętych badań/usuwania permanentnego badań.</w:t>
            </w:r>
          </w:p>
        </w:tc>
        <w:tc>
          <w:tcPr>
            <w:tcW w:w="4791" w:type="dxa"/>
            <w:tcBorders>
              <w:top w:val="nil"/>
              <w:left w:val="nil"/>
              <w:bottom w:val="single" w:sz="4" w:space="0" w:color="auto"/>
              <w:right w:val="single" w:sz="4" w:space="0" w:color="auto"/>
            </w:tcBorders>
          </w:tcPr>
          <w:p w14:paraId="38128E5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6CBB092" w14:textId="77777777" w:rsidTr="00A545D2">
        <w:tc>
          <w:tcPr>
            <w:tcW w:w="0" w:type="auto"/>
            <w:tcBorders>
              <w:top w:val="nil"/>
              <w:left w:val="single" w:sz="4" w:space="0" w:color="auto"/>
              <w:bottom w:val="single" w:sz="4" w:space="0" w:color="auto"/>
              <w:right w:val="single" w:sz="4" w:space="0" w:color="auto"/>
            </w:tcBorders>
            <w:hideMark/>
          </w:tcPr>
          <w:p w14:paraId="6C6711C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41</w:t>
            </w:r>
          </w:p>
        </w:tc>
        <w:tc>
          <w:tcPr>
            <w:tcW w:w="2309" w:type="dxa"/>
            <w:tcBorders>
              <w:top w:val="nil"/>
              <w:left w:val="nil"/>
              <w:bottom w:val="single" w:sz="4" w:space="0" w:color="auto"/>
              <w:right w:val="single" w:sz="4" w:space="0" w:color="auto"/>
            </w:tcBorders>
            <w:hideMark/>
          </w:tcPr>
          <w:p w14:paraId="4921A8E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B58926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Rejestrowanie zdarzeń systemowych z datą i godziną oraz stacją źródłową, min: logowanie/wylogowanie użytkownika, niepowodzenie logowania, otworzenie badania, zmiana danych pacjenta, wysłanie badania na inny węzeł DICOM, usunięcie badania, opisanie badania. wywołanie badania w PACS z poziomu systemu zewnętrznego, eksport obrazów badania na dysk komputera, eksport obrazów na dysk komputera z opcją </w:t>
            </w:r>
            <w:proofErr w:type="spellStart"/>
            <w:r w:rsidRPr="00A545D2">
              <w:rPr>
                <w:rFonts w:ascii="Arial" w:eastAsia="Times New Roman" w:hAnsi="Arial" w:cs="Arial"/>
                <w:color w:val="000000"/>
                <w:kern w:val="0"/>
                <w:sz w:val="18"/>
                <w:szCs w:val="18"/>
                <w:lang w:eastAsia="pl-PL"/>
              </w:rPr>
              <w:t>anonimizacji</w:t>
            </w:r>
            <w:proofErr w:type="spellEnd"/>
            <w:r w:rsidRPr="00A545D2">
              <w:rPr>
                <w:rFonts w:ascii="Arial" w:eastAsia="Times New Roman" w:hAnsi="Arial" w:cs="Arial"/>
                <w:color w:val="000000"/>
                <w:kern w:val="0"/>
                <w:sz w:val="18"/>
                <w:szCs w:val="18"/>
                <w:lang w:eastAsia="pl-PL"/>
              </w:rPr>
              <w:t>, zmiana uprawnień grupy użytkowników.</w:t>
            </w:r>
          </w:p>
        </w:tc>
        <w:tc>
          <w:tcPr>
            <w:tcW w:w="4791" w:type="dxa"/>
            <w:tcBorders>
              <w:top w:val="nil"/>
              <w:left w:val="nil"/>
              <w:bottom w:val="single" w:sz="4" w:space="0" w:color="auto"/>
              <w:right w:val="single" w:sz="4" w:space="0" w:color="auto"/>
            </w:tcBorders>
          </w:tcPr>
          <w:p w14:paraId="7FF4A0D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E59714D" w14:textId="77777777" w:rsidTr="00A545D2">
        <w:tc>
          <w:tcPr>
            <w:tcW w:w="0" w:type="auto"/>
            <w:tcBorders>
              <w:top w:val="nil"/>
              <w:left w:val="single" w:sz="4" w:space="0" w:color="auto"/>
              <w:bottom w:val="single" w:sz="4" w:space="0" w:color="auto"/>
              <w:right w:val="single" w:sz="4" w:space="0" w:color="auto"/>
            </w:tcBorders>
            <w:hideMark/>
          </w:tcPr>
          <w:p w14:paraId="2F41C81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42</w:t>
            </w:r>
          </w:p>
        </w:tc>
        <w:tc>
          <w:tcPr>
            <w:tcW w:w="2309" w:type="dxa"/>
            <w:tcBorders>
              <w:top w:val="nil"/>
              <w:left w:val="nil"/>
              <w:bottom w:val="single" w:sz="4" w:space="0" w:color="auto"/>
              <w:right w:val="single" w:sz="4" w:space="0" w:color="auto"/>
            </w:tcBorders>
            <w:hideMark/>
          </w:tcPr>
          <w:p w14:paraId="09A658F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DB025E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Graficzny panel statystyczny badań opisanych z podziałem na radiologów z możliwością eksportu danych do formatu akceptowanego przez MS Excel, min:  liczba badań ze względu na typ, lekarza zlecającego; oddział zlecający, liczby opisanych badań ze względu na radiologa. Dodatkowo możliwość wykonania statystyk: w zależności od technika wykonującego badanie oraz badań nieopisanych w zależności od typu urządzenia.</w:t>
            </w:r>
          </w:p>
        </w:tc>
        <w:tc>
          <w:tcPr>
            <w:tcW w:w="4791" w:type="dxa"/>
            <w:tcBorders>
              <w:top w:val="nil"/>
              <w:left w:val="nil"/>
              <w:bottom w:val="single" w:sz="4" w:space="0" w:color="auto"/>
              <w:right w:val="single" w:sz="4" w:space="0" w:color="auto"/>
            </w:tcBorders>
          </w:tcPr>
          <w:p w14:paraId="79AA89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F89B551" w14:textId="77777777" w:rsidTr="00A545D2">
        <w:tc>
          <w:tcPr>
            <w:tcW w:w="0" w:type="auto"/>
            <w:tcBorders>
              <w:top w:val="nil"/>
              <w:left w:val="single" w:sz="4" w:space="0" w:color="auto"/>
              <w:bottom w:val="single" w:sz="4" w:space="0" w:color="auto"/>
              <w:right w:val="single" w:sz="4" w:space="0" w:color="auto"/>
            </w:tcBorders>
            <w:hideMark/>
          </w:tcPr>
          <w:p w14:paraId="685C50E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43</w:t>
            </w:r>
          </w:p>
        </w:tc>
        <w:tc>
          <w:tcPr>
            <w:tcW w:w="2309" w:type="dxa"/>
            <w:tcBorders>
              <w:top w:val="nil"/>
              <w:left w:val="nil"/>
              <w:bottom w:val="single" w:sz="4" w:space="0" w:color="auto"/>
              <w:right w:val="single" w:sz="4" w:space="0" w:color="auto"/>
            </w:tcBorders>
            <w:hideMark/>
          </w:tcPr>
          <w:p w14:paraId="3898245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3FB67AC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tworzenia naukowej bazy obrazów, pozwalającej na przypisywanie badań  lub obrazów do dowolnie skonfigurowanych przypadków prywatnych oraz publicznym- udostępnionych wybranym grupom użytkowników.</w:t>
            </w:r>
          </w:p>
        </w:tc>
        <w:tc>
          <w:tcPr>
            <w:tcW w:w="4791" w:type="dxa"/>
            <w:tcBorders>
              <w:top w:val="nil"/>
              <w:left w:val="nil"/>
              <w:bottom w:val="single" w:sz="4" w:space="0" w:color="auto"/>
              <w:right w:val="single" w:sz="4" w:space="0" w:color="auto"/>
            </w:tcBorders>
          </w:tcPr>
          <w:p w14:paraId="5690794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F6AA7B7" w14:textId="77777777" w:rsidTr="00A545D2">
        <w:tc>
          <w:tcPr>
            <w:tcW w:w="0" w:type="auto"/>
            <w:tcBorders>
              <w:top w:val="nil"/>
              <w:left w:val="single" w:sz="4" w:space="0" w:color="auto"/>
              <w:bottom w:val="single" w:sz="4" w:space="0" w:color="auto"/>
              <w:right w:val="single" w:sz="4" w:space="0" w:color="auto"/>
            </w:tcBorders>
            <w:hideMark/>
          </w:tcPr>
          <w:p w14:paraId="60FDCF6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44</w:t>
            </w:r>
          </w:p>
        </w:tc>
        <w:tc>
          <w:tcPr>
            <w:tcW w:w="2309" w:type="dxa"/>
            <w:tcBorders>
              <w:top w:val="nil"/>
              <w:left w:val="nil"/>
              <w:bottom w:val="single" w:sz="4" w:space="0" w:color="auto"/>
              <w:right w:val="single" w:sz="4" w:space="0" w:color="auto"/>
            </w:tcBorders>
            <w:hideMark/>
          </w:tcPr>
          <w:p w14:paraId="040B4AC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03FDD3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dostępu z oddalonej lokalizacji po szyfrowanym łączu do badań i opisów. Możliwość zdefiniowania poziomów progresywnego ładowania badania w przypadku wolniejszych połączeń internetowych.</w:t>
            </w:r>
          </w:p>
        </w:tc>
        <w:tc>
          <w:tcPr>
            <w:tcW w:w="4791" w:type="dxa"/>
            <w:tcBorders>
              <w:top w:val="nil"/>
              <w:left w:val="nil"/>
              <w:bottom w:val="single" w:sz="4" w:space="0" w:color="auto"/>
              <w:right w:val="single" w:sz="4" w:space="0" w:color="auto"/>
            </w:tcBorders>
          </w:tcPr>
          <w:p w14:paraId="6D16D15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A89649E" w14:textId="77777777" w:rsidTr="00A545D2">
        <w:tc>
          <w:tcPr>
            <w:tcW w:w="0" w:type="auto"/>
            <w:tcBorders>
              <w:top w:val="nil"/>
              <w:left w:val="single" w:sz="4" w:space="0" w:color="auto"/>
              <w:bottom w:val="single" w:sz="4" w:space="0" w:color="auto"/>
              <w:right w:val="single" w:sz="4" w:space="0" w:color="auto"/>
            </w:tcBorders>
            <w:hideMark/>
          </w:tcPr>
          <w:p w14:paraId="59B0E38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45</w:t>
            </w:r>
          </w:p>
        </w:tc>
        <w:tc>
          <w:tcPr>
            <w:tcW w:w="2309" w:type="dxa"/>
            <w:tcBorders>
              <w:top w:val="nil"/>
              <w:left w:val="nil"/>
              <w:bottom w:val="single" w:sz="4" w:space="0" w:color="auto"/>
              <w:right w:val="single" w:sz="4" w:space="0" w:color="auto"/>
            </w:tcBorders>
            <w:hideMark/>
          </w:tcPr>
          <w:p w14:paraId="7215C04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77D746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w:t>
            </w:r>
            <w:proofErr w:type="spellStart"/>
            <w:r w:rsidRPr="00A545D2">
              <w:rPr>
                <w:rFonts w:ascii="Arial" w:eastAsia="Times New Roman" w:hAnsi="Arial" w:cs="Arial"/>
                <w:color w:val="000000"/>
                <w:kern w:val="0"/>
                <w:sz w:val="18"/>
                <w:szCs w:val="18"/>
                <w:lang w:eastAsia="pl-PL"/>
              </w:rPr>
              <w:t>autoroutingu</w:t>
            </w:r>
            <w:proofErr w:type="spellEnd"/>
            <w:r w:rsidRPr="00A545D2">
              <w:rPr>
                <w:rFonts w:ascii="Arial" w:eastAsia="Times New Roman" w:hAnsi="Arial" w:cs="Arial"/>
                <w:color w:val="000000"/>
                <w:kern w:val="0"/>
                <w:sz w:val="18"/>
                <w:szCs w:val="18"/>
                <w:lang w:eastAsia="pl-PL"/>
              </w:rPr>
              <w:t xml:space="preserve"> badań po zadanych regułach, min: typ urządzenia, klasa SOP, ID pacjenta, nazwa badania, stacja źródłowa, lekarz zlecający, część ciała, ramy czasowe ze względu na dzień tygodnia i godzinę. Możliwość określenia czy badanie ma być </w:t>
            </w:r>
            <w:proofErr w:type="spellStart"/>
            <w:r w:rsidRPr="00A545D2">
              <w:rPr>
                <w:rFonts w:ascii="Arial" w:eastAsia="Times New Roman" w:hAnsi="Arial" w:cs="Arial"/>
                <w:color w:val="000000"/>
                <w:kern w:val="0"/>
                <w:sz w:val="18"/>
                <w:szCs w:val="18"/>
                <w:lang w:eastAsia="pl-PL"/>
              </w:rPr>
              <w:t>anonimizowane</w:t>
            </w:r>
            <w:proofErr w:type="spellEnd"/>
            <w:r w:rsidRPr="00A545D2">
              <w:rPr>
                <w:rFonts w:ascii="Arial" w:eastAsia="Times New Roman" w:hAnsi="Arial" w:cs="Arial"/>
                <w:color w:val="000000"/>
                <w:kern w:val="0"/>
                <w:sz w:val="18"/>
                <w:szCs w:val="18"/>
                <w:lang w:eastAsia="pl-PL"/>
              </w:rPr>
              <w:t xml:space="preserve">, przesłane zdekompresowane, skompresowane bezstratnie lub stratnie. </w:t>
            </w:r>
            <w:r w:rsidRPr="00A545D2">
              <w:rPr>
                <w:rFonts w:ascii="Arial" w:eastAsia="Times New Roman" w:hAnsi="Arial" w:cs="Arial"/>
                <w:color w:val="000000"/>
                <w:kern w:val="0"/>
                <w:sz w:val="18"/>
                <w:szCs w:val="18"/>
                <w:lang w:eastAsia="pl-PL"/>
              </w:rPr>
              <w:br/>
              <w:t xml:space="preserve">Możliwość wymuszenia, aby przy </w:t>
            </w:r>
            <w:proofErr w:type="spellStart"/>
            <w:r w:rsidRPr="00A545D2">
              <w:rPr>
                <w:rFonts w:ascii="Arial" w:eastAsia="Times New Roman" w:hAnsi="Arial" w:cs="Arial"/>
                <w:color w:val="000000"/>
                <w:kern w:val="0"/>
                <w:sz w:val="18"/>
                <w:szCs w:val="18"/>
                <w:lang w:eastAsia="pl-PL"/>
              </w:rPr>
              <w:t>autoroutingu</w:t>
            </w:r>
            <w:proofErr w:type="spellEnd"/>
            <w:r w:rsidRPr="00A545D2">
              <w:rPr>
                <w:rFonts w:ascii="Arial" w:eastAsia="Times New Roman" w:hAnsi="Arial" w:cs="Arial"/>
                <w:color w:val="000000"/>
                <w:kern w:val="0"/>
                <w:sz w:val="18"/>
                <w:szCs w:val="18"/>
                <w:lang w:eastAsia="pl-PL"/>
              </w:rPr>
              <w:t xml:space="preserve"> przesyłać jednocześnie określoną ilość badań poprzednich danego pacjenta.</w:t>
            </w:r>
          </w:p>
        </w:tc>
        <w:tc>
          <w:tcPr>
            <w:tcW w:w="4791" w:type="dxa"/>
            <w:tcBorders>
              <w:top w:val="nil"/>
              <w:left w:val="nil"/>
              <w:bottom w:val="single" w:sz="4" w:space="0" w:color="auto"/>
              <w:right w:val="single" w:sz="4" w:space="0" w:color="auto"/>
            </w:tcBorders>
          </w:tcPr>
          <w:p w14:paraId="32E65CF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BEF8243" w14:textId="77777777" w:rsidTr="00A545D2">
        <w:tc>
          <w:tcPr>
            <w:tcW w:w="0" w:type="auto"/>
            <w:tcBorders>
              <w:top w:val="nil"/>
              <w:left w:val="single" w:sz="4" w:space="0" w:color="auto"/>
              <w:bottom w:val="single" w:sz="4" w:space="0" w:color="auto"/>
              <w:right w:val="single" w:sz="4" w:space="0" w:color="auto"/>
            </w:tcBorders>
            <w:hideMark/>
          </w:tcPr>
          <w:p w14:paraId="13E5E90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46</w:t>
            </w:r>
          </w:p>
        </w:tc>
        <w:tc>
          <w:tcPr>
            <w:tcW w:w="2309" w:type="dxa"/>
            <w:tcBorders>
              <w:top w:val="nil"/>
              <w:left w:val="nil"/>
              <w:bottom w:val="single" w:sz="4" w:space="0" w:color="auto"/>
              <w:right w:val="single" w:sz="4" w:space="0" w:color="auto"/>
            </w:tcBorders>
            <w:hideMark/>
          </w:tcPr>
          <w:p w14:paraId="76296D0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E48D4A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Administrator musi mieć dostęp do plików logów dla usług powiązanych z systemem PACS - w tym m.in.:</w:t>
            </w:r>
            <w:r w:rsidRPr="00A545D2">
              <w:rPr>
                <w:rFonts w:ascii="Arial" w:eastAsia="Times New Roman" w:hAnsi="Arial" w:cs="Arial"/>
                <w:color w:val="000000"/>
                <w:kern w:val="0"/>
                <w:sz w:val="18"/>
                <w:szCs w:val="18"/>
                <w:lang w:eastAsia="pl-PL"/>
              </w:rPr>
              <w:br/>
              <w:t>import badań z urządzeń</w:t>
            </w:r>
            <w:r w:rsidRPr="00A545D2">
              <w:rPr>
                <w:rFonts w:ascii="Arial" w:eastAsia="Times New Roman" w:hAnsi="Arial" w:cs="Arial"/>
                <w:color w:val="000000"/>
                <w:kern w:val="0"/>
                <w:sz w:val="18"/>
                <w:szCs w:val="18"/>
                <w:lang w:eastAsia="pl-PL"/>
              </w:rPr>
              <w:br/>
            </w:r>
            <w:proofErr w:type="spellStart"/>
            <w:r w:rsidRPr="00A545D2">
              <w:rPr>
                <w:rFonts w:ascii="Arial" w:eastAsia="Times New Roman" w:hAnsi="Arial" w:cs="Arial"/>
                <w:color w:val="000000"/>
                <w:kern w:val="0"/>
                <w:sz w:val="18"/>
                <w:szCs w:val="18"/>
                <w:lang w:eastAsia="pl-PL"/>
              </w:rPr>
              <w:t>autorouting</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administrator PACS;</w:t>
            </w:r>
            <w:r w:rsidRPr="00A545D2">
              <w:rPr>
                <w:rFonts w:ascii="Arial" w:eastAsia="Times New Roman" w:hAnsi="Arial" w:cs="Arial"/>
                <w:color w:val="000000"/>
                <w:kern w:val="0"/>
                <w:sz w:val="18"/>
                <w:szCs w:val="18"/>
                <w:lang w:eastAsia="pl-PL"/>
              </w:rPr>
              <w:br/>
              <w:t>listy robocze MWL;</w:t>
            </w:r>
            <w:r w:rsidRPr="00A545D2">
              <w:rPr>
                <w:rFonts w:ascii="Arial" w:eastAsia="Times New Roman" w:hAnsi="Arial" w:cs="Arial"/>
                <w:color w:val="000000"/>
                <w:kern w:val="0"/>
                <w:sz w:val="18"/>
                <w:szCs w:val="18"/>
                <w:lang w:eastAsia="pl-PL"/>
              </w:rPr>
              <w:br/>
              <w:t>interfejs wymiany danych HL7;</w:t>
            </w:r>
            <w:r w:rsidRPr="00A545D2">
              <w:rPr>
                <w:rFonts w:ascii="Arial" w:eastAsia="Times New Roman" w:hAnsi="Arial" w:cs="Arial"/>
                <w:color w:val="000000"/>
                <w:kern w:val="0"/>
                <w:sz w:val="18"/>
                <w:szCs w:val="18"/>
                <w:lang w:eastAsia="pl-PL"/>
              </w:rPr>
              <w:br/>
              <w:t>tworzenie kopii obrazów DICOM;</w:t>
            </w:r>
            <w:r w:rsidRPr="00A545D2">
              <w:rPr>
                <w:rFonts w:ascii="Arial" w:eastAsia="Times New Roman" w:hAnsi="Arial" w:cs="Arial"/>
                <w:color w:val="000000"/>
                <w:kern w:val="0"/>
                <w:sz w:val="18"/>
                <w:szCs w:val="18"/>
                <w:lang w:eastAsia="pl-PL"/>
              </w:rPr>
              <w:br/>
              <w:t>system dystrybucji obrazów.</w:t>
            </w:r>
          </w:p>
        </w:tc>
        <w:tc>
          <w:tcPr>
            <w:tcW w:w="4791" w:type="dxa"/>
            <w:tcBorders>
              <w:top w:val="nil"/>
              <w:left w:val="nil"/>
              <w:bottom w:val="single" w:sz="4" w:space="0" w:color="auto"/>
              <w:right w:val="single" w:sz="4" w:space="0" w:color="auto"/>
            </w:tcBorders>
          </w:tcPr>
          <w:p w14:paraId="3B12D12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EF55118" w14:textId="77777777" w:rsidTr="00A545D2">
        <w:tc>
          <w:tcPr>
            <w:tcW w:w="0" w:type="auto"/>
            <w:tcBorders>
              <w:top w:val="nil"/>
              <w:left w:val="single" w:sz="4" w:space="0" w:color="auto"/>
              <w:bottom w:val="single" w:sz="4" w:space="0" w:color="auto"/>
              <w:right w:val="single" w:sz="4" w:space="0" w:color="auto"/>
            </w:tcBorders>
            <w:hideMark/>
          </w:tcPr>
          <w:p w14:paraId="0E65392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47</w:t>
            </w:r>
          </w:p>
        </w:tc>
        <w:tc>
          <w:tcPr>
            <w:tcW w:w="2309" w:type="dxa"/>
            <w:tcBorders>
              <w:top w:val="nil"/>
              <w:left w:val="nil"/>
              <w:bottom w:val="single" w:sz="4" w:space="0" w:color="auto"/>
              <w:right w:val="single" w:sz="4" w:space="0" w:color="auto"/>
            </w:tcBorders>
            <w:hideMark/>
          </w:tcPr>
          <w:p w14:paraId="5C4E6DD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7D81DA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Aplikacja umożliwia przeglądanie zawartości danych nagłówkowych plików DICOM oraz wyszukiwanie </w:t>
            </w:r>
            <w:proofErr w:type="spellStart"/>
            <w:r w:rsidRPr="00A545D2">
              <w:rPr>
                <w:rFonts w:ascii="Arial" w:eastAsia="Times New Roman" w:hAnsi="Arial" w:cs="Arial"/>
                <w:color w:val="000000"/>
                <w:kern w:val="0"/>
                <w:sz w:val="18"/>
                <w:szCs w:val="18"/>
                <w:lang w:eastAsia="pl-PL"/>
              </w:rPr>
              <w:t>tagów</w:t>
            </w:r>
            <w:proofErr w:type="spellEnd"/>
            <w:r w:rsidRPr="00A545D2">
              <w:rPr>
                <w:rFonts w:ascii="Arial" w:eastAsia="Times New Roman" w:hAnsi="Arial" w:cs="Arial"/>
                <w:color w:val="000000"/>
                <w:kern w:val="0"/>
                <w:sz w:val="18"/>
                <w:szCs w:val="18"/>
                <w:lang w:eastAsia="pl-PL"/>
              </w:rPr>
              <w:t xml:space="preserve"> DICOM.</w:t>
            </w:r>
          </w:p>
        </w:tc>
        <w:tc>
          <w:tcPr>
            <w:tcW w:w="4791" w:type="dxa"/>
            <w:tcBorders>
              <w:top w:val="nil"/>
              <w:left w:val="nil"/>
              <w:bottom w:val="single" w:sz="4" w:space="0" w:color="auto"/>
              <w:right w:val="single" w:sz="4" w:space="0" w:color="auto"/>
            </w:tcBorders>
          </w:tcPr>
          <w:p w14:paraId="48F58B7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741562D" w14:textId="77777777" w:rsidTr="00A545D2">
        <w:tc>
          <w:tcPr>
            <w:tcW w:w="0" w:type="auto"/>
            <w:tcBorders>
              <w:top w:val="nil"/>
              <w:left w:val="single" w:sz="4" w:space="0" w:color="auto"/>
              <w:bottom w:val="single" w:sz="4" w:space="0" w:color="auto"/>
              <w:right w:val="single" w:sz="4" w:space="0" w:color="auto"/>
            </w:tcBorders>
            <w:hideMark/>
          </w:tcPr>
          <w:p w14:paraId="7434C3E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48</w:t>
            </w:r>
          </w:p>
        </w:tc>
        <w:tc>
          <w:tcPr>
            <w:tcW w:w="2309" w:type="dxa"/>
            <w:tcBorders>
              <w:top w:val="nil"/>
              <w:left w:val="nil"/>
              <w:bottom w:val="single" w:sz="4" w:space="0" w:color="auto"/>
              <w:right w:val="single" w:sz="4" w:space="0" w:color="auto"/>
            </w:tcBorders>
            <w:hideMark/>
          </w:tcPr>
          <w:p w14:paraId="274C925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3F97059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wyszukiwanie badań w PACS na podstawie kryteriów:</w:t>
            </w:r>
            <w:r w:rsidRPr="00A545D2">
              <w:rPr>
                <w:rFonts w:ascii="Arial" w:eastAsia="Times New Roman" w:hAnsi="Arial" w:cs="Arial"/>
                <w:color w:val="000000"/>
                <w:kern w:val="0"/>
                <w:sz w:val="18"/>
                <w:szCs w:val="18"/>
                <w:lang w:eastAsia="pl-PL"/>
              </w:rPr>
              <w:br/>
              <w:t>nazwisko i imię pacjenta;</w:t>
            </w:r>
            <w:r w:rsidRPr="00A545D2">
              <w:rPr>
                <w:rFonts w:ascii="Arial" w:eastAsia="Times New Roman" w:hAnsi="Arial" w:cs="Arial"/>
                <w:color w:val="000000"/>
                <w:kern w:val="0"/>
                <w:sz w:val="18"/>
                <w:szCs w:val="18"/>
                <w:lang w:eastAsia="pl-PL"/>
              </w:rPr>
              <w:br/>
              <w:t>data urodzenia pacjenta;</w:t>
            </w:r>
            <w:r w:rsidRPr="00A545D2">
              <w:rPr>
                <w:rFonts w:ascii="Arial" w:eastAsia="Times New Roman" w:hAnsi="Arial" w:cs="Arial"/>
                <w:color w:val="000000"/>
                <w:kern w:val="0"/>
                <w:sz w:val="18"/>
                <w:szCs w:val="18"/>
                <w:lang w:eastAsia="pl-PL"/>
              </w:rPr>
              <w:br/>
              <w:t>identyfikator pacjenta;</w:t>
            </w:r>
            <w:r w:rsidRPr="00A545D2">
              <w:rPr>
                <w:rFonts w:ascii="Arial" w:eastAsia="Times New Roman" w:hAnsi="Arial" w:cs="Arial"/>
                <w:color w:val="000000"/>
                <w:kern w:val="0"/>
                <w:sz w:val="18"/>
                <w:szCs w:val="18"/>
                <w:lang w:eastAsia="pl-PL"/>
              </w:rPr>
              <w:br/>
              <w:t>numer badania;</w:t>
            </w:r>
            <w:r w:rsidRPr="00A545D2">
              <w:rPr>
                <w:rFonts w:ascii="Arial" w:eastAsia="Times New Roman" w:hAnsi="Arial" w:cs="Arial"/>
                <w:color w:val="000000"/>
                <w:kern w:val="0"/>
                <w:sz w:val="18"/>
                <w:szCs w:val="18"/>
                <w:lang w:eastAsia="pl-PL"/>
              </w:rPr>
              <w:br/>
              <w:t>zakres dat wykonania badania;</w:t>
            </w:r>
            <w:r w:rsidRPr="00A545D2">
              <w:rPr>
                <w:rFonts w:ascii="Arial" w:eastAsia="Times New Roman" w:hAnsi="Arial" w:cs="Arial"/>
                <w:color w:val="000000"/>
                <w:kern w:val="0"/>
                <w:sz w:val="18"/>
                <w:szCs w:val="18"/>
                <w:lang w:eastAsia="pl-PL"/>
              </w:rPr>
              <w:br/>
              <w:t>zakres dat importu badania do systemu;</w:t>
            </w:r>
            <w:r w:rsidRPr="00A545D2">
              <w:rPr>
                <w:rFonts w:ascii="Arial" w:eastAsia="Times New Roman" w:hAnsi="Arial" w:cs="Arial"/>
                <w:color w:val="000000"/>
                <w:kern w:val="0"/>
                <w:sz w:val="18"/>
                <w:szCs w:val="18"/>
                <w:lang w:eastAsia="pl-PL"/>
              </w:rPr>
              <w:br/>
              <w:t>frazy występującej w opisie do badania;</w:t>
            </w:r>
            <w:r w:rsidRPr="00A545D2">
              <w:rPr>
                <w:rFonts w:ascii="Arial" w:eastAsia="Times New Roman" w:hAnsi="Arial" w:cs="Arial"/>
                <w:color w:val="000000"/>
                <w:kern w:val="0"/>
                <w:sz w:val="18"/>
                <w:szCs w:val="18"/>
                <w:lang w:eastAsia="pl-PL"/>
              </w:rPr>
              <w:br/>
              <w:t>status badania (co najmniej opisane, nieopisane);</w:t>
            </w:r>
            <w:r w:rsidRPr="00A545D2">
              <w:rPr>
                <w:rFonts w:ascii="Arial" w:eastAsia="Times New Roman" w:hAnsi="Arial" w:cs="Arial"/>
                <w:color w:val="000000"/>
                <w:kern w:val="0"/>
                <w:sz w:val="18"/>
                <w:szCs w:val="18"/>
                <w:lang w:eastAsia="pl-PL"/>
              </w:rPr>
              <w:br/>
              <w:t>priorytet;</w:t>
            </w:r>
            <w:r w:rsidRPr="00A545D2">
              <w:rPr>
                <w:rFonts w:ascii="Arial" w:eastAsia="Times New Roman" w:hAnsi="Arial" w:cs="Arial"/>
                <w:color w:val="000000"/>
                <w:kern w:val="0"/>
                <w:sz w:val="18"/>
                <w:szCs w:val="18"/>
                <w:lang w:eastAsia="pl-PL"/>
              </w:rPr>
              <w:br/>
              <w:t>nazwa badania;</w:t>
            </w:r>
            <w:r w:rsidRPr="00A545D2">
              <w:rPr>
                <w:rFonts w:ascii="Arial" w:eastAsia="Times New Roman" w:hAnsi="Arial" w:cs="Arial"/>
                <w:color w:val="000000"/>
                <w:kern w:val="0"/>
                <w:sz w:val="18"/>
                <w:szCs w:val="18"/>
                <w:lang w:eastAsia="pl-PL"/>
              </w:rPr>
              <w:br/>
              <w:t>lekarz zlecający;</w:t>
            </w:r>
            <w:r w:rsidRPr="00A545D2">
              <w:rPr>
                <w:rFonts w:ascii="Arial" w:eastAsia="Times New Roman" w:hAnsi="Arial" w:cs="Arial"/>
                <w:color w:val="000000"/>
                <w:kern w:val="0"/>
                <w:sz w:val="18"/>
                <w:szCs w:val="18"/>
                <w:lang w:eastAsia="pl-PL"/>
              </w:rPr>
              <w:br/>
              <w:t>oddział zlecający;</w:t>
            </w:r>
            <w:r w:rsidRPr="00A545D2">
              <w:rPr>
                <w:rFonts w:ascii="Arial" w:eastAsia="Times New Roman" w:hAnsi="Arial" w:cs="Arial"/>
                <w:color w:val="000000"/>
                <w:kern w:val="0"/>
                <w:sz w:val="18"/>
                <w:szCs w:val="18"/>
                <w:lang w:eastAsia="pl-PL"/>
              </w:rPr>
              <w:br/>
              <w:t>powód badania;</w:t>
            </w:r>
            <w:r w:rsidRPr="00A545D2">
              <w:rPr>
                <w:rFonts w:ascii="Arial" w:eastAsia="Times New Roman" w:hAnsi="Arial" w:cs="Arial"/>
                <w:color w:val="000000"/>
                <w:kern w:val="0"/>
                <w:sz w:val="18"/>
                <w:szCs w:val="18"/>
                <w:lang w:eastAsia="pl-PL"/>
              </w:rPr>
              <w:br/>
              <w:t>lekarz opisujący;</w:t>
            </w:r>
            <w:r w:rsidRPr="00A545D2">
              <w:rPr>
                <w:rFonts w:ascii="Arial" w:eastAsia="Times New Roman" w:hAnsi="Arial" w:cs="Arial"/>
                <w:color w:val="000000"/>
                <w:kern w:val="0"/>
                <w:sz w:val="18"/>
                <w:szCs w:val="18"/>
                <w:lang w:eastAsia="pl-PL"/>
              </w:rPr>
              <w:br/>
              <w:t>data wykonania opisu;</w:t>
            </w:r>
            <w:r w:rsidRPr="00A545D2">
              <w:rPr>
                <w:rFonts w:ascii="Arial" w:eastAsia="Times New Roman" w:hAnsi="Arial" w:cs="Arial"/>
                <w:color w:val="000000"/>
                <w:kern w:val="0"/>
                <w:sz w:val="18"/>
                <w:szCs w:val="18"/>
                <w:lang w:eastAsia="pl-PL"/>
              </w:rPr>
              <w:br/>
              <w:t>modalność;</w:t>
            </w:r>
            <w:r w:rsidRPr="00A545D2">
              <w:rPr>
                <w:rFonts w:ascii="Arial" w:eastAsia="Times New Roman" w:hAnsi="Arial" w:cs="Arial"/>
                <w:color w:val="000000"/>
                <w:kern w:val="0"/>
                <w:sz w:val="18"/>
                <w:szCs w:val="18"/>
                <w:lang w:eastAsia="pl-PL"/>
              </w:rPr>
              <w:br/>
              <w:t>urządzenie, z którego zostało wysłane badanie (</w:t>
            </w:r>
            <w:proofErr w:type="spellStart"/>
            <w:r w:rsidRPr="00A545D2">
              <w:rPr>
                <w:rFonts w:ascii="Arial" w:eastAsia="Times New Roman" w:hAnsi="Arial" w:cs="Arial"/>
                <w:color w:val="000000"/>
                <w:kern w:val="0"/>
                <w:sz w:val="18"/>
                <w:szCs w:val="18"/>
                <w:lang w:eastAsia="pl-PL"/>
              </w:rPr>
              <w:t>AEtitle</w:t>
            </w:r>
            <w:proofErr w:type="spellEnd"/>
            <w:r w:rsidRPr="00A545D2">
              <w:rPr>
                <w:rFonts w:ascii="Arial" w:eastAsia="Times New Roman" w:hAnsi="Arial" w:cs="Arial"/>
                <w:color w:val="000000"/>
                <w:kern w:val="0"/>
                <w:sz w:val="18"/>
                <w:szCs w:val="18"/>
                <w:lang w:eastAsia="pl-PL"/>
              </w:rPr>
              <w:t>).</w:t>
            </w:r>
          </w:p>
        </w:tc>
        <w:tc>
          <w:tcPr>
            <w:tcW w:w="4791" w:type="dxa"/>
            <w:tcBorders>
              <w:top w:val="nil"/>
              <w:left w:val="nil"/>
              <w:bottom w:val="single" w:sz="4" w:space="0" w:color="auto"/>
              <w:right w:val="single" w:sz="4" w:space="0" w:color="auto"/>
            </w:tcBorders>
          </w:tcPr>
          <w:p w14:paraId="1FBD967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94F5713" w14:textId="77777777" w:rsidTr="00A545D2">
        <w:tc>
          <w:tcPr>
            <w:tcW w:w="0" w:type="auto"/>
            <w:tcBorders>
              <w:top w:val="nil"/>
              <w:left w:val="single" w:sz="4" w:space="0" w:color="auto"/>
              <w:bottom w:val="single" w:sz="4" w:space="0" w:color="auto"/>
              <w:right w:val="single" w:sz="4" w:space="0" w:color="auto"/>
            </w:tcBorders>
            <w:hideMark/>
          </w:tcPr>
          <w:p w14:paraId="3093D01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49</w:t>
            </w:r>
          </w:p>
        </w:tc>
        <w:tc>
          <w:tcPr>
            <w:tcW w:w="2309" w:type="dxa"/>
            <w:tcBorders>
              <w:top w:val="nil"/>
              <w:left w:val="nil"/>
              <w:bottom w:val="single" w:sz="4" w:space="0" w:color="auto"/>
              <w:right w:val="single" w:sz="4" w:space="0" w:color="auto"/>
            </w:tcBorders>
            <w:hideMark/>
          </w:tcPr>
          <w:p w14:paraId="31A3EB9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7891A76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dodania lub modyfikacji informacji o techniku wykonującym badanie dla wszystkich badań znajdujących się w systemie.</w:t>
            </w:r>
          </w:p>
        </w:tc>
        <w:tc>
          <w:tcPr>
            <w:tcW w:w="4791" w:type="dxa"/>
            <w:tcBorders>
              <w:top w:val="nil"/>
              <w:left w:val="nil"/>
              <w:bottom w:val="single" w:sz="4" w:space="0" w:color="auto"/>
              <w:right w:val="single" w:sz="4" w:space="0" w:color="auto"/>
            </w:tcBorders>
          </w:tcPr>
          <w:p w14:paraId="06D08A1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564FA84" w14:textId="77777777" w:rsidTr="00A545D2">
        <w:tc>
          <w:tcPr>
            <w:tcW w:w="0" w:type="auto"/>
            <w:tcBorders>
              <w:top w:val="nil"/>
              <w:left w:val="single" w:sz="4" w:space="0" w:color="auto"/>
              <w:bottom w:val="single" w:sz="4" w:space="0" w:color="auto"/>
              <w:right w:val="single" w:sz="4" w:space="0" w:color="auto"/>
            </w:tcBorders>
            <w:hideMark/>
          </w:tcPr>
          <w:p w14:paraId="43CC33E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50</w:t>
            </w:r>
          </w:p>
        </w:tc>
        <w:tc>
          <w:tcPr>
            <w:tcW w:w="2309" w:type="dxa"/>
            <w:tcBorders>
              <w:top w:val="nil"/>
              <w:left w:val="nil"/>
              <w:bottom w:val="single" w:sz="4" w:space="0" w:color="auto"/>
              <w:right w:val="single" w:sz="4" w:space="0" w:color="auto"/>
            </w:tcBorders>
            <w:hideMark/>
          </w:tcPr>
          <w:p w14:paraId="0BEF905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008028C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musi umożliwiać wyszukiwanie badań na urządzeniach DICOM podłączonych do PACS - wraz możliwością pobrania ich do PACS lub przesłania do innych urządzeń DICOM podłączonych do PACS.</w:t>
            </w:r>
          </w:p>
        </w:tc>
        <w:tc>
          <w:tcPr>
            <w:tcW w:w="4791" w:type="dxa"/>
            <w:tcBorders>
              <w:top w:val="nil"/>
              <w:left w:val="nil"/>
              <w:bottom w:val="single" w:sz="4" w:space="0" w:color="auto"/>
              <w:right w:val="single" w:sz="4" w:space="0" w:color="auto"/>
            </w:tcBorders>
          </w:tcPr>
          <w:p w14:paraId="4FA91A5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D9D41E5" w14:textId="77777777" w:rsidTr="00A545D2">
        <w:tc>
          <w:tcPr>
            <w:tcW w:w="0" w:type="auto"/>
            <w:tcBorders>
              <w:top w:val="nil"/>
              <w:left w:val="single" w:sz="4" w:space="0" w:color="auto"/>
              <w:bottom w:val="single" w:sz="4" w:space="0" w:color="auto"/>
              <w:right w:val="single" w:sz="4" w:space="0" w:color="auto"/>
            </w:tcBorders>
            <w:hideMark/>
          </w:tcPr>
          <w:p w14:paraId="2DEB56A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51</w:t>
            </w:r>
          </w:p>
        </w:tc>
        <w:tc>
          <w:tcPr>
            <w:tcW w:w="2309" w:type="dxa"/>
            <w:tcBorders>
              <w:top w:val="nil"/>
              <w:left w:val="nil"/>
              <w:bottom w:val="single" w:sz="4" w:space="0" w:color="auto"/>
              <w:right w:val="single" w:sz="4" w:space="0" w:color="auto"/>
            </w:tcBorders>
            <w:hideMark/>
          </w:tcPr>
          <w:p w14:paraId="3867D6B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02A56EC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musi umożliwiać wysyłanie badań przez DICOM C-STORE do innych węzłów DICOM, w tym możliwość grupowych wysyłek przez wskazanie badania / badań i więcej niż jednego węzła, na które badanie ma być wysłane w jednym zadaniu. Zaznaczenie wielu badań powinno być możliwe za pomocą myszki, bez konieczności używania klawiatury komputera.</w:t>
            </w:r>
          </w:p>
        </w:tc>
        <w:tc>
          <w:tcPr>
            <w:tcW w:w="4791" w:type="dxa"/>
            <w:tcBorders>
              <w:top w:val="nil"/>
              <w:left w:val="nil"/>
              <w:bottom w:val="single" w:sz="4" w:space="0" w:color="auto"/>
              <w:right w:val="single" w:sz="4" w:space="0" w:color="auto"/>
            </w:tcBorders>
          </w:tcPr>
          <w:p w14:paraId="1F9837B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1B3F824" w14:textId="77777777" w:rsidTr="00A545D2">
        <w:tc>
          <w:tcPr>
            <w:tcW w:w="0" w:type="auto"/>
            <w:tcBorders>
              <w:top w:val="nil"/>
              <w:left w:val="single" w:sz="4" w:space="0" w:color="auto"/>
              <w:bottom w:val="single" w:sz="4" w:space="0" w:color="auto"/>
              <w:right w:val="single" w:sz="4" w:space="0" w:color="auto"/>
            </w:tcBorders>
            <w:hideMark/>
          </w:tcPr>
          <w:p w14:paraId="04F5A85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52</w:t>
            </w:r>
          </w:p>
        </w:tc>
        <w:tc>
          <w:tcPr>
            <w:tcW w:w="2309" w:type="dxa"/>
            <w:tcBorders>
              <w:top w:val="nil"/>
              <w:left w:val="nil"/>
              <w:bottom w:val="single" w:sz="4" w:space="0" w:color="auto"/>
              <w:right w:val="single" w:sz="4" w:space="0" w:color="auto"/>
            </w:tcBorders>
            <w:hideMark/>
          </w:tcPr>
          <w:p w14:paraId="5F47C34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F1B8B6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Dostęp do konfiguracji kodowania z jakim ma być wysyłane badanie na inny węzeł DICOM z poziomu konta dowolnego użytkownika.</w:t>
            </w:r>
          </w:p>
        </w:tc>
        <w:tc>
          <w:tcPr>
            <w:tcW w:w="4791" w:type="dxa"/>
            <w:tcBorders>
              <w:top w:val="nil"/>
              <w:left w:val="nil"/>
              <w:bottom w:val="single" w:sz="4" w:space="0" w:color="auto"/>
              <w:right w:val="single" w:sz="4" w:space="0" w:color="auto"/>
            </w:tcBorders>
          </w:tcPr>
          <w:p w14:paraId="3EBFDDF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F0EE37C" w14:textId="77777777" w:rsidTr="00A545D2">
        <w:tc>
          <w:tcPr>
            <w:tcW w:w="0" w:type="auto"/>
            <w:tcBorders>
              <w:top w:val="nil"/>
              <w:left w:val="single" w:sz="4" w:space="0" w:color="auto"/>
              <w:bottom w:val="single" w:sz="4" w:space="0" w:color="auto"/>
              <w:right w:val="single" w:sz="4" w:space="0" w:color="auto"/>
            </w:tcBorders>
            <w:hideMark/>
          </w:tcPr>
          <w:p w14:paraId="504376F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53</w:t>
            </w:r>
          </w:p>
        </w:tc>
        <w:tc>
          <w:tcPr>
            <w:tcW w:w="2309" w:type="dxa"/>
            <w:tcBorders>
              <w:top w:val="nil"/>
              <w:left w:val="nil"/>
              <w:bottom w:val="single" w:sz="4" w:space="0" w:color="auto"/>
              <w:right w:val="single" w:sz="4" w:space="0" w:color="auto"/>
            </w:tcBorders>
            <w:hideMark/>
          </w:tcPr>
          <w:p w14:paraId="47388FB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FED539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zachowania oryginalnego AETITLE aparatu dla wysyłki badania na inny węzeł DICOM lub zmiany na AETITLE danej stacji w momencie wysyłki badania. </w:t>
            </w:r>
          </w:p>
        </w:tc>
        <w:tc>
          <w:tcPr>
            <w:tcW w:w="4791" w:type="dxa"/>
            <w:tcBorders>
              <w:top w:val="nil"/>
              <w:left w:val="nil"/>
              <w:bottom w:val="single" w:sz="4" w:space="0" w:color="auto"/>
              <w:right w:val="single" w:sz="4" w:space="0" w:color="auto"/>
            </w:tcBorders>
          </w:tcPr>
          <w:p w14:paraId="2EAC9CF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D6E28E7" w14:textId="77777777" w:rsidTr="00A545D2">
        <w:tc>
          <w:tcPr>
            <w:tcW w:w="0" w:type="auto"/>
            <w:tcBorders>
              <w:top w:val="nil"/>
              <w:left w:val="single" w:sz="4" w:space="0" w:color="auto"/>
              <w:bottom w:val="single" w:sz="4" w:space="0" w:color="auto"/>
              <w:right w:val="single" w:sz="4" w:space="0" w:color="auto"/>
            </w:tcBorders>
            <w:hideMark/>
          </w:tcPr>
          <w:p w14:paraId="6939DC8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54</w:t>
            </w:r>
          </w:p>
        </w:tc>
        <w:tc>
          <w:tcPr>
            <w:tcW w:w="2309" w:type="dxa"/>
            <w:tcBorders>
              <w:top w:val="nil"/>
              <w:left w:val="nil"/>
              <w:bottom w:val="single" w:sz="4" w:space="0" w:color="auto"/>
              <w:right w:val="single" w:sz="4" w:space="0" w:color="auto"/>
            </w:tcBorders>
            <w:hideMark/>
          </w:tcPr>
          <w:p w14:paraId="6BCDB74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DFDEEC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musi umożliwiać zmianę danych pacjenta w badaniu znajdującym się w archiwum DICOM w zakresie:</w:t>
            </w:r>
            <w:r w:rsidRPr="00A545D2">
              <w:rPr>
                <w:rFonts w:ascii="Arial" w:eastAsia="Times New Roman" w:hAnsi="Arial" w:cs="Arial"/>
                <w:color w:val="000000"/>
                <w:kern w:val="0"/>
                <w:sz w:val="18"/>
                <w:szCs w:val="18"/>
                <w:lang w:eastAsia="pl-PL"/>
              </w:rPr>
              <w:br/>
              <w:t>- imię, nazwisko pacjenta;</w:t>
            </w:r>
            <w:r w:rsidRPr="00A545D2">
              <w:rPr>
                <w:rFonts w:ascii="Arial" w:eastAsia="Times New Roman" w:hAnsi="Arial" w:cs="Arial"/>
                <w:color w:val="000000"/>
                <w:kern w:val="0"/>
                <w:sz w:val="18"/>
                <w:szCs w:val="18"/>
                <w:lang w:eastAsia="pl-PL"/>
              </w:rPr>
              <w:br/>
              <w:t>- data urodzenia pacjenta;</w:t>
            </w:r>
            <w:r w:rsidRPr="00A545D2">
              <w:rPr>
                <w:rFonts w:ascii="Arial" w:eastAsia="Times New Roman" w:hAnsi="Arial" w:cs="Arial"/>
                <w:color w:val="000000"/>
                <w:kern w:val="0"/>
                <w:sz w:val="18"/>
                <w:szCs w:val="18"/>
                <w:lang w:eastAsia="pl-PL"/>
              </w:rPr>
              <w:br/>
              <w:t>- PESEL pacjenta;</w:t>
            </w:r>
            <w:r w:rsidRPr="00A545D2">
              <w:rPr>
                <w:rFonts w:ascii="Arial" w:eastAsia="Times New Roman" w:hAnsi="Arial" w:cs="Arial"/>
                <w:color w:val="000000"/>
                <w:kern w:val="0"/>
                <w:sz w:val="18"/>
                <w:szCs w:val="18"/>
                <w:lang w:eastAsia="pl-PL"/>
              </w:rPr>
              <w:br/>
              <w:t>- płeć pacjenta;</w:t>
            </w:r>
            <w:r w:rsidRPr="00A545D2">
              <w:rPr>
                <w:rFonts w:ascii="Arial" w:eastAsia="Times New Roman" w:hAnsi="Arial" w:cs="Arial"/>
                <w:color w:val="000000"/>
                <w:kern w:val="0"/>
                <w:sz w:val="18"/>
                <w:szCs w:val="18"/>
                <w:lang w:eastAsia="pl-PL"/>
              </w:rPr>
              <w:br/>
              <w:t>- numer badania;</w:t>
            </w:r>
            <w:r w:rsidRPr="00A545D2">
              <w:rPr>
                <w:rFonts w:ascii="Arial" w:eastAsia="Times New Roman" w:hAnsi="Arial" w:cs="Arial"/>
                <w:color w:val="000000"/>
                <w:kern w:val="0"/>
                <w:sz w:val="18"/>
                <w:szCs w:val="18"/>
                <w:lang w:eastAsia="pl-PL"/>
              </w:rPr>
              <w:br/>
              <w:t>- nazwa badania.</w:t>
            </w:r>
            <w:r w:rsidRPr="00A545D2">
              <w:rPr>
                <w:rFonts w:ascii="Arial" w:eastAsia="Times New Roman" w:hAnsi="Arial" w:cs="Arial"/>
                <w:color w:val="000000"/>
                <w:kern w:val="0"/>
                <w:sz w:val="18"/>
                <w:szCs w:val="18"/>
                <w:lang w:eastAsia="pl-PL"/>
              </w:rPr>
              <w:br/>
              <w:t xml:space="preserve">Zmiany są zapisywane w bazie danych, nie w plikach DICOM. </w:t>
            </w:r>
            <w:r w:rsidRPr="00A545D2">
              <w:rPr>
                <w:rFonts w:ascii="Arial" w:eastAsia="Times New Roman" w:hAnsi="Arial" w:cs="Arial"/>
                <w:color w:val="000000"/>
                <w:kern w:val="0"/>
                <w:sz w:val="18"/>
                <w:szCs w:val="18"/>
                <w:lang w:eastAsia="pl-PL"/>
              </w:rPr>
              <w:br/>
              <w:t>Przy wysyłce bądź eksporcie danych z PACS nagłówki DICOM w tworzonych / wysyłanych plikach są aktualizowane informacjami z bazy danych.</w:t>
            </w:r>
          </w:p>
        </w:tc>
        <w:tc>
          <w:tcPr>
            <w:tcW w:w="4791" w:type="dxa"/>
            <w:tcBorders>
              <w:top w:val="nil"/>
              <w:left w:val="nil"/>
              <w:bottom w:val="single" w:sz="4" w:space="0" w:color="auto"/>
              <w:right w:val="single" w:sz="4" w:space="0" w:color="auto"/>
            </w:tcBorders>
          </w:tcPr>
          <w:p w14:paraId="21BDE7B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390853D" w14:textId="77777777" w:rsidTr="00A545D2">
        <w:tc>
          <w:tcPr>
            <w:tcW w:w="0" w:type="auto"/>
            <w:tcBorders>
              <w:top w:val="nil"/>
              <w:left w:val="single" w:sz="4" w:space="0" w:color="auto"/>
              <w:bottom w:val="single" w:sz="4" w:space="0" w:color="auto"/>
              <w:right w:val="single" w:sz="4" w:space="0" w:color="auto"/>
            </w:tcBorders>
            <w:hideMark/>
          </w:tcPr>
          <w:p w14:paraId="5623D0D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55</w:t>
            </w:r>
          </w:p>
        </w:tc>
        <w:tc>
          <w:tcPr>
            <w:tcW w:w="2309" w:type="dxa"/>
            <w:tcBorders>
              <w:top w:val="nil"/>
              <w:left w:val="nil"/>
              <w:bottom w:val="single" w:sz="4" w:space="0" w:color="auto"/>
              <w:right w:val="single" w:sz="4" w:space="0" w:color="auto"/>
            </w:tcBorders>
            <w:hideMark/>
          </w:tcPr>
          <w:p w14:paraId="3710181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7F79A6A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Aplikacja musi umożliwiać przenoszenie jednej lub wielu serii obrazów pomiędzy badaniami (np. w przypadku błędu technika). </w:t>
            </w:r>
            <w:r w:rsidRPr="00A545D2">
              <w:rPr>
                <w:rFonts w:ascii="Arial" w:eastAsia="Times New Roman" w:hAnsi="Arial" w:cs="Arial"/>
                <w:color w:val="000000"/>
                <w:kern w:val="0"/>
                <w:sz w:val="18"/>
                <w:szCs w:val="18"/>
                <w:lang w:eastAsia="pl-PL"/>
              </w:rPr>
              <w:br/>
              <w:t>Obok serii powinna być wyświetlona godzina wykonania serii, aby uprawniona osoba mogła rozdzielić badanie według czasu realizacji.</w:t>
            </w:r>
          </w:p>
        </w:tc>
        <w:tc>
          <w:tcPr>
            <w:tcW w:w="4791" w:type="dxa"/>
            <w:tcBorders>
              <w:top w:val="nil"/>
              <w:left w:val="nil"/>
              <w:bottom w:val="single" w:sz="4" w:space="0" w:color="auto"/>
              <w:right w:val="single" w:sz="4" w:space="0" w:color="auto"/>
            </w:tcBorders>
          </w:tcPr>
          <w:p w14:paraId="78FAAB7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656C1FB" w14:textId="77777777" w:rsidTr="00A545D2">
        <w:tc>
          <w:tcPr>
            <w:tcW w:w="0" w:type="auto"/>
            <w:tcBorders>
              <w:top w:val="nil"/>
              <w:left w:val="single" w:sz="4" w:space="0" w:color="auto"/>
              <w:bottom w:val="single" w:sz="4" w:space="0" w:color="auto"/>
              <w:right w:val="single" w:sz="4" w:space="0" w:color="auto"/>
            </w:tcBorders>
            <w:hideMark/>
          </w:tcPr>
          <w:p w14:paraId="1A5457F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56</w:t>
            </w:r>
          </w:p>
        </w:tc>
        <w:tc>
          <w:tcPr>
            <w:tcW w:w="2309" w:type="dxa"/>
            <w:tcBorders>
              <w:top w:val="nil"/>
              <w:left w:val="nil"/>
              <w:bottom w:val="single" w:sz="4" w:space="0" w:color="auto"/>
              <w:right w:val="single" w:sz="4" w:space="0" w:color="auto"/>
            </w:tcBorders>
            <w:hideMark/>
          </w:tcPr>
          <w:p w14:paraId="30C0752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625B36C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Administrator ma możliwość skonfigurowanie serwera PACS w zakresie zmian następujących parametrów:</w:t>
            </w:r>
            <w:r w:rsidRPr="00A545D2">
              <w:rPr>
                <w:rFonts w:ascii="Arial" w:eastAsia="Times New Roman" w:hAnsi="Arial" w:cs="Arial"/>
                <w:color w:val="000000"/>
                <w:kern w:val="0"/>
                <w:sz w:val="18"/>
                <w:szCs w:val="18"/>
                <w:lang w:eastAsia="pl-PL"/>
              </w:rPr>
              <w:br/>
              <w:t>nazwa AE,</w:t>
            </w:r>
            <w:r w:rsidRPr="00A545D2">
              <w:rPr>
                <w:rFonts w:ascii="Arial" w:eastAsia="Times New Roman" w:hAnsi="Arial" w:cs="Arial"/>
                <w:color w:val="000000"/>
                <w:kern w:val="0"/>
                <w:sz w:val="18"/>
                <w:szCs w:val="18"/>
                <w:lang w:eastAsia="pl-PL"/>
              </w:rPr>
              <w:br/>
              <w:t>numer portu nasłuchu,</w:t>
            </w:r>
            <w:r w:rsidRPr="00A545D2">
              <w:rPr>
                <w:rFonts w:ascii="Arial" w:eastAsia="Times New Roman" w:hAnsi="Arial" w:cs="Arial"/>
                <w:color w:val="000000"/>
                <w:kern w:val="0"/>
                <w:sz w:val="18"/>
                <w:szCs w:val="18"/>
                <w:lang w:eastAsia="pl-PL"/>
              </w:rPr>
              <w:br/>
              <w:t>poziom logowania zdarzeń,</w:t>
            </w:r>
            <w:r w:rsidRPr="00A545D2">
              <w:rPr>
                <w:rFonts w:ascii="Arial" w:eastAsia="Times New Roman" w:hAnsi="Arial" w:cs="Arial"/>
                <w:color w:val="000000"/>
                <w:kern w:val="0"/>
                <w:sz w:val="18"/>
                <w:szCs w:val="18"/>
                <w:lang w:eastAsia="pl-PL"/>
              </w:rPr>
              <w:br/>
              <w:t>ilość połączeń do serwera,</w:t>
            </w:r>
            <w:r w:rsidRPr="00A545D2">
              <w:rPr>
                <w:rFonts w:ascii="Arial" w:eastAsia="Times New Roman" w:hAnsi="Arial" w:cs="Arial"/>
                <w:color w:val="000000"/>
                <w:kern w:val="0"/>
                <w:sz w:val="18"/>
                <w:szCs w:val="18"/>
                <w:lang w:eastAsia="pl-PL"/>
              </w:rPr>
              <w:br/>
              <w:t xml:space="preserve">Storage </w:t>
            </w:r>
            <w:proofErr w:type="spellStart"/>
            <w:r w:rsidRPr="00A545D2">
              <w:rPr>
                <w:rFonts w:ascii="Arial" w:eastAsia="Times New Roman" w:hAnsi="Arial" w:cs="Arial"/>
                <w:color w:val="000000"/>
                <w:kern w:val="0"/>
                <w:sz w:val="18"/>
                <w:szCs w:val="18"/>
                <w:lang w:eastAsia="pl-PL"/>
              </w:rPr>
              <w:t>Commitment</w:t>
            </w:r>
            <w:proofErr w:type="spellEnd"/>
            <w:r w:rsidRPr="00A545D2">
              <w:rPr>
                <w:rFonts w:ascii="Arial" w:eastAsia="Times New Roman" w:hAnsi="Arial" w:cs="Arial"/>
                <w:color w:val="000000"/>
                <w:kern w:val="0"/>
                <w:sz w:val="18"/>
                <w:szCs w:val="18"/>
                <w:lang w:eastAsia="pl-PL"/>
              </w:rPr>
              <w:t>,</w:t>
            </w:r>
          </w:p>
        </w:tc>
        <w:tc>
          <w:tcPr>
            <w:tcW w:w="4791" w:type="dxa"/>
            <w:tcBorders>
              <w:top w:val="nil"/>
              <w:left w:val="nil"/>
              <w:bottom w:val="single" w:sz="4" w:space="0" w:color="auto"/>
              <w:right w:val="single" w:sz="4" w:space="0" w:color="auto"/>
            </w:tcBorders>
          </w:tcPr>
          <w:p w14:paraId="60505EE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C38C0BB" w14:textId="77777777" w:rsidTr="00A545D2">
        <w:tc>
          <w:tcPr>
            <w:tcW w:w="0" w:type="auto"/>
            <w:tcBorders>
              <w:top w:val="nil"/>
              <w:left w:val="single" w:sz="4" w:space="0" w:color="auto"/>
              <w:bottom w:val="single" w:sz="4" w:space="0" w:color="auto"/>
              <w:right w:val="single" w:sz="4" w:space="0" w:color="auto"/>
            </w:tcBorders>
            <w:hideMark/>
          </w:tcPr>
          <w:p w14:paraId="495C74C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57</w:t>
            </w:r>
          </w:p>
        </w:tc>
        <w:tc>
          <w:tcPr>
            <w:tcW w:w="2309" w:type="dxa"/>
            <w:tcBorders>
              <w:top w:val="nil"/>
              <w:left w:val="nil"/>
              <w:bottom w:val="single" w:sz="4" w:space="0" w:color="auto"/>
              <w:right w:val="single" w:sz="4" w:space="0" w:color="auto"/>
            </w:tcBorders>
            <w:hideMark/>
          </w:tcPr>
          <w:p w14:paraId="7AF8D1C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3694B72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Administrator musi mieć możliwość podgląd stanu i kontroli usług (start / stop / restart) związanych z serwerem PACS min.:</w:t>
            </w:r>
            <w:r w:rsidRPr="00A545D2">
              <w:rPr>
                <w:rFonts w:ascii="Arial" w:eastAsia="Times New Roman" w:hAnsi="Arial" w:cs="Arial"/>
                <w:color w:val="000000"/>
                <w:kern w:val="0"/>
                <w:sz w:val="18"/>
                <w:szCs w:val="18"/>
                <w:lang w:eastAsia="pl-PL"/>
              </w:rPr>
              <w:br/>
              <w:t>import badań</w:t>
            </w:r>
            <w:r w:rsidRPr="00A545D2">
              <w:rPr>
                <w:rFonts w:ascii="Arial" w:eastAsia="Times New Roman" w:hAnsi="Arial" w:cs="Arial"/>
                <w:color w:val="000000"/>
                <w:kern w:val="0"/>
                <w:sz w:val="18"/>
                <w:szCs w:val="18"/>
                <w:lang w:eastAsia="pl-PL"/>
              </w:rPr>
              <w:br/>
            </w:r>
            <w:proofErr w:type="spellStart"/>
            <w:r w:rsidRPr="00A545D2">
              <w:rPr>
                <w:rFonts w:ascii="Arial" w:eastAsia="Times New Roman" w:hAnsi="Arial" w:cs="Arial"/>
                <w:color w:val="000000"/>
                <w:kern w:val="0"/>
                <w:sz w:val="18"/>
                <w:szCs w:val="18"/>
                <w:lang w:eastAsia="pl-PL"/>
              </w:rPr>
              <w:t>autorouting</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 xml:space="preserve">obsługa zapytań </w:t>
            </w:r>
            <w:proofErr w:type="spellStart"/>
            <w:r w:rsidRPr="00A545D2">
              <w:rPr>
                <w:rFonts w:ascii="Arial" w:eastAsia="Times New Roman" w:hAnsi="Arial" w:cs="Arial"/>
                <w:color w:val="000000"/>
                <w:kern w:val="0"/>
                <w:sz w:val="18"/>
                <w:szCs w:val="18"/>
                <w:lang w:eastAsia="pl-PL"/>
              </w:rPr>
              <w:t>query</w:t>
            </w:r>
            <w:proofErr w:type="spellEnd"/>
            <w:r w:rsidRPr="00A545D2">
              <w:rPr>
                <w:rFonts w:ascii="Arial" w:eastAsia="Times New Roman" w:hAnsi="Arial" w:cs="Arial"/>
                <w:color w:val="000000"/>
                <w:kern w:val="0"/>
                <w:sz w:val="18"/>
                <w:szCs w:val="18"/>
                <w:lang w:eastAsia="pl-PL"/>
              </w:rPr>
              <w:t>/</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br/>
              <w:t>moduł list roboczych (MWL);</w:t>
            </w:r>
            <w:r w:rsidRPr="00A545D2">
              <w:rPr>
                <w:rFonts w:ascii="Arial" w:eastAsia="Times New Roman" w:hAnsi="Arial" w:cs="Arial"/>
                <w:color w:val="000000"/>
                <w:kern w:val="0"/>
                <w:sz w:val="18"/>
                <w:szCs w:val="18"/>
                <w:lang w:eastAsia="pl-PL"/>
              </w:rPr>
              <w:br/>
              <w:t>interfejs wymiany danych HL7;</w:t>
            </w:r>
            <w:r w:rsidRPr="00A545D2">
              <w:rPr>
                <w:rFonts w:ascii="Arial" w:eastAsia="Times New Roman" w:hAnsi="Arial" w:cs="Arial"/>
                <w:color w:val="000000"/>
                <w:kern w:val="0"/>
                <w:sz w:val="18"/>
                <w:szCs w:val="18"/>
                <w:lang w:eastAsia="pl-PL"/>
              </w:rPr>
              <w:br/>
              <w:t>system dystrybucji obrazów.</w:t>
            </w:r>
          </w:p>
        </w:tc>
        <w:tc>
          <w:tcPr>
            <w:tcW w:w="4791" w:type="dxa"/>
            <w:tcBorders>
              <w:top w:val="nil"/>
              <w:left w:val="nil"/>
              <w:bottom w:val="single" w:sz="4" w:space="0" w:color="auto"/>
              <w:right w:val="single" w:sz="4" w:space="0" w:color="auto"/>
            </w:tcBorders>
          </w:tcPr>
          <w:p w14:paraId="02442B2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EF6BFC4" w14:textId="77777777" w:rsidTr="00A545D2">
        <w:tc>
          <w:tcPr>
            <w:tcW w:w="0" w:type="auto"/>
            <w:tcBorders>
              <w:top w:val="nil"/>
              <w:left w:val="single" w:sz="4" w:space="0" w:color="auto"/>
              <w:bottom w:val="single" w:sz="4" w:space="0" w:color="auto"/>
              <w:right w:val="single" w:sz="4" w:space="0" w:color="auto"/>
            </w:tcBorders>
            <w:hideMark/>
          </w:tcPr>
          <w:p w14:paraId="78466A9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58</w:t>
            </w:r>
          </w:p>
        </w:tc>
        <w:tc>
          <w:tcPr>
            <w:tcW w:w="2309" w:type="dxa"/>
            <w:tcBorders>
              <w:top w:val="nil"/>
              <w:left w:val="nil"/>
              <w:bottom w:val="single" w:sz="4" w:space="0" w:color="auto"/>
              <w:right w:val="single" w:sz="4" w:space="0" w:color="auto"/>
            </w:tcBorders>
            <w:hideMark/>
          </w:tcPr>
          <w:p w14:paraId="4073736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81F9B5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musi pozwalać na podgląd wykorzystania licencji dostępowych do serwera PACS oraz umożliwiać administratorowi rozłączanie sesji użytkowników.</w:t>
            </w:r>
          </w:p>
        </w:tc>
        <w:tc>
          <w:tcPr>
            <w:tcW w:w="4791" w:type="dxa"/>
            <w:tcBorders>
              <w:top w:val="nil"/>
              <w:left w:val="nil"/>
              <w:bottom w:val="single" w:sz="4" w:space="0" w:color="auto"/>
              <w:right w:val="single" w:sz="4" w:space="0" w:color="auto"/>
            </w:tcBorders>
          </w:tcPr>
          <w:p w14:paraId="5F96959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F26921A" w14:textId="77777777" w:rsidTr="00A545D2">
        <w:tc>
          <w:tcPr>
            <w:tcW w:w="0" w:type="auto"/>
            <w:tcBorders>
              <w:top w:val="nil"/>
              <w:left w:val="single" w:sz="4" w:space="0" w:color="auto"/>
              <w:bottom w:val="single" w:sz="4" w:space="0" w:color="auto"/>
              <w:right w:val="single" w:sz="4" w:space="0" w:color="auto"/>
            </w:tcBorders>
            <w:hideMark/>
          </w:tcPr>
          <w:p w14:paraId="4B27953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59</w:t>
            </w:r>
          </w:p>
        </w:tc>
        <w:tc>
          <w:tcPr>
            <w:tcW w:w="2309" w:type="dxa"/>
            <w:tcBorders>
              <w:top w:val="nil"/>
              <w:left w:val="nil"/>
              <w:bottom w:val="single" w:sz="4" w:space="0" w:color="auto"/>
              <w:right w:val="single" w:sz="4" w:space="0" w:color="auto"/>
            </w:tcBorders>
            <w:hideMark/>
          </w:tcPr>
          <w:p w14:paraId="48948F7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064F8C7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proces wysyłki komunikatów HL7 przesyłanych do systemów zintegrowanych (Dostępne filtry i widoczność wyszukiwanych danych, min. ID pacjenta, nazwisko pacjenta, numer badania, typ wiadomości, status wysyłki).  Administrator może ponowić wysyłkę komunikatu.</w:t>
            </w:r>
          </w:p>
        </w:tc>
        <w:tc>
          <w:tcPr>
            <w:tcW w:w="4791" w:type="dxa"/>
            <w:tcBorders>
              <w:top w:val="nil"/>
              <w:left w:val="nil"/>
              <w:bottom w:val="single" w:sz="4" w:space="0" w:color="auto"/>
              <w:right w:val="single" w:sz="4" w:space="0" w:color="auto"/>
            </w:tcBorders>
          </w:tcPr>
          <w:p w14:paraId="34CC5D5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5B35EC9" w14:textId="77777777" w:rsidTr="00A545D2">
        <w:tc>
          <w:tcPr>
            <w:tcW w:w="0" w:type="auto"/>
            <w:tcBorders>
              <w:top w:val="nil"/>
              <w:left w:val="single" w:sz="4" w:space="0" w:color="auto"/>
              <w:bottom w:val="single" w:sz="4" w:space="0" w:color="auto"/>
              <w:right w:val="single" w:sz="4" w:space="0" w:color="auto"/>
            </w:tcBorders>
            <w:hideMark/>
          </w:tcPr>
          <w:p w14:paraId="25BFB6B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60</w:t>
            </w:r>
          </w:p>
        </w:tc>
        <w:tc>
          <w:tcPr>
            <w:tcW w:w="2309" w:type="dxa"/>
            <w:tcBorders>
              <w:top w:val="nil"/>
              <w:left w:val="nil"/>
              <w:bottom w:val="single" w:sz="4" w:space="0" w:color="auto"/>
              <w:right w:val="single" w:sz="4" w:space="0" w:color="auto"/>
            </w:tcBorders>
            <w:hideMark/>
          </w:tcPr>
          <w:p w14:paraId="46D0E74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744E74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musi pozwalać na zarządzanie grupami użytkowników i przypisywanie uprawnień do grupy:</w:t>
            </w:r>
            <w:r w:rsidRPr="00A545D2">
              <w:rPr>
                <w:rFonts w:ascii="Arial" w:eastAsia="Times New Roman" w:hAnsi="Arial" w:cs="Arial"/>
                <w:color w:val="000000"/>
                <w:kern w:val="0"/>
                <w:sz w:val="18"/>
                <w:szCs w:val="18"/>
                <w:lang w:eastAsia="pl-PL"/>
              </w:rPr>
              <w:br/>
              <w:t xml:space="preserve">Ustawienia </w:t>
            </w:r>
            <w:proofErr w:type="spellStart"/>
            <w:r w:rsidRPr="00A545D2">
              <w:rPr>
                <w:rFonts w:ascii="Arial" w:eastAsia="Times New Roman" w:hAnsi="Arial" w:cs="Arial"/>
                <w:color w:val="000000"/>
                <w:kern w:val="0"/>
                <w:sz w:val="18"/>
                <w:szCs w:val="18"/>
                <w:lang w:eastAsia="pl-PL"/>
              </w:rPr>
              <w:t>autoroutingu</w:t>
            </w:r>
            <w:proofErr w:type="spellEnd"/>
            <w:r w:rsidRPr="00A545D2">
              <w:rPr>
                <w:rFonts w:ascii="Arial" w:eastAsia="Times New Roman" w:hAnsi="Arial" w:cs="Arial"/>
                <w:color w:val="000000"/>
                <w:kern w:val="0"/>
                <w:sz w:val="18"/>
                <w:szCs w:val="18"/>
                <w:lang w:eastAsia="pl-PL"/>
              </w:rPr>
              <w:br/>
              <w:t>Usuwanie badań</w:t>
            </w:r>
            <w:r w:rsidRPr="00A545D2">
              <w:rPr>
                <w:rFonts w:ascii="Arial" w:eastAsia="Times New Roman" w:hAnsi="Arial" w:cs="Arial"/>
                <w:color w:val="000000"/>
                <w:kern w:val="0"/>
                <w:sz w:val="18"/>
                <w:szCs w:val="18"/>
                <w:lang w:eastAsia="pl-PL"/>
              </w:rPr>
              <w:br/>
              <w:t>Eksport badań</w:t>
            </w:r>
            <w:r w:rsidRPr="00A545D2">
              <w:rPr>
                <w:rFonts w:ascii="Arial" w:eastAsia="Times New Roman" w:hAnsi="Arial" w:cs="Arial"/>
                <w:color w:val="000000"/>
                <w:kern w:val="0"/>
                <w:sz w:val="18"/>
                <w:szCs w:val="18"/>
                <w:lang w:eastAsia="pl-PL"/>
              </w:rPr>
              <w:br/>
              <w:t>Zanonimizowany eksport badań</w:t>
            </w:r>
            <w:r w:rsidRPr="00A545D2">
              <w:rPr>
                <w:rFonts w:ascii="Arial" w:eastAsia="Times New Roman" w:hAnsi="Arial" w:cs="Arial"/>
                <w:color w:val="000000"/>
                <w:kern w:val="0"/>
                <w:sz w:val="18"/>
                <w:szCs w:val="18"/>
                <w:lang w:eastAsia="pl-PL"/>
              </w:rPr>
              <w:br/>
              <w:t>Zarządzanie użytkownikami i grupami użytkowników</w:t>
            </w:r>
            <w:r w:rsidRPr="00A545D2">
              <w:rPr>
                <w:rFonts w:ascii="Arial" w:eastAsia="Times New Roman" w:hAnsi="Arial" w:cs="Arial"/>
                <w:color w:val="000000"/>
                <w:kern w:val="0"/>
                <w:sz w:val="18"/>
                <w:szCs w:val="18"/>
                <w:lang w:eastAsia="pl-PL"/>
              </w:rPr>
              <w:br/>
              <w:t>Przesyłanie badań pomiędzy węzłami</w:t>
            </w:r>
            <w:r w:rsidRPr="00A545D2">
              <w:rPr>
                <w:rFonts w:ascii="Arial" w:eastAsia="Times New Roman" w:hAnsi="Arial" w:cs="Arial"/>
                <w:color w:val="000000"/>
                <w:kern w:val="0"/>
                <w:sz w:val="18"/>
                <w:szCs w:val="18"/>
                <w:lang w:eastAsia="pl-PL"/>
              </w:rPr>
              <w:br/>
              <w:t>Zarządzanie węzłami</w:t>
            </w:r>
            <w:r w:rsidRPr="00A545D2">
              <w:rPr>
                <w:rFonts w:ascii="Arial" w:eastAsia="Times New Roman" w:hAnsi="Arial" w:cs="Arial"/>
                <w:color w:val="000000"/>
                <w:kern w:val="0"/>
                <w:sz w:val="18"/>
                <w:szCs w:val="18"/>
                <w:lang w:eastAsia="pl-PL"/>
              </w:rPr>
              <w:br/>
              <w:t>Nagrywanie badań na płyty</w:t>
            </w:r>
            <w:r w:rsidRPr="00A545D2">
              <w:rPr>
                <w:rFonts w:ascii="Arial" w:eastAsia="Times New Roman" w:hAnsi="Arial" w:cs="Arial"/>
                <w:color w:val="000000"/>
                <w:kern w:val="0"/>
                <w:sz w:val="18"/>
                <w:szCs w:val="18"/>
                <w:lang w:eastAsia="pl-PL"/>
              </w:rPr>
              <w:br/>
              <w:t>Dodawanie komentarzy do badań</w:t>
            </w:r>
            <w:r w:rsidRPr="00A545D2">
              <w:rPr>
                <w:rFonts w:ascii="Arial" w:eastAsia="Times New Roman" w:hAnsi="Arial" w:cs="Arial"/>
                <w:color w:val="000000"/>
                <w:kern w:val="0"/>
                <w:sz w:val="18"/>
                <w:szCs w:val="18"/>
                <w:lang w:eastAsia="pl-PL"/>
              </w:rPr>
              <w:br/>
              <w:t>Wydruk zdjęć na drukarce medycznej</w:t>
            </w:r>
            <w:r w:rsidRPr="00A545D2">
              <w:rPr>
                <w:rFonts w:ascii="Arial" w:eastAsia="Times New Roman" w:hAnsi="Arial" w:cs="Arial"/>
                <w:color w:val="000000"/>
                <w:kern w:val="0"/>
                <w:sz w:val="18"/>
                <w:szCs w:val="18"/>
                <w:lang w:eastAsia="pl-PL"/>
              </w:rPr>
              <w:br/>
              <w:t>Wykonywanie opisów</w:t>
            </w:r>
            <w:r w:rsidRPr="00A545D2">
              <w:rPr>
                <w:rFonts w:ascii="Arial" w:eastAsia="Times New Roman" w:hAnsi="Arial" w:cs="Arial"/>
                <w:color w:val="000000"/>
                <w:kern w:val="0"/>
                <w:sz w:val="18"/>
                <w:szCs w:val="18"/>
                <w:lang w:eastAsia="pl-PL"/>
              </w:rPr>
              <w:br/>
              <w:t>Podgląd treści opisu</w:t>
            </w:r>
            <w:r w:rsidRPr="00A545D2">
              <w:rPr>
                <w:rFonts w:ascii="Arial" w:eastAsia="Times New Roman" w:hAnsi="Arial" w:cs="Arial"/>
                <w:color w:val="000000"/>
                <w:kern w:val="0"/>
                <w:sz w:val="18"/>
                <w:szCs w:val="18"/>
                <w:lang w:eastAsia="pl-PL"/>
              </w:rPr>
              <w:br/>
              <w:t>Zapisywanie adnotacji i pomiarów na badaniach</w:t>
            </w:r>
            <w:r w:rsidRPr="00A545D2">
              <w:rPr>
                <w:rFonts w:ascii="Arial" w:eastAsia="Times New Roman" w:hAnsi="Arial" w:cs="Arial"/>
                <w:color w:val="000000"/>
                <w:kern w:val="0"/>
                <w:sz w:val="18"/>
                <w:szCs w:val="18"/>
                <w:lang w:eastAsia="pl-PL"/>
              </w:rPr>
              <w:br/>
              <w:t>Podgląd nagłówków DICOM,</w:t>
            </w:r>
            <w:r w:rsidRPr="00A545D2">
              <w:rPr>
                <w:rFonts w:ascii="Arial" w:eastAsia="Times New Roman" w:hAnsi="Arial" w:cs="Arial"/>
                <w:color w:val="000000"/>
                <w:kern w:val="0"/>
                <w:sz w:val="18"/>
                <w:szCs w:val="18"/>
                <w:lang w:eastAsia="pl-PL"/>
              </w:rPr>
              <w:br/>
              <w:t>Podgląd badania z płyty,</w:t>
            </w:r>
            <w:r w:rsidRPr="00A545D2">
              <w:rPr>
                <w:rFonts w:ascii="Arial" w:eastAsia="Times New Roman" w:hAnsi="Arial" w:cs="Arial"/>
                <w:color w:val="000000"/>
                <w:kern w:val="0"/>
                <w:sz w:val="18"/>
                <w:szCs w:val="18"/>
                <w:lang w:eastAsia="pl-PL"/>
              </w:rPr>
              <w:br/>
              <w:t>Usuwanie badania</w:t>
            </w:r>
            <w:r w:rsidRPr="00A545D2">
              <w:rPr>
                <w:rFonts w:ascii="Arial" w:eastAsia="Times New Roman" w:hAnsi="Arial" w:cs="Arial"/>
                <w:color w:val="000000"/>
                <w:kern w:val="0"/>
                <w:sz w:val="18"/>
                <w:szCs w:val="18"/>
                <w:lang w:eastAsia="pl-PL"/>
              </w:rPr>
              <w:br/>
              <w:t>Łączenie badania ze zleceniem</w:t>
            </w:r>
            <w:r w:rsidRPr="00A545D2">
              <w:rPr>
                <w:rFonts w:ascii="Arial" w:eastAsia="Times New Roman" w:hAnsi="Arial" w:cs="Arial"/>
                <w:color w:val="000000"/>
                <w:kern w:val="0"/>
                <w:sz w:val="18"/>
                <w:szCs w:val="18"/>
                <w:lang w:eastAsia="pl-PL"/>
              </w:rPr>
              <w:br/>
              <w:t>Scalanie i dzielenie badań.</w:t>
            </w:r>
          </w:p>
        </w:tc>
        <w:tc>
          <w:tcPr>
            <w:tcW w:w="4791" w:type="dxa"/>
            <w:tcBorders>
              <w:top w:val="nil"/>
              <w:left w:val="nil"/>
              <w:bottom w:val="single" w:sz="4" w:space="0" w:color="auto"/>
              <w:right w:val="single" w:sz="4" w:space="0" w:color="auto"/>
            </w:tcBorders>
          </w:tcPr>
          <w:p w14:paraId="096A7FB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D3BDF6C" w14:textId="77777777" w:rsidTr="00A545D2">
        <w:tc>
          <w:tcPr>
            <w:tcW w:w="0" w:type="auto"/>
            <w:tcBorders>
              <w:top w:val="nil"/>
              <w:left w:val="single" w:sz="4" w:space="0" w:color="auto"/>
              <w:bottom w:val="single" w:sz="4" w:space="0" w:color="auto"/>
              <w:right w:val="single" w:sz="4" w:space="0" w:color="auto"/>
            </w:tcBorders>
            <w:hideMark/>
          </w:tcPr>
          <w:p w14:paraId="5D4818C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61</w:t>
            </w:r>
          </w:p>
        </w:tc>
        <w:tc>
          <w:tcPr>
            <w:tcW w:w="2309" w:type="dxa"/>
            <w:tcBorders>
              <w:top w:val="nil"/>
              <w:left w:val="nil"/>
              <w:bottom w:val="single" w:sz="4" w:space="0" w:color="auto"/>
              <w:right w:val="single" w:sz="4" w:space="0" w:color="auto"/>
            </w:tcBorders>
            <w:hideMark/>
          </w:tcPr>
          <w:p w14:paraId="31EBDA1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019B27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ograniczenia dostępu do badań przechowywanych w PACS na podstawie typu badania (modalność), jednostki kierującej, lekarza zlecającego.</w:t>
            </w:r>
            <w:r w:rsidRPr="00A545D2">
              <w:rPr>
                <w:rFonts w:ascii="Arial" w:eastAsia="Times New Roman" w:hAnsi="Arial" w:cs="Arial"/>
                <w:color w:val="000000"/>
                <w:kern w:val="0"/>
                <w:sz w:val="18"/>
                <w:szCs w:val="18"/>
                <w:lang w:eastAsia="pl-PL"/>
              </w:rPr>
              <w:br/>
              <w:t>Użytkownikowi można ograniczyć dostęp tylko do badań mu przypisanych.</w:t>
            </w:r>
            <w:r w:rsidRPr="00A545D2">
              <w:rPr>
                <w:rFonts w:ascii="Arial" w:eastAsia="Times New Roman" w:hAnsi="Arial" w:cs="Arial"/>
                <w:color w:val="000000"/>
                <w:kern w:val="0"/>
                <w:sz w:val="18"/>
                <w:szCs w:val="18"/>
                <w:lang w:eastAsia="pl-PL"/>
              </w:rPr>
              <w:br/>
              <w:t>Możliwość przypisywania badań automatycznie na podstawie reguł jak i ręcznie przez osobę, która do danego badania ma dostęp.</w:t>
            </w:r>
          </w:p>
        </w:tc>
        <w:tc>
          <w:tcPr>
            <w:tcW w:w="4791" w:type="dxa"/>
            <w:tcBorders>
              <w:top w:val="nil"/>
              <w:left w:val="nil"/>
              <w:bottom w:val="single" w:sz="4" w:space="0" w:color="auto"/>
              <w:right w:val="single" w:sz="4" w:space="0" w:color="auto"/>
            </w:tcBorders>
          </w:tcPr>
          <w:p w14:paraId="34E0557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8905397" w14:textId="77777777" w:rsidTr="00A545D2">
        <w:tc>
          <w:tcPr>
            <w:tcW w:w="0" w:type="auto"/>
            <w:tcBorders>
              <w:top w:val="nil"/>
              <w:left w:val="single" w:sz="4" w:space="0" w:color="auto"/>
              <w:bottom w:val="single" w:sz="4" w:space="0" w:color="auto"/>
              <w:right w:val="single" w:sz="4" w:space="0" w:color="auto"/>
            </w:tcBorders>
            <w:hideMark/>
          </w:tcPr>
          <w:p w14:paraId="1CF6EB4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62</w:t>
            </w:r>
          </w:p>
        </w:tc>
        <w:tc>
          <w:tcPr>
            <w:tcW w:w="2309" w:type="dxa"/>
            <w:tcBorders>
              <w:top w:val="nil"/>
              <w:left w:val="nil"/>
              <w:bottom w:val="single" w:sz="4" w:space="0" w:color="auto"/>
              <w:right w:val="single" w:sz="4" w:space="0" w:color="auto"/>
            </w:tcBorders>
            <w:hideMark/>
          </w:tcPr>
          <w:p w14:paraId="47ABFF3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C6AE2A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Integracja z posiadanym przez Zamawiającego systemem HIS firmy ASSECO poprzez interfejs HL7 w zakresie wymiany informacji o pacjentach, zleceniach i opisach. Dostarczony system PACS musi współpracować z posiadanym systemem HIS w sposób pozwalający na pracę wg następującego schematu </w:t>
            </w:r>
            <w:r w:rsidRPr="00A545D2">
              <w:rPr>
                <w:rFonts w:ascii="Arial" w:eastAsia="Times New Roman" w:hAnsi="Arial" w:cs="Arial"/>
                <w:b/>
                <w:bCs/>
                <w:color w:val="000000"/>
                <w:kern w:val="0"/>
                <w:sz w:val="18"/>
                <w:szCs w:val="18"/>
                <w:lang w:eastAsia="pl-PL"/>
              </w:rPr>
              <w:t>(CZĘŚĆ 1)</w:t>
            </w:r>
            <w:r w:rsidRPr="00A545D2">
              <w:rPr>
                <w:rFonts w:ascii="Arial" w:eastAsia="Times New Roman" w:hAnsi="Arial" w:cs="Arial"/>
                <w:color w:val="000000"/>
                <w:kern w:val="0"/>
                <w:sz w:val="18"/>
                <w:szCs w:val="18"/>
                <w:lang w:eastAsia="pl-PL"/>
              </w:rPr>
              <w:br/>
              <w:t>-   badania są rejestrowane w systemie HIS bez udziału innych systemów klasy ERP (RIS, LIS, CIS itp.),</w:t>
            </w:r>
            <w:r w:rsidRPr="00A545D2">
              <w:rPr>
                <w:rFonts w:ascii="Arial" w:eastAsia="Times New Roman" w:hAnsi="Arial" w:cs="Arial"/>
                <w:color w:val="000000"/>
                <w:kern w:val="0"/>
                <w:sz w:val="18"/>
                <w:szCs w:val="18"/>
                <w:lang w:eastAsia="pl-PL"/>
              </w:rPr>
              <w:br/>
              <w:t xml:space="preserve">-   informacja o zarejestrowanym badaniu jest wysyłana do PACS w celu obsługi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(min. zakres wymiany danych – ID pacjenta, PESEL, Nazwisko i Imię, numer zlecenia, lekarz i oddział / placówka zlecająca, kod i nazwa procedury, zaplanowana data wykonania badania, termin rejestracji, komentarz do/powód badania, kod pracowni;</w:t>
            </w:r>
            <w:r w:rsidRPr="00A545D2">
              <w:rPr>
                <w:rFonts w:ascii="Arial" w:eastAsia="Times New Roman" w:hAnsi="Arial" w:cs="Arial"/>
                <w:color w:val="000000"/>
                <w:kern w:val="0"/>
                <w:sz w:val="18"/>
                <w:szCs w:val="18"/>
                <w:lang w:eastAsia="pl-PL"/>
              </w:rPr>
              <w:br/>
              <w:t>-   system PACS informuje HIS o wykonaniu badania według otrzymanego zlecenia,</w:t>
            </w:r>
            <w:r w:rsidRPr="00A545D2">
              <w:rPr>
                <w:rFonts w:ascii="Arial" w:eastAsia="Times New Roman" w:hAnsi="Arial" w:cs="Arial"/>
                <w:color w:val="000000"/>
                <w:kern w:val="0"/>
                <w:sz w:val="18"/>
                <w:szCs w:val="18"/>
                <w:lang w:eastAsia="pl-PL"/>
              </w:rPr>
              <w:br/>
              <w:t>-   opis badań wykonany jest w systemie PACS i przesyłany do HIS z datą zaaprobowania treści opisu przez radiologa,</w:t>
            </w:r>
            <w:r w:rsidRPr="00A545D2">
              <w:rPr>
                <w:rFonts w:ascii="Arial" w:eastAsia="Times New Roman" w:hAnsi="Arial" w:cs="Arial"/>
                <w:color w:val="000000"/>
                <w:kern w:val="0"/>
                <w:sz w:val="18"/>
                <w:szCs w:val="18"/>
                <w:lang w:eastAsia="pl-PL"/>
              </w:rPr>
              <w:br/>
              <w:t>-  system HIS wyświetla otrzymany opis badania</w:t>
            </w:r>
            <w:r w:rsidRPr="00A545D2">
              <w:rPr>
                <w:rFonts w:ascii="Arial" w:eastAsia="Times New Roman" w:hAnsi="Arial" w:cs="Arial"/>
                <w:color w:val="000000"/>
                <w:kern w:val="0"/>
                <w:sz w:val="18"/>
                <w:szCs w:val="18"/>
                <w:lang w:eastAsia="pl-PL"/>
              </w:rPr>
              <w:br/>
              <w:t>-  system HIS jest systemem nadrzędnym, wszelkie zmiany danych badania i pacjenta wykonuje się po stronie systemu HIS,</w:t>
            </w:r>
            <w:r w:rsidRPr="00A545D2">
              <w:rPr>
                <w:rFonts w:ascii="Arial" w:eastAsia="Times New Roman" w:hAnsi="Arial" w:cs="Arial"/>
                <w:color w:val="000000"/>
                <w:kern w:val="0"/>
                <w:sz w:val="18"/>
                <w:szCs w:val="18"/>
                <w:lang w:eastAsia="pl-PL"/>
              </w:rPr>
              <w:br/>
              <w:t>- w przypadku otrzymania z HIS przez PACS zmiany danych wykonywanego badania lub pacjenta zostanie wykonana aktualizacja tych danych w systemie PACS,</w:t>
            </w:r>
            <w:r w:rsidRPr="00A545D2">
              <w:rPr>
                <w:rFonts w:ascii="Arial" w:eastAsia="Times New Roman" w:hAnsi="Arial" w:cs="Arial"/>
                <w:color w:val="000000"/>
                <w:kern w:val="0"/>
                <w:sz w:val="18"/>
                <w:szCs w:val="18"/>
                <w:lang w:eastAsia="pl-PL"/>
              </w:rPr>
              <w:br/>
              <w:t xml:space="preserve">-   identyfikatory pacjentów oraz badań (zleceń) które w systemie PACS stanowią </w:t>
            </w:r>
            <w:proofErr w:type="spellStart"/>
            <w:r w:rsidRPr="00A545D2">
              <w:rPr>
                <w:rFonts w:ascii="Arial" w:eastAsia="Times New Roman" w:hAnsi="Arial" w:cs="Arial"/>
                <w:color w:val="000000"/>
                <w:kern w:val="0"/>
                <w:sz w:val="18"/>
                <w:szCs w:val="18"/>
                <w:lang w:eastAsia="pl-PL"/>
              </w:rPr>
              <w:t>PatientID</w:t>
            </w:r>
            <w:proofErr w:type="spellEnd"/>
            <w:r w:rsidRPr="00A545D2">
              <w:rPr>
                <w:rFonts w:ascii="Arial" w:eastAsia="Times New Roman" w:hAnsi="Arial" w:cs="Arial"/>
                <w:color w:val="000000"/>
                <w:kern w:val="0"/>
                <w:sz w:val="18"/>
                <w:szCs w:val="18"/>
                <w:lang w:eastAsia="pl-PL"/>
              </w:rPr>
              <w:t xml:space="preserve"> (0010,0020) oraz </w:t>
            </w:r>
            <w:proofErr w:type="spellStart"/>
            <w:r w:rsidRPr="00A545D2">
              <w:rPr>
                <w:rFonts w:ascii="Arial" w:eastAsia="Times New Roman" w:hAnsi="Arial" w:cs="Arial"/>
                <w:color w:val="000000"/>
                <w:kern w:val="0"/>
                <w:sz w:val="18"/>
                <w:szCs w:val="18"/>
                <w:lang w:eastAsia="pl-PL"/>
              </w:rPr>
              <w:t>Accession</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Number</w:t>
            </w:r>
            <w:proofErr w:type="spellEnd"/>
            <w:r w:rsidRPr="00A545D2">
              <w:rPr>
                <w:rFonts w:ascii="Arial" w:eastAsia="Times New Roman" w:hAnsi="Arial" w:cs="Arial"/>
                <w:color w:val="000000"/>
                <w:kern w:val="0"/>
                <w:sz w:val="18"/>
                <w:szCs w:val="18"/>
                <w:lang w:eastAsia="pl-PL"/>
              </w:rPr>
              <w:t xml:space="preserve"> (0008,0050) są nadawane przez system HIS.</w:t>
            </w:r>
            <w:r w:rsidRPr="00A545D2">
              <w:rPr>
                <w:rFonts w:ascii="Arial" w:eastAsia="Times New Roman" w:hAnsi="Arial" w:cs="Arial"/>
                <w:color w:val="000000"/>
                <w:kern w:val="0"/>
                <w:sz w:val="18"/>
                <w:szCs w:val="18"/>
                <w:lang w:eastAsia="pl-PL"/>
              </w:rPr>
              <w:br/>
              <w:t>System PACS musi komunikować się z systemem HIS za pomocą protokołu HL7  w wersji 2.3.x</w:t>
            </w:r>
            <w:r w:rsidRPr="00A545D2">
              <w:rPr>
                <w:rFonts w:ascii="Arial" w:eastAsia="Times New Roman" w:hAnsi="Arial" w:cs="Arial"/>
                <w:color w:val="000000"/>
                <w:kern w:val="0"/>
                <w:sz w:val="18"/>
                <w:szCs w:val="18"/>
                <w:lang w:eastAsia="pl-PL"/>
              </w:rPr>
              <w:br/>
              <w:t>System PACS musi obsługiwać komunikację HL7 z HIS bezpośrednio, bez jawnego bądź ukrytego udziału system typu RIS, moduły integracyjne muszą być zaimplementowane w systemie PACS lub, jeśli działają jako zewnętrzne aplikacje, muszą korzystać z bazy danych systemu PACS.</w:t>
            </w:r>
            <w:r w:rsidRPr="00A545D2">
              <w:rPr>
                <w:rFonts w:ascii="Arial" w:eastAsia="Times New Roman" w:hAnsi="Arial" w:cs="Arial"/>
                <w:color w:val="000000"/>
                <w:kern w:val="0"/>
                <w:sz w:val="18"/>
                <w:szCs w:val="18"/>
                <w:lang w:eastAsia="pl-PL"/>
              </w:rPr>
              <w:br/>
              <w:t xml:space="preserve">System PACS musi generować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dla urządzeń diagnostycznych na podstawie odebranych od systemu HIS wiadomości HL7</w:t>
            </w:r>
            <w:r w:rsidRPr="00A545D2">
              <w:rPr>
                <w:rFonts w:ascii="Arial" w:eastAsia="Times New Roman" w:hAnsi="Arial" w:cs="Arial"/>
                <w:color w:val="000000"/>
                <w:kern w:val="0"/>
                <w:sz w:val="18"/>
                <w:szCs w:val="18"/>
                <w:lang w:eastAsia="pl-PL"/>
              </w:rPr>
              <w:br/>
              <w:t xml:space="preserve">Generowana </w:t>
            </w:r>
            <w:proofErr w:type="spellStart"/>
            <w:r w:rsidRPr="00A545D2">
              <w:rPr>
                <w:rFonts w:ascii="Arial" w:eastAsia="Times New Roman" w:hAnsi="Arial" w:cs="Arial"/>
                <w:color w:val="000000"/>
                <w:kern w:val="0"/>
                <w:sz w:val="18"/>
                <w:szCs w:val="18"/>
                <w:lang w:eastAsia="pl-PL"/>
              </w:rPr>
              <w:t>worklista</w:t>
            </w:r>
            <w:proofErr w:type="spellEnd"/>
            <w:r w:rsidRPr="00A545D2">
              <w:rPr>
                <w:rFonts w:ascii="Arial" w:eastAsia="Times New Roman" w:hAnsi="Arial" w:cs="Arial"/>
                <w:color w:val="000000"/>
                <w:kern w:val="0"/>
                <w:sz w:val="18"/>
                <w:szCs w:val="18"/>
                <w:lang w:eastAsia="pl-PL"/>
              </w:rPr>
              <w:t xml:space="preserve"> musi mieć możliwość filtrowania wyników osobno dla każdego węzła AET (odpytującego aparatu diagnostycznego). Minimalne kryteria filtrowania wyników zapytań: </w:t>
            </w:r>
            <w:r w:rsidRPr="00A545D2">
              <w:rPr>
                <w:rFonts w:ascii="Arial" w:eastAsia="Times New Roman" w:hAnsi="Arial" w:cs="Arial"/>
                <w:color w:val="000000"/>
                <w:kern w:val="0"/>
                <w:sz w:val="18"/>
                <w:szCs w:val="18"/>
                <w:lang w:eastAsia="pl-PL"/>
              </w:rPr>
              <w:br/>
              <w:t>-   modalność</w:t>
            </w:r>
            <w:r w:rsidRPr="00A545D2">
              <w:rPr>
                <w:rFonts w:ascii="Arial" w:eastAsia="Times New Roman" w:hAnsi="Arial" w:cs="Arial"/>
                <w:color w:val="000000"/>
                <w:kern w:val="0"/>
                <w:sz w:val="18"/>
                <w:szCs w:val="18"/>
                <w:lang w:eastAsia="pl-PL"/>
              </w:rPr>
              <w:br/>
              <w:t>-   zakres dat</w:t>
            </w:r>
            <w:r w:rsidRPr="00A545D2">
              <w:rPr>
                <w:rFonts w:ascii="Arial" w:eastAsia="Times New Roman" w:hAnsi="Arial" w:cs="Arial"/>
                <w:color w:val="000000"/>
                <w:kern w:val="0"/>
                <w:sz w:val="18"/>
                <w:szCs w:val="18"/>
                <w:lang w:eastAsia="pl-PL"/>
              </w:rPr>
              <w:br/>
              <w:t>-   AET aparatu, np. przy wielu aparatach pytających o badania DX system PACS wystawi każdemu badania przypisane tylko dla danego aparatu podczas rejestracji w HIS (zgodnie z danymi przesłanymi w HL7 ze zleceniem)</w:t>
            </w:r>
            <w:r w:rsidRPr="00A545D2">
              <w:rPr>
                <w:rFonts w:ascii="Arial" w:eastAsia="Times New Roman" w:hAnsi="Arial" w:cs="Arial"/>
                <w:color w:val="000000"/>
                <w:kern w:val="0"/>
                <w:sz w:val="18"/>
                <w:szCs w:val="18"/>
                <w:lang w:eastAsia="pl-PL"/>
              </w:rPr>
              <w:br/>
              <w:t xml:space="preserve">System PACS musi automatycznie poprawiać/synchronizować dane w generowanej przez system PACS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na podstawie danych odebranych od systemu HIS w wiadomościach HL7 </w:t>
            </w:r>
            <w:r w:rsidRPr="00A545D2">
              <w:rPr>
                <w:rFonts w:ascii="Arial" w:eastAsia="Times New Roman" w:hAnsi="Arial" w:cs="Arial"/>
                <w:color w:val="000000"/>
                <w:kern w:val="0"/>
                <w:sz w:val="18"/>
                <w:szCs w:val="18"/>
                <w:lang w:eastAsia="pl-PL"/>
              </w:rPr>
              <w:br/>
              <w:t xml:space="preserve">Automatyczna zmiana statusu zleconego badania w generowanej przez system PACS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dla urządzeń diagnostycznych wykonuje się w następujących przypadkach:</w:t>
            </w:r>
            <w:r w:rsidRPr="00A545D2">
              <w:rPr>
                <w:rFonts w:ascii="Arial" w:eastAsia="Times New Roman" w:hAnsi="Arial" w:cs="Arial"/>
                <w:color w:val="000000"/>
                <w:kern w:val="0"/>
                <w:sz w:val="18"/>
                <w:szCs w:val="18"/>
                <w:lang w:eastAsia="pl-PL"/>
              </w:rPr>
              <w:br/>
              <w:t>-   automatycznej zmianie statusu badania na zakończone po odebraniu obrazu DICOM przypisanego danemu zleceniu przez system PACS od urządzenia diagnostycznego,</w:t>
            </w:r>
            <w:r w:rsidRPr="00A545D2">
              <w:rPr>
                <w:rFonts w:ascii="Arial" w:eastAsia="Times New Roman" w:hAnsi="Arial" w:cs="Arial"/>
                <w:color w:val="000000"/>
                <w:kern w:val="0"/>
                <w:sz w:val="18"/>
                <w:szCs w:val="18"/>
                <w:lang w:eastAsia="pl-PL"/>
              </w:rPr>
              <w:br/>
              <w:t xml:space="preserve">-   ręcznego połączenia odebranego badania z pozycją na liście badań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przez uprawnionego użytkownika (np. w przypadku, gdy badanie zostało najpierw wykonane, a następnie zarejestrowane w systemie HIS).</w:t>
            </w:r>
          </w:p>
        </w:tc>
        <w:tc>
          <w:tcPr>
            <w:tcW w:w="4791" w:type="dxa"/>
            <w:tcBorders>
              <w:top w:val="nil"/>
              <w:left w:val="nil"/>
              <w:bottom w:val="single" w:sz="4" w:space="0" w:color="auto"/>
              <w:right w:val="single" w:sz="4" w:space="0" w:color="auto"/>
            </w:tcBorders>
          </w:tcPr>
          <w:p w14:paraId="1B87172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5EBA9B8" w14:textId="77777777" w:rsidTr="00A545D2">
        <w:tc>
          <w:tcPr>
            <w:tcW w:w="0" w:type="auto"/>
            <w:tcBorders>
              <w:top w:val="nil"/>
              <w:left w:val="single" w:sz="4" w:space="0" w:color="auto"/>
              <w:bottom w:val="single" w:sz="4" w:space="0" w:color="auto"/>
              <w:right w:val="single" w:sz="4" w:space="0" w:color="auto"/>
            </w:tcBorders>
            <w:hideMark/>
          </w:tcPr>
          <w:p w14:paraId="43E39D93"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63</w:t>
            </w:r>
          </w:p>
        </w:tc>
        <w:tc>
          <w:tcPr>
            <w:tcW w:w="2309" w:type="dxa"/>
            <w:tcBorders>
              <w:top w:val="nil"/>
              <w:left w:val="nil"/>
              <w:bottom w:val="single" w:sz="4" w:space="0" w:color="auto"/>
              <w:right w:val="single" w:sz="4" w:space="0" w:color="auto"/>
            </w:tcBorders>
            <w:hideMark/>
          </w:tcPr>
          <w:p w14:paraId="0E20E27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1E9C2BA6" w14:textId="04BE0776"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 xml:space="preserve">Jeśli dodatkowo zakres wymiany danych obejmuje urządzenie diagnostyczne (AE </w:t>
            </w:r>
            <w:proofErr w:type="spellStart"/>
            <w:r w:rsidRPr="00A545D2">
              <w:rPr>
                <w:rFonts w:ascii="Arial" w:eastAsia="Times New Roman" w:hAnsi="Arial" w:cs="Arial"/>
                <w:kern w:val="0"/>
                <w:sz w:val="18"/>
                <w:szCs w:val="18"/>
                <w:lang w:eastAsia="pl-PL"/>
              </w:rPr>
              <w:t>Title</w:t>
            </w:r>
            <w:proofErr w:type="spellEnd"/>
            <w:r w:rsidRPr="00A545D2">
              <w:rPr>
                <w:rFonts w:ascii="Arial" w:eastAsia="Times New Roman" w:hAnsi="Arial" w:cs="Arial"/>
                <w:kern w:val="0"/>
                <w:sz w:val="18"/>
                <w:szCs w:val="18"/>
                <w:lang w:eastAsia="pl-PL"/>
              </w:rPr>
              <w:t>) na którym badanie ma się odbyć</w:t>
            </w:r>
          </w:p>
        </w:tc>
        <w:tc>
          <w:tcPr>
            <w:tcW w:w="4791" w:type="dxa"/>
            <w:tcBorders>
              <w:top w:val="nil"/>
              <w:left w:val="nil"/>
              <w:bottom w:val="single" w:sz="4" w:space="0" w:color="auto"/>
              <w:right w:val="single" w:sz="4" w:space="0" w:color="auto"/>
            </w:tcBorders>
          </w:tcPr>
          <w:p w14:paraId="684338E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C5C48A" w14:textId="77777777" w:rsidTr="00A545D2">
        <w:tc>
          <w:tcPr>
            <w:tcW w:w="0" w:type="auto"/>
            <w:tcBorders>
              <w:top w:val="nil"/>
              <w:left w:val="single" w:sz="4" w:space="0" w:color="auto"/>
              <w:bottom w:val="single" w:sz="4" w:space="0" w:color="auto"/>
              <w:right w:val="single" w:sz="4" w:space="0" w:color="auto"/>
            </w:tcBorders>
            <w:hideMark/>
          </w:tcPr>
          <w:p w14:paraId="6CDAFEF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64</w:t>
            </w:r>
          </w:p>
        </w:tc>
        <w:tc>
          <w:tcPr>
            <w:tcW w:w="2309" w:type="dxa"/>
            <w:tcBorders>
              <w:top w:val="nil"/>
              <w:left w:val="nil"/>
              <w:bottom w:val="single" w:sz="4" w:space="0" w:color="auto"/>
              <w:right w:val="single" w:sz="4" w:space="0" w:color="auto"/>
            </w:tcBorders>
            <w:hideMark/>
          </w:tcPr>
          <w:p w14:paraId="28732A3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6527182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Integracja z posiadanym przez Zamawiającego systemem HIS firmy ASSECO poprzez interfejs HL7 w zakresie wymiany informacji o pacjentach, zleceniach i opisach. Dostarczony system PACS musi współpracować z posiadanym systemem HIS w sposób pozwalający na pracę wg następującego schematu: </w:t>
            </w:r>
            <w:r w:rsidRPr="00205C39">
              <w:rPr>
                <w:rFonts w:ascii="Arial" w:eastAsia="Times New Roman" w:hAnsi="Arial" w:cs="Arial"/>
                <w:b/>
                <w:bCs/>
                <w:color w:val="EE0000"/>
                <w:kern w:val="0"/>
                <w:sz w:val="18"/>
                <w:szCs w:val="18"/>
                <w:lang w:eastAsia="pl-PL"/>
              </w:rPr>
              <w:t>(CZĘŚĆ 2)</w:t>
            </w:r>
            <w:r w:rsidRPr="00205C39">
              <w:rPr>
                <w:rFonts w:ascii="Arial" w:eastAsia="Times New Roman" w:hAnsi="Arial" w:cs="Arial"/>
                <w:color w:val="EE0000"/>
                <w:kern w:val="0"/>
                <w:sz w:val="18"/>
                <w:szCs w:val="18"/>
                <w:lang w:eastAsia="pl-PL"/>
              </w:rPr>
              <w:br/>
            </w:r>
            <w:r w:rsidRPr="00A545D2">
              <w:rPr>
                <w:rFonts w:ascii="Arial" w:eastAsia="Times New Roman" w:hAnsi="Arial" w:cs="Arial"/>
                <w:color w:val="000000"/>
                <w:kern w:val="0"/>
                <w:sz w:val="18"/>
                <w:szCs w:val="18"/>
                <w:lang w:eastAsia="pl-PL"/>
              </w:rPr>
              <w:t xml:space="preserve">System PACS musi automatycznie usuwać pozycję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po wycofaniu (anulowaniu) zlecenia w systemie HIS na podstawie otrzymanego z systemu HIS komunikatu HL7</w:t>
            </w:r>
            <w:r w:rsidRPr="00A545D2">
              <w:rPr>
                <w:rFonts w:ascii="Arial" w:eastAsia="Times New Roman" w:hAnsi="Arial" w:cs="Arial"/>
                <w:color w:val="000000"/>
                <w:kern w:val="0"/>
                <w:sz w:val="18"/>
                <w:szCs w:val="18"/>
                <w:lang w:eastAsia="pl-PL"/>
              </w:rPr>
              <w:br/>
              <w:t>System PACS po odebraniu pierwszego obrazu badania od urządzenia diagnostycznego lub po ręcznym, w interfejsie/panelu użytkownika, wygenerowaniu informacji o zakończeniu, wysyła do systemu HIS za pomocą wiadomości HL7 ORM^O01 lub ORU^R01 następujące informacje:</w:t>
            </w:r>
            <w:r w:rsidRPr="00A545D2">
              <w:rPr>
                <w:rFonts w:ascii="Arial" w:eastAsia="Times New Roman" w:hAnsi="Arial" w:cs="Arial"/>
                <w:color w:val="000000"/>
                <w:kern w:val="0"/>
                <w:sz w:val="18"/>
                <w:szCs w:val="18"/>
                <w:lang w:eastAsia="pl-PL"/>
              </w:rPr>
              <w:br/>
              <w:t>-   o zakończeniu badania (wywołuje zmianę statusu zlecenia po stronie HIS np. z "do realizacji" na "nieautoryzowane"),</w:t>
            </w:r>
            <w:r w:rsidRPr="00A545D2">
              <w:rPr>
                <w:rFonts w:ascii="Arial" w:eastAsia="Times New Roman" w:hAnsi="Arial" w:cs="Arial"/>
                <w:color w:val="000000"/>
                <w:kern w:val="0"/>
                <w:sz w:val="18"/>
                <w:szCs w:val="18"/>
                <w:lang w:eastAsia="pl-PL"/>
              </w:rPr>
              <w:br/>
              <w:t>-   odsyłacz do przeglądarki klinicznej (link musi się pojawić w załącznikach do wyników po stronie HIS)</w:t>
            </w:r>
            <w:r w:rsidRPr="00A545D2">
              <w:rPr>
                <w:rFonts w:ascii="Arial" w:eastAsia="Times New Roman" w:hAnsi="Arial" w:cs="Arial"/>
                <w:color w:val="000000"/>
                <w:kern w:val="0"/>
                <w:sz w:val="18"/>
                <w:szCs w:val="18"/>
                <w:lang w:eastAsia="pl-PL"/>
              </w:rPr>
              <w:br/>
              <w:t xml:space="preserve">-   identyfikator technika wykonującego badanie, pobrany z </w:t>
            </w:r>
            <w:proofErr w:type="spellStart"/>
            <w:r w:rsidRPr="00A545D2">
              <w:rPr>
                <w:rFonts w:ascii="Arial" w:eastAsia="Times New Roman" w:hAnsi="Arial" w:cs="Arial"/>
                <w:color w:val="000000"/>
                <w:kern w:val="0"/>
                <w:sz w:val="18"/>
                <w:szCs w:val="18"/>
                <w:lang w:eastAsia="pl-PL"/>
              </w:rPr>
              <w:t>tagów</w:t>
            </w:r>
            <w:proofErr w:type="spellEnd"/>
            <w:r w:rsidRPr="00A545D2">
              <w:rPr>
                <w:rFonts w:ascii="Arial" w:eastAsia="Times New Roman" w:hAnsi="Arial" w:cs="Arial"/>
                <w:color w:val="000000"/>
                <w:kern w:val="0"/>
                <w:sz w:val="18"/>
                <w:szCs w:val="18"/>
                <w:lang w:eastAsia="pl-PL"/>
              </w:rPr>
              <w:t xml:space="preserve"> DICOM archiwizowanych obrazów, np. 0008,1070 </w:t>
            </w:r>
            <w:proofErr w:type="spellStart"/>
            <w:r w:rsidRPr="00A545D2">
              <w:rPr>
                <w:rFonts w:ascii="Arial" w:eastAsia="Times New Roman" w:hAnsi="Arial" w:cs="Arial"/>
                <w:color w:val="000000"/>
                <w:kern w:val="0"/>
                <w:sz w:val="18"/>
                <w:szCs w:val="18"/>
                <w:lang w:eastAsia="pl-PL"/>
              </w:rPr>
              <w:t>Operator's</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Name</w:t>
            </w:r>
            <w:proofErr w:type="spellEnd"/>
            <w:r w:rsidRPr="00A545D2">
              <w:rPr>
                <w:rFonts w:ascii="Arial" w:eastAsia="Times New Roman" w:hAnsi="Arial" w:cs="Arial"/>
                <w:color w:val="000000"/>
                <w:kern w:val="0"/>
                <w:sz w:val="18"/>
                <w:szCs w:val="18"/>
                <w:lang w:eastAsia="pl-PL"/>
              </w:rPr>
              <w:t xml:space="preserve"> </w:t>
            </w:r>
            <w:r w:rsidRPr="00A545D2">
              <w:rPr>
                <w:rFonts w:ascii="Arial" w:eastAsia="Times New Roman" w:hAnsi="Arial" w:cs="Arial"/>
                <w:color w:val="000000"/>
                <w:kern w:val="0"/>
                <w:sz w:val="18"/>
                <w:szCs w:val="18"/>
                <w:lang w:eastAsia="pl-PL"/>
              </w:rPr>
              <w:br/>
              <w:t>Obsługa uaktualnień w obiegu danych dotyczących pacjenta (HL7 ADT^A08), jego badań (HL7 ORM^O01) zmiany danych pacjenta/zlecenia są automatycznie uwidocznione w badaniach znajdujących się w systemie PACS i systemie dystrybucji obrazów. Nowe (aktualne) dane są udostępniane węzłom DICOM podczas operacji FIND, MOVE lub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Oryginalne dane pozostają niezmienione na poziomie plików (dane w nagłówku pliku DICOM są niezmieniane). </w:t>
            </w:r>
            <w:r w:rsidRPr="00A545D2">
              <w:rPr>
                <w:rFonts w:ascii="Arial" w:eastAsia="Times New Roman" w:hAnsi="Arial" w:cs="Arial"/>
                <w:color w:val="000000"/>
                <w:kern w:val="0"/>
                <w:sz w:val="18"/>
                <w:szCs w:val="18"/>
                <w:lang w:eastAsia="pl-PL"/>
              </w:rPr>
              <w:br/>
              <w:t xml:space="preserve">Obsługa scalania kart pacjenta – po odebraniu z systemu HIS wiadomości HL7 ADT^A18 lub ADT^A40 (wydarzenie </w:t>
            </w:r>
            <w:proofErr w:type="spellStart"/>
            <w:r w:rsidRPr="00A545D2">
              <w:rPr>
                <w:rFonts w:ascii="Arial" w:eastAsia="Times New Roman" w:hAnsi="Arial" w:cs="Arial"/>
                <w:color w:val="000000"/>
                <w:kern w:val="0"/>
                <w:sz w:val="18"/>
                <w:szCs w:val="18"/>
                <w:lang w:eastAsia="pl-PL"/>
              </w:rPr>
              <w:t>patient</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merge</w:t>
            </w:r>
            <w:proofErr w:type="spellEnd"/>
            <w:r w:rsidRPr="00A545D2">
              <w:rPr>
                <w:rFonts w:ascii="Arial" w:eastAsia="Times New Roman" w:hAnsi="Arial" w:cs="Arial"/>
                <w:color w:val="000000"/>
                <w:kern w:val="0"/>
                <w:sz w:val="18"/>
                <w:szCs w:val="18"/>
                <w:lang w:eastAsia="pl-PL"/>
              </w:rPr>
              <w:t>) lub ADT^A31 system PACS automatycznie przypisuje badania scalanego pacjenta do karty docelowego pacjenta i łączy historię badań pacjenta.                                                                                                   Zmiany są automatycznie uwidocznione w badaniach znajdujących się w systemie PACS i systemie dystrybucji obrazów. Nowe (aktualne) dane są udostępniane węzłom DICOM podczas operacji FIND, MOVE lub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Oryginalne dane pozostają niezmienione na poziomie plików (dane w nagłówku pliku DICOM są niezmieniane).</w:t>
            </w:r>
            <w:r w:rsidRPr="00A545D2">
              <w:rPr>
                <w:rFonts w:ascii="Arial" w:eastAsia="Times New Roman" w:hAnsi="Arial" w:cs="Arial"/>
                <w:color w:val="000000"/>
                <w:kern w:val="0"/>
                <w:sz w:val="18"/>
                <w:szCs w:val="18"/>
                <w:lang w:eastAsia="pl-PL"/>
              </w:rPr>
              <w:br/>
              <w:t xml:space="preserve">Administrator systemu PACS z panelu administracji ma możliwość połączenia istniejącego w systemie badania z odpowiednią pozycją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utworzoną na podstawie danych zlecenia z systemu HIS. Zmiany są automatycznie uwidocznione w badaniach znajdujących się w systemie PACS i systemie dystrybucji obrazów.                     </w:t>
            </w:r>
            <w:r w:rsidRPr="00A545D2">
              <w:rPr>
                <w:rFonts w:ascii="Arial" w:eastAsia="Times New Roman" w:hAnsi="Arial" w:cs="Arial"/>
                <w:color w:val="000000"/>
                <w:kern w:val="0"/>
                <w:sz w:val="18"/>
                <w:szCs w:val="18"/>
                <w:lang w:eastAsia="pl-PL"/>
              </w:rPr>
              <w:br/>
              <w:t>Nowe (aktualne) dane są udostępniane węzłom DICOM podczas operacji FIND, MOVE lub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Oryginalne dane pozostają niezmienione na poziomie plików (dane w nagłówku pliku DICOM są niezmieniane). Po połączeniu badania ze zleceniem system PACS musi wysłać do systemu HIS za pomocą wiadomości HL7 ORM^O01 lub ORU^R01 następujące informacje:</w:t>
            </w:r>
            <w:r w:rsidRPr="00A545D2">
              <w:rPr>
                <w:rFonts w:ascii="Arial" w:eastAsia="Times New Roman" w:hAnsi="Arial" w:cs="Arial"/>
                <w:color w:val="000000"/>
                <w:kern w:val="0"/>
                <w:sz w:val="18"/>
                <w:szCs w:val="18"/>
                <w:lang w:eastAsia="pl-PL"/>
              </w:rPr>
              <w:br/>
              <w:t>-  o zakończeniu badania (wywołuje zmianę statusu zlecenia po stronie HIS np. z "do realizacji" na "nieautoryzowane”),</w:t>
            </w:r>
            <w:r w:rsidRPr="00A545D2">
              <w:rPr>
                <w:rFonts w:ascii="Arial" w:eastAsia="Times New Roman" w:hAnsi="Arial" w:cs="Arial"/>
                <w:color w:val="000000"/>
                <w:kern w:val="0"/>
                <w:sz w:val="18"/>
                <w:szCs w:val="18"/>
                <w:lang w:eastAsia="pl-PL"/>
              </w:rPr>
              <w:br/>
              <w:t>-   link do przeglądarki klinicznej (link musi się pojawić w załącznikach do wyników po stronie HIS)</w:t>
            </w:r>
            <w:r w:rsidRPr="00A545D2">
              <w:rPr>
                <w:rFonts w:ascii="Arial" w:eastAsia="Times New Roman" w:hAnsi="Arial" w:cs="Arial"/>
                <w:color w:val="000000"/>
                <w:kern w:val="0"/>
                <w:sz w:val="18"/>
                <w:szCs w:val="18"/>
                <w:lang w:eastAsia="pl-PL"/>
              </w:rPr>
              <w:br/>
              <w:t xml:space="preserve">-   identyfikator technika wykonującego pobrany z </w:t>
            </w:r>
            <w:proofErr w:type="spellStart"/>
            <w:r w:rsidRPr="00A545D2">
              <w:rPr>
                <w:rFonts w:ascii="Arial" w:eastAsia="Times New Roman" w:hAnsi="Arial" w:cs="Arial"/>
                <w:color w:val="000000"/>
                <w:kern w:val="0"/>
                <w:sz w:val="18"/>
                <w:szCs w:val="18"/>
                <w:lang w:eastAsia="pl-PL"/>
              </w:rPr>
              <w:t>tagów</w:t>
            </w:r>
            <w:proofErr w:type="spellEnd"/>
            <w:r w:rsidRPr="00A545D2">
              <w:rPr>
                <w:rFonts w:ascii="Arial" w:eastAsia="Times New Roman" w:hAnsi="Arial" w:cs="Arial"/>
                <w:color w:val="000000"/>
                <w:kern w:val="0"/>
                <w:sz w:val="18"/>
                <w:szCs w:val="18"/>
                <w:lang w:eastAsia="pl-PL"/>
              </w:rPr>
              <w:t xml:space="preserve"> DICOM archiwizowanych obrazów, np. 0008,1070 </w:t>
            </w:r>
            <w:proofErr w:type="spellStart"/>
            <w:r w:rsidRPr="00A545D2">
              <w:rPr>
                <w:rFonts w:ascii="Arial" w:eastAsia="Times New Roman" w:hAnsi="Arial" w:cs="Arial"/>
                <w:color w:val="000000"/>
                <w:kern w:val="0"/>
                <w:sz w:val="18"/>
                <w:szCs w:val="18"/>
                <w:lang w:eastAsia="pl-PL"/>
              </w:rPr>
              <w:t>Operator'sName</w:t>
            </w:r>
            <w:proofErr w:type="spellEnd"/>
            <w:r w:rsidRPr="00A545D2">
              <w:rPr>
                <w:rFonts w:ascii="Arial" w:eastAsia="Times New Roman" w:hAnsi="Arial" w:cs="Arial"/>
                <w:color w:val="000000"/>
                <w:kern w:val="0"/>
                <w:sz w:val="18"/>
                <w:szCs w:val="18"/>
                <w:lang w:eastAsia="pl-PL"/>
              </w:rPr>
              <w:br/>
              <w:t>Ewentualne koszty licencji lub prac integracyjnych od strony systemu HIS leżą po stronie Zamawiającego.</w:t>
            </w:r>
          </w:p>
        </w:tc>
        <w:tc>
          <w:tcPr>
            <w:tcW w:w="4791" w:type="dxa"/>
            <w:tcBorders>
              <w:top w:val="nil"/>
              <w:left w:val="nil"/>
              <w:bottom w:val="single" w:sz="4" w:space="0" w:color="auto"/>
              <w:right w:val="single" w:sz="4" w:space="0" w:color="auto"/>
            </w:tcBorders>
          </w:tcPr>
          <w:p w14:paraId="27D7904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C3EA0FE" w14:textId="77777777" w:rsidTr="00A545D2">
        <w:tc>
          <w:tcPr>
            <w:tcW w:w="0" w:type="auto"/>
            <w:tcBorders>
              <w:top w:val="nil"/>
              <w:left w:val="single" w:sz="4" w:space="0" w:color="auto"/>
              <w:bottom w:val="single" w:sz="4" w:space="0" w:color="auto"/>
              <w:right w:val="single" w:sz="4" w:space="0" w:color="auto"/>
            </w:tcBorders>
            <w:hideMark/>
          </w:tcPr>
          <w:p w14:paraId="25119B15"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65</w:t>
            </w:r>
          </w:p>
        </w:tc>
        <w:tc>
          <w:tcPr>
            <w:tcW w:w="2309" w:type="dxa"/>
            <w:tcBorders>
              <w:top w:val="nil"/>
              <w:left w:val="nil"/>
              <w:bottom w:val="single" w:sz="4" w:space="0" w:color="auto"/>
              <w:right w:val="single" w:sz="4" w:space="0" w:color="auto"/>
            </w:tcBorders>
            <w:hideMark/>
          </w:tcPr>
          <w:p w14:paraId="2F7729E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098F6261" w14:textId="35C8F23C"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 xml:space="preserve">Jeśli aplikacja wysyła do systemu HIS komunikaty HL7 ORU^R01 z wynikami (opisami) tekstowymi badań oraz jednocześnie w przypadku zaaprobowania nowej wersji opisu badania system PACS wysyła aktualizację komunikatu do systemu HIS </w:t>
            </w:r>
          </w:p>
        </w:tc>
        <w:tc>
          <w:tcPr>
            <w:tcW w:w="4791" w:type="dxa"/>
            <w:tcBorders>
              <w:top w:val="nil"/>
              <w:left w:val="nil"/>
              <w:bottom w:val="single" w:sz="4" w:space="0" w:color="auto"/>
              <w:right w:val="single" w:sz="4" w:space="0" w:color="auto"/>
            </w:tcBorders>
          </w:tcPr>
          <w:p w14:paraId="5CBDE67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436A0C2" w14:textId="77777777" w:rsidTr="00A545D2">
        <w:tc>
          <w:tcPr>
            <w:tcW w:w="0" w:type="auto"/>
            <w:tcBorders>
              <w:top w:val="nil"/>
              <w:left w:val="single" w:sz="4" w:space="0" w:color="auto"/>
              <w:bottom w:val="single" w:sz="4" w:space="0" w:color="auto"/>
              <w:right w:val="single" w:sz="4" w:space="0" w:color="auto"/>
            </w:tcBorders>
            <w:hideMark/>
          </w:tcPr>
          <w:p w14:paraId="09B31A9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66</w:t>
            </w:r>
          </w:p>
        </w:tc>
        <w:tc>
          <w:tcPr>
            <w:tcW w:w="2309" w:type="dxa"/>
            <w:tcBorders>
              <w:top w:val="nil"/>
              <w:left w:val="nil"/>
              <w:bottom w:val="single" w:sz="4" w:space="0" w:color="auto"/>
              <w:right w:val="single" w:sz="4" w:space="0" w:color="auto"/>
            </w:tcBorders>
            <w:hideMark/>
          </w:tcPr>
          <w:p w14:paraId="37102FD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0307C67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Przygotowanie systemu do integracji z dwoma niezależnymi dostawcami usług </w:t>
            </w:r>
            <w:proofErr w:type="spellStart"/>
            <w:r w:rsidRPr="00A545D2">
              <w:rPr>
                <w:rFonts w:ascii="Arial" w:eastAsia="Times New Roman" w:hAnsi="Arial" w:cs="Arial"/>
                <w:color w:val="000000"/>
                <w:kern w:val="0"/>
                <w:sz w:val="18"/>
                <w:szCs w:val="18"/>
                <w:lang w:eastAsia="pl-PL"/>
              </w:rPr>
              <w:t>teleradiologicznych</w:t>
            </w:r>
            <w:proofErr w:type="spellEnd"/>
            <w:r w:rsidRPr="00A545D2">
              <w:rPr>
                <w:rFonts w:ascii="Arial" w:eastAsia="Times New Roman" w:hAnsi="Arial" w:cs="Arial"/>
                <w:color w:val="000000"/>
                <w:kern w:val="0"/>
                <w:sz w:val="18"/>
                <w:szCs w:val="18"/>
                <w:lang w:eastAsia="pl-PL"/>
              </w:rPr>
              <w:t xml:space="preserve"> (wszystkie koszty będące po stronie oferowanego systemu uwzględnia Wykonawca, koszty będące po stronie dostawcy usług </w:t>
            </w:r>
            <w:proofErr w:type="spellStart"/>
            <w:r w:rsidRPr="00A545D2">
              <w:rPr>
                <w:rFonts w:ascii="Arial" w:eastAsia="Times New Roman" w:hAnsi="Arial" w:cs="Arial"/>
                <w:color w:val="000000"/>
                <w:kern w:val="0"/>
                <w:sz w:val="18"/>
                <w:szCs w:val="18"/>
                <w:lang w:eastAsia="pl-PL"/>
              </w:rPr>
              <w:t>teleradiologicznych</w:t>
            </w:r>
            <w:proofErr w:type="spellEnd"/>
            <w:r w:rsidRPr="00A545D2">
              <w:rPr>
                <w:rFonts w:ascii="Arial" w:eastAsia="Times New Roman" w:hAnsi="Arial" w:cs="Arial"/>
                <w:color w:val="000000"/>
                <w:kern w:val="0"/>
                <w:sz w:val="18"/>
                <w:szCs w:val="18"/>
                <w:lang w:eastAsia="pl-PL"/>
              </w:rPr>
              <w:t xml:space="preserve"> leżą po stronie Zamawiającego). </w:t>
            </w:r>
            <w:r w:rsidRPr="00A545D2">
              <w:rPr>
                <w:rFonts w:ascii="Arial" w:eastAsia="Times New Roman" w:hAnsi="Arial" w:cs="Arial"/>
                <w:color w:val="000000"/>
                <w:kern w:val="0"/>
                <w:sz w:val="18"/>
                <w:szCs w:val="18"/>
                <w:lang w:eastAsia="pl-PL"/>
              </w:rPr>
              <w:br/>
              <w:t>Wymagany obieg informacji:</w:t>
            </w:r>
            <w:r w:rsidRPr="00A545D2">
              <w:rPr>
                <w:rFonts w:ascii="Arial" w:eastAsia="Times New Roman" w:hAnsi="Arial" w:cs="Arial"/>
                <w:color w:val="000000"/>
                <w:kern w:val="0"/>
                <w:sz w:val="18"/>
                <w:szCs w:val="18"/>
                <w:lang w:eastAsia="pl-PL"/>
              </w:rPr>
              <w:br/>
              <w:t>- wysłanie zlecenia HL7 z systemu PACS wraz ze wszelkimi danymi niezbędnymi do odesłania wyniku opisowego w standardzie HL7 CDA PIK. Zlecenie wysłane manualnie albo na podstawie zadanych reguł np. modalność i/lub godzina wykonania badania.</w:t>
            </w:r>
            <w:r w:rsidRPr="00A545D2">
              <w:rPr>
                <w:rFonts w:ascii="Arial" w:eastAsia="Times New Roman" w:hAnsi="Arial" w:cs="Arial"/>
                <w:color w:val="000000"/>
                <w:kern w:val="0"/>
                <w:sz w:val="18"/>
                <w:szCs w:val="18"/>
                <w:lang w:eastAsia="pl-PL"/>
              </w:rPr>
              <w:br/>
              <w:t xml:space="preserve">- automatyczne wysłanie danych obrazowych korespondującego ze zleceniem badania </w:t>
            </w:r>
            <w:r w:rsidRPr="00A545D2">
              <w:rPr>
                <w:rFonts w:ascii="Arial" w:eastAsia="Times New Roman" w:hAnsi="Arial" w:cs="Arial"/>
                <w:color w:val="000000"/>
                <w:kern w:val="0"/>
                <w:sz w:val="18"/>
                <w:szCs w:val="18"/>
                <w:lang w:eastAsia="pl-PL"/>
              </w:rPr>
              <w:br/>
              <w:t>- odbiór wyniku w formie komunikatu HL7 zawierającego opis w formie tekstowej, cyfrowo podpisany plik PDF oraz cyfrowo podpisany plik XML</w:t>
            </w:r>
            <w:r w:rsidRPr="00A545D2">
              <w:rPr>
                <w:rFonts w:ascii="Arial" w:eastAsia="Times New Roman" w:hAnsi="Arial" w:cs="Arial"/>
                <w:color w:val="000000"/>
                <w:kern w:val="0"/>
                <w:sz w:val="18"/>
                <w:szCs w:val="18"/>
                <w:lang w:eastAsia="pl-PL"/>
              </w:rPr>
              <w:br/>
              <w:t>- odesłanie odebranego opisu do posiadanego systemu HIS i EDM firmy ASSECO</w:t>
            </w:r>
          </w:p>
        </w:tc>
        <w:tc>
          <w:tcPr>
            <w:tcW w:w="4791" w:type="dxa"/>
            <w:tcBorders>
              <w:top w:val="nil"/>
              <w:left w:val="nil"/>
              <w:bottom w:val="single" w:sz="4" w:space="0" w:color="auto"/>
              <w:right w:val="single" w:sz="4" w:space="0" w:color="auto"/>
            </w:tcBorders>
          </w:tcPr>
          <w:p w14:paraId="5C556CA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EAD6182" w14:textId="77777777" w:rsidTr="00A545D2">
        <w:tc>
          <w:tcPr>
            <w:tcW w:w="0" w:type="auto"/>
            <w:tcBorders>
              <w:top w:val="nil"/>
              <w:left w:val="single" w:sz="4" w:space="0" w:color="auto"/>
              <w:bottom w:val="single" w:sz="4" w:space="0" w:color="auto"/>
              <w:right w:val="single" w:sz="4" w:space="0" w:color="auto"/>
            </w:tcBorders>
            <w:hideMark/>
          </w:tcPr>
          <w:p w14:paraId="4EC20BA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67</w:t>
            </w:r>
          </w:p>
        </w:tc>
        <w:tc>
          <w:tcPr>
            <w:tcW w:w="2309" w:type="dxa"/>
            <w:tcBorders>
              <w:top w:val="nil"/>
              <w:left w:val="nil"/>
              <w:bottom w:val="single" w:sz="4" w:space="0" w:color="auto"/>
              <w:right w:val="single" w:sz="4" w:space="0" w:color="auto"/>
            </w:tcBorders>
            <w:hideMark/>
          </w:tcPr>
          <w:p w14:paraId="0545724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543D4C7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Integracja desktopowa z dowolnego zewnętrznego systemu poprzez wywołanie z niego aplikacji PACS. Możliwość uruchomienia przeglądarki PACS ze wskazaniem użytkownika z systemu wywołującego. Wywoływanie minimum: </w:t>
            </w:r>
            <w:r w:rsidRPr="00A545D2">
              <w:rPr>
                <w:rFonts w:ascii="Arial" w:eastAsia="Times New Roman" w:hAnsi="Arial" w:cs="Arial"/>
                <w:color w:val="000000"/>
                <w:kern w:val="0"/>
                <w:sz w:val="18"/>
                <w:szCs w:val="18"/>
                <w:lang w:eastAsia="pl-PL"/>
              </w:rPr>
              <w:br/>
              <w:t>Badania po numerze akcesji</w:t>
            </w:r>
            <w:r w:rsidRPr="00A545D2">
              <w:rPr>
                <w:rFonts w:ascii="Arial" w:eastAsia="Times New Roman" w:hAnsi="Arial" w:cs="Arial"/>
                <w:color w:val="000000"/>
                <w:kern w:val="0"/>
                <w:sz w:val="18"/>
                <w:szCs w:val="18"/>
                <w:lang w:eastAsia="pl-PL"/>
              </w:rPr>
              <w:br/>
              <w:t>Badania po parze numerów – akcesji i identyfikatora pacjenta</w:t>
            </w:r>
            <w:r w:rsidRPr="00A545D2">
              <w:rPr>
                <w:rFonts w:ascii="Arial" w:eastAsia="Times New Roman" w:hAnsi="Arial" w:cs="Arial"/>
                <w:color w:val="000000"/>
                <w:kern w:val="0"/>
                <w:sz w:val="18"/>
                <w:szCs w:val="18"/>
                <w:lang w:eastAsia="pl-PL"/>
              </w:rPr>
              <w:br/>
              <w:t>Badania po numerze STUDY INSTANCE UID</w:t>
            </w:r>
            <w:r w:rsidRPr="00A545D2">
              <w:rPr>
                <w:rFonts w:ascii="Arial" w:eastAsia="Times New Roman" w:hAnsi="Arial" w:cs="Arial"/>
                <w:color w:val="000000"/>
                <w:kern w:val="0"/>
                <w:sz w:val="18"/>
                <w:szCs w:val="18"/>
                <w:lang w:eastAsia="pl-PL"/>
              </w:rPr>
              <w:br/>
              <w:t>Wszystkich badań danego pacjenta</w:t>
            </w:r>
            <w:r w:rsidRPr="00A545D2">
              <w:rPr>
                <w:rFonts w:ascii="Arial" w:eastAsia="Times New Roman" w:hAnsi="Arial" w:cs="Arial"/>
                <w:color w:val="000000"/>
                <w:kern w:val="0"/>
                <w:sz w:val="18"/>
                <w:szCs w:val="18"/>
                <w:lang w:eastAsia="pl-PL"/>
              </w:rPr>
              <w:br/>
              <w:t>Z dostępem do listy wyszukiwania badań innych pacjentów</w:t>
            </w:r>
            <w:r w:rsidRPr="00A545D2">
              <w:rPr>
                <w:rFonts w:ascii="Arial" w:eastAsia="Times New Roman" w:hAnsi="Arial" w:cs="Arial"/>
                <w:color w:val="000000"/>
                <w:kern w:val="0"/>
                <w:sz w:val="18"/>
                <w:szCs w:val="18"/>
                <w:lang w:eastAsia="pl-PL"/>
              </w:rPr>
              <w:br/>
              <w:t xml:space="preserve">Bez dostępu do listy wyszukiwania badań innych pacjentów </w:t>
            </w:r>
          </w:p>
        </w:tc>
        <w:tc>
          <w:tcPr>
            <w:tcW w:w="4791" w:type="dxa"/>
            <w:tcBorders>
              <w:top w:val="nil"/>
              <w:left w:val="nil"/>
              <w:bottom w:val="single" w:sz="4" w:space="0" w:color="auto"/>
              <w:right w:val="single" w:sz="4" w:space="0" w:color="auto"/>
            </w:tcBorders>
          </w:tcPr>
          <w:p w14:paraId="4EAAEF5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4AF3FF2" w14:textId="77777777" w:rsidTr="00A545D2">
        <w:tc>
          <w:tcPr>
            <w:tcW w:w="0" w:type="auto"/>
            <w:tcBorders>
              <w:top w:val="nil"/>
              <w:left w:val="single" w:sz="4" w:space="0" w:color="auto"/>
              <w:bottom w:val="single" w:sz="4" w:space="0" w:color="auto"/>
              <w:right w:val="single" w:sz="4" w:space="0" w:color="auto"/>
            </w:tcBorders>
            <w:hideMark/>
          </w:tcPr>
          <w:p w14:paraId="2C827DD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68</w:t>
            </w:r>
          </w:p>
        </w:tc>
        <w:tc>
          <w:tcPr>
            <w:tcW w:w="2309" w:type="dxa"/>
            <w:tcBorders>
              <w:top w:val="nil"/>
              <w:left w:val="nil"/>
              <w:bottom w:val="single" w:sz="4" w:space="0" w:color="auto"/>
              <w:right w:val="single" w:sz="4" w:space="0" w:color="auto"/>
            </w:tcBorders>
            <w:hideMark/>
          </w:tcPr>
          <w:p w14:paraId="25224AC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F9B1AB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Tworzenie plików DICOM manifest KOS (</w:t>
            </w:r>
            <w:proofErr w:type="spellStart"/>
            <w:r w:rsidRPr="00A545D2">
              <w:rPr>
                <w:rFonts w:ascii="Arial" w:eastAsia="Times New Roman" w:hAnsi="Arial" w:cs="Arial"/>
                <w:color w:val="000000"/>
                <w:kern w:val="0"/>
                <w:sz w:val="18"/>
                <w:szCs w:val="18"/>
                <w:lang w:eastAsia="pl-PL"/>
              </w:rPr>
              <w:t>Key</w:t>
            </w:r>
            <w:proofErr w:type="spellEnd"/>
            <w:r w:rsidRPr="00A545D2">
              <w:rPr>
                <w:rFonts w:ascii="Arial" w:eastAsia="Times New Roman" w:hAnsi="Arial" w:cs="Arial"/>
                <w:color w:val="000000"/>
                <w:kern w:val="0"/>
                <w:sz w:val="18"/>
                <w:szCs w:val="18"/>
                <w:lang w:eastAsia="pl-PL"/>
              </w:rPr>
              <w:t xml:space="preserve"> Object </w:t>
            </w:r>
            <w:proofErr w:type="spellStart"/>
            <w:r w:rsidRPr="00A545D2">
              <w:rPr>
                <w:rFonts w:ascii="Arial" w:eastAsia="Times New Roman" w:hAnsi="Arial" w:cs="Arial"/>
                <w:color w:val="000000"/>
                <w:kern w:val="0"/>
                <w:sz w:val="18"/>
                <w:szCs w:val="18"/>
                <w:lang w:eastAsia="pl-PL"/>
              </w:rPr>
              <w:t>Selection</w:t>
            </w:r>
            <w:proofErr w:type="spellEnd"/>
            <w:r w:rsidRPr="00A545D2">
              <w:rPr>
                <w:rFonts w:ascii="Arial" w:eastAsia="Times New Roman" w:hAnsi="Arial" w:cs="Arial"/>
                <w:color w:val="000000"/>
                <w:kern w:val="0"/>
                <w:sz w:val="18"/>
                <w:szCs w:val="18"/>
                <w:lang w:eastAsia="pl-PL"/>
              </w:rPr>
              <w:t>) i wysyłanie ich  do systemu EDM Zamawiającego po wykonaniu badania.</w:t>
            </w:r>
            <w:r w:rsidRPr="00A545D2">
              <w:rPr>
                <w:rFonts w:ascii="Arial" w:eastAsia="Times New Roman" w:hAnsi="Arial" w:cs="Arial"/>
                <w:color w:val="000000"/>
                <w:kern w:val="0"/>
                <w:sz w:val="18"/>
                <w:szCs w:val="18"/>
                <w:lang w:eastAsia="pl-PL"/>
              </w:rPr>
              <w:br/>
              <w:t>Zapisywanie plików DICOM manifest KOS w zdefiniowanej ścieżce.</w:t>
            </w:r>
          </w:p>
        </w:tc>
        <w:tc>
          <w:tcPr>
            <w:tcW w:w="4791" w:type="dxa"/>
            <w:tcBorders>
              <w:top w:val="nil"/>
              <w:left w:val="nil"/>
              <w:bottom w:val="single" w:sz="4" w:space="0" w:color="auto"/>
              <w:right w:val="single" w:sz="4" w:space="0" w:color="auto"/>
            </w:tcBorders>
          </w:tcPr>
          <w:p w14:paraId="6C5DC72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1E3EDFC" w14:textId="77777777" w:rsidTr="00A545D2">
        <w:tc>
          <w:tcPr>
            <w:tcW w:w="0" w:type="auto"/>
            <w:tcBorders>
              <w:top w:val="nil"/>
              <w:left w:val="single" w:sz="4" w:space="0" w:color="auto"/>
              <w:bottom w:val="single" w:sz="4" w:space="0" w:color="auto"/>
              <w:right w:val="single" w:sz="4" w:space="0" w:color="auto"/>
            </w:tcBorders>
            <w:hideMark/>
          </w:tcPr>
          <w:p w14:paraId="32351A14"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69</w:t>
            </w:r>
          </w:p>
        </w:tc>
        <w:tc>
          <w:tcPr>
            <w:tcW w:w="2309" w:type="dxa"/>
            <w:tcBorders>
              <w:top w:val="nil"/>
              <w:left w:val="nil"/>
              <w:bottom w:val="single" w:sz="4" w:space="0" w:color="auto"/>
              <w:right w:val="single" w:sz="4" w:space="0" w:color="auto"/>
            </w:tcBorders>
            <w:hideMark/>
          </w:tcPr>
          <w:p w14:paraId="3A36521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50F77074" w14:textId="5376FB7F"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Możliwość udostępniania badań użytkownikom zewnętrznym w celu konsultacji poprzez udzielenie dostępu do przeglądarki webowej.</w:t>
            </w:r>
            <w:r w:rsidRPr="00A545D2">
              <w:rPr>
                <w:rFonts w:ascii="Arial" w:eastAsia="Times New Roman" w:hAnsi="Arial" w:cs="Arial"/>
                <w:kern w:val="0"/>
                <w:sz w:val="18"/>
                <w:szCs w:val="18"/>
                <w:lang w:eastAsia="pl-PL"/>
              </w:rPr>
              <w:br/>
              <w:t>Udostępnianie odbywa się poprzez wskazanie użytkownika systemu z przypisanym adresem e-mail lub ręcznego wpisania adresu e-mail osoby z poza placówki, bez dostępu do sieci szpitalnej w celu udostępnienia podglądu obrazów badania.</w:t>
            </w:r>
            <w:r w:rsidRPr="00A545D2">
              <w:rPr>
                <w:rFonts w:ascii="Arial" w:eastAsia="Times New Roman" w:hAnsi="Arial" w:cs="Arial"/>
                <w:kern w:val="0"/>
                <w:sz w:val="18"/>
                <w:szCs w:val="18"/>
                <w:lang w:eastAsia="pl-PL"/>
              </w:rPr>
              <w:br/>
              <w:t>Osoba odbierająca badanie powinna dostać dostęp do obrazów  w osobnych wiadomościach e-mail (1- link do obrazu, 2- hasło umożliwiające wyświetlenie wyników     z dostępnego linku).</w:t>
            </w:r>
            <w:r w:rsidRPr="00A545D2">
              <w:rPr>
                <w:rFonts w:ascii="Arial" w:eastAsia="Times New Roman" w:hAnsi="Arial" w:cs="Arial"/>
                <w:kern w:val="0"/>
                <w:sz w:val="18"/>
                <w:szCs w:val="18"/>
                <w:lang w:eastAsia="pl-PL"/>
              </w:rPr>
              <w:br/>
              <w:t>Zamawiający zapewni WAF (Web Application Firewall) w celu umożliwienia skonfigurowania obsługi rozwiązania poza siecią szpitalną.</w:t>
            </w:r>
            <w:r w:rsidRPr="00A545D2">
              <w:rPr>
                <w:rFonts w:ascii="Arial" w:eastAsia="Times New Roman" w:hAnsi="Arial" w:cs="Arial"/>
                <w:kern w:val="0"/>
                <w:sz w:val="18"/>
                <w:szCs w:val="18"/>
                <w:lang w:eastAsia="pl-PL"/>
              </w:rPr>
              <w:br/>
              <w:t>Definiowanie możliwej ilości otwarcia badania z linku oraz czasu ważności linku (możliwość ustawienia zadanego czasu ważności linku) odbywa się przez użytkownika wskazującego badanie do wysyłki.</w:t>
            </w:r>
            <w:r w:rsidRPr="00A545D2">
              <w:rPr>
                <w:rFonts w:ascii="Arial" w:eastAsia="Times New Roman" w:hAnsi="Arial" w:cs="Arial"/>
                <w:kern w:val="0"/>
                <w:sz w:val="18"/>
                <w:szCs w:val="18"/>
                <w:lang w:eastAsia="pl-PL"/>
              </w:rPr>
              <w:br/>
              <w:t>Udostępnianie badania może zawierać również pozostałe badania dla pacjenta z tym samym ID.</w:t>
            </w:r>
            <w:r w:rsidRPr="00A545D2">
              <w:rPr>
                <w:rFonts w:ascii="Arial" w:eastAsia="Times New Roman" w:hAnsi="Arial" w:cs="Arial"/>
                <w:kern w:val="0"/>
                <w:sz w:val="18"/>
                <w:szCs w:val="18"/>
                <w:lang w:eastAsia="pl-PL"/>
              </w:rPr>
              <w:br/>
              <w:t xml:space="preserve">Użytkownik musi mieć możliwość </w:t>
            </w:r>
            <w:proofErr w:type="spellStart"/>
            <w:r w:rsidRPr="00A545D2">
              <w:rPr>
                <w:rFonts w:ascii="Arial" w:eastAsia="Times New Roman" w:hAnsi="Arial" w:cs="Arial"/>
                <w:kern w:val="0"/>
                <w:sz w:val="18"/>
                <w:szCs w:val="18"/>
                <w:lang w:eastAsia="pl-PL"/>
              </w:rPr>
              <w:t>anonimizacji</w:t>
            </w:r>
            <w:proofErr w:type="spellEnd"/>
            <w:r w:rsidRPr="00A545D2">
              <w:rPr>
                <w:rFonts w:ascii="Arial" w:eastAsia="Times New Roman" w:hAnsi="Arial" w:cs="Arial"/>
                <w:kern w:val="0"/>
                <w:sz w:val="18"/>
                <w:szCs w:val="18"/>
                <w:lang w:eastAsia="pl-PL"/>
              </w:rPr>
              <w:t xml:space="preserve"> udostępnianego badania.</w:t>
            </w:r>
            <w:r w:rsidRPr="00A545D2">
              <w:rPr>
                <w:rFonts w:ascii="Arial" w:eastAsia="Times New Roman" w:hAnsi="Arial" w:cs="Arial"/>
                <w:kern w:val="0"/>
                <w:sz w:val="18"/>
                <w:szCs w:val="18"/>
                <w:lang w:eastAsia="pl-PL"/>
              </w:rPr>
              <w:br/>
              <w:t>Dodatkowo, udostępnienie badań oraz przeglądarki pacjentom poprzez:</w:t>
            </w:r>
            <w:r w:rsidRPr="00A545D2">
              <w:rPr>
                <w:rFonts w:ascii="Arial" w:eastAsia="Times New Roman" w:hAnsi="Arial" w:cs="Arial"/>
                <w:kern w:val="0"/>
                <w:sz w:val="18"/>
                <w:szCs w:val="18"/>
                <w:lang w:eastAsia="pl-PL"/>
              </w:rPr>
              <w:br/>
              <w:t>- link, który będzie umieszczony w portalu pacjenta</w:t>
            </w:r>
            <w:r w:rsidRPr="00A545D2">
              <w:rPr>
                <w:rFonts w:ascii="Arial" w:eastAsia="Times New Roman" w:hAnsi="Arial" w:cs="Arial"/>
                <w:kern w:val="0"/>
                <w:sz w:val="18"/>
                <w:szCs w:val="18"/>
                <w:lang w:eastAsia="pl-PL"/>
              </w:rPr>
              <w:br/>
              <w:t>- stronę www, na której pacjent poda numer badania, otrzyma SMS lub email (zależnie od swojego wyboru) z kodem potwierdzającym, który umożliwi zalogowanie do przeglądarki opisanej jako klient webowy i podejrzenie badania wraz z korespondującym opisem</w:t>
            </w:r>
          </w:p>
        </w:tc>
        <w:tc>
          <w:tcPr>
            <w:tcW w:w="4791" w:type="dxa"/>
            <w:tcBorders>
              <w:top w:val="nil"/>
              <w:left w:val="nil"/>
              <w:bottom w:val="single" w:sz="4" w:space="0" w:color="auto"/>
              <w:right w:val="single" w:sz="4" w:space="0" w:color="auto"/>
            </w:tcBorders>
          </w:tcPr>
          <w:p w14:paraId="3FA1EBE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4B1439B" w14:textId="77777777" w:rsidTr="00A545D2">
        <w:tc>
          <w:tcPr>
            <w:tcW w:w="0" w:type="auto"/>
            <w:tcBorders>
              <w:top w:val="nil"/>
              <w:left w:val="single" w:sz="4" w:space="0" w:color="auto"/>
              <w:bottom w:val="single" w:sz="4" w:space="0" w:color="auto"/>
              <w:right w:val="single" w:sz="4" w:space="0" w:color="auto"/>
            </w:tcBorders>
            <w:hideMark/>
          </w:tcPr>
          <w:p w14:paraId="602DBA0E"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70</w:t>
            </w:r>
          </w:p>
        </w:tc>
        <w:tc>
          <w:tcPr>
            <w:tcW w:w="2309" w:type="dxa"/>
            <w:tcBorders>
              <w:top w:val="nil"/>
              <w:left w:val="nil"/>
              <w:bottom w:val="single" w:sz="4" w:space="0" w:color="auto"/>
              <w:right w:val="single" w:sz="4" w:space="0" w:color="auto"/>
            </w:tcBorders>
            <w:hideMark/>
          </w:tcPr>
          <w:p w14:paraId="55479F4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37B71C3F" w14:textId="59BE2C43"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Możliwość konfiguracji systemu, aby powtórnie wysyłane badania były ponownie importowane (nadpisywane), buforowane (zapis w inne niż archiwum główne miejsce), usuwane bez zapisu.</w:t>
            </w:r>
          </w:p>
        </w:tc>
        <w:tc>
          <w:tcPr>
            <w:tcW w:w="4791" w:type="dxa"/>
            <w:tcBorders>
              <w:top w:val="nil"/>
              <w:left w:val="nil"/>
              <w:bottom w:val="single" w:sz="4" w:space="0" w:color="auto"/>
              <w:right w:val="single" w:sz="4" w:space="0" w:color="auto"/>
            </w:tcBorders>
          </w:tcPr>
          <w:p w14:paraId="06C37D7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DDB2218" w14:textId="77777777" w:rsidTr="00A545D2">
        <w:tc>
          <w:tcPr>
            <w:tcW w:w="0" w:type="auto"/>
            <w:tcBorders>
              <w:top w:val="nil"/>
              <w:left w:val="single" w:sz="4" w:space="0" w:color="auto"/>
              <w:bottom w:val="single" w:sz="4" w:space="0" w:color="auto"/>
              <w:right w:val="single" w:sz="4" w:space="0" w:color="auto"/>
            </w:tcBorders>
            <w:hideMark/>
          </w:tcPr>
          <w:p w14:paraId="6F7B51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71</w:t>
            </w:r>
          </w:p>
        </w:tc>
        <w:tc>
          <w:tcPr>
            <w:tcW w:w="2309" w:type="dxa"/>
            <w:tcBorders>
              <w:top w:val="nil"/>
              <w:left w:val="nil"/>
              <w:bottom w:val="single" w:sz="4" w:space="0" w:color="auto"/>
              <w:right w:val="single" w:sz="4" w:space="0" w:color="auto"/>
            </w:tcBorders>
            <w:hideMark/>
          </w:tcPr>
          <w:p w14:paraId="68E20F7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378C9E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Obsługa DICOM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xml:space="preserve"> dla zewnętrznych węzłów DICOM (stacje diagnostyczne, urządzenia diagnostyczne, duplikatory). </w:t>
            </w:r>
            <w:r w:rsidRPr="00A545D2">
              <w:rPr>
                <w:rFonts w:ascii="Arial" w:eastAsia="Times New Roman" w:hAnsi="Arial" w:cs="Arial"/>
                <w:color w:val="000000"/>
                <w:kern w:val="0"/>
                <w:sz w:val="18"/>
                <w:szCs w:val="18"/>
                <w:lang w:eastAsia="pl-PL"/>
              </w:rPr>
              <w:br/>
              <w:t>Możliwość ustawienia usługi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xml:space="preserve"> na odrębnym porcie i innej nazwie niż usługa DICOM C-STORE. </w:t>
            </w:r>
            <w:r w:rsidRPr="00A545D2">
              <w:rPr>
                <w:rFonts w:ascii="Arial" w:eastAsia="Times New Roman" w:hAnsi="Arial" w:cs="Arial"/>
                <w:color w:val="000000"/>
                <w:kern w:val="0"/>
                <w:sz w:val="18"/>
                <w:szCs w:val="18"/>
                <w:lang w:eastAsia="pl-PL"/>
              </w:rPr>
              <w:br/>
              <w:t>Możliwość konfiguracji unikatowych ustawień dla zapytań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xml:space="preserve"> dla wybranych urządzeń (min. konwersja polskich znaków diakrytycznych na postać znaków dostępnych w języku angielskim). </w:t>
            </w:r>
            <w:r w:rsidRPr="00A545D2">
              <w:rPr>
                <w:rFonts w:ascii="Arial" w:eastAsia="Times New Roman" w:hAnsi="Arial" w:cs="Arial"/>
                <w:color w:val="000000"/>
                <w:kern w:val="0"/>
                <w:sz w:val="18"/>
                <w:szCs w:val="18"/>
                <w:lang w:eastAsia="pl-PL"/>
              </w:rPr>
              <w:br/>
              <w:t>Możliwość konfiguracji dostępu do badań przez DICOM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 xml:space="preserve"> dla węzłów DICOM tylko pochodzących z danej grupy urządzeń (np. tylko CT).</w:t>
            </w:r>
          </w:p>
        </w:tc>
        <w:tc>
          <w:tcPr>
            <w:tcW w:w="4791" w:type="dxa"/>
            <w:tcBorders>
              <w:top w:val="nil"/>
              <w:left w:val="nil"/>
              <w:bottom w:val="single" w:sz="4" w:space="0" w:color="auto"/>
              <w:right w:val="single" w:sz="4" w:space="0" w:color="auto"/>
            </w:tcBorders>
          </w:tcPr>
          <w:p w14:paraId="0BE6BC8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9779AA3" w14:textId="77777777" w:rsidTr="00A545D2">
        <w:tc>
          <w:tcPr>
            <w:tcW w:w="0" w:type="auto"/>
            <w:tcBorders>
              <w:top w:val="nil"/>
              <w:left w:val="single" w:sz="4" w:space="0" w:color="auto"/>
              <w:bottom w:val="single" w:sz="4" w:space="0" w:color="auto"/>
              <w:right w:val="single" w:sz="4" w:space="0" w:color="auto"/>
            </w:tcBorders>
            <w:hideMark/>
          </w:tcPr>
          <w:p w14:paraId="4AB7BC2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72</w:t>
            </w:r>
          </w:p>
        </w:tc>
        <w:tc>
          <w:tcPr>
            <w:tcW w:w="2309" w:type="dxa"/>
            <w:tcBorders>
              <w:top w:val="nil"/>
              <w:left w:val="nil"/>
              <w:bottom w:val="single" w:sz="4" w:space="0" w:color="auto"/>
              <w:right w:val="single" w:sz="4" w:space="0" w:color="auto"/>
            </w:tcBorders>
            <w:hideMark/>
          </w:tcPr>
          <w:p w14:paraId="05B9D7F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459E261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obsługi woluminów tymczasowych do przetrzymywania części plików. Możliwość eksportu badania przed uprawnionych użytkowników na dysk zewnętrzny w jakości diagnostycznej wraz z przeglądarką obrazów.</w:t>
            </w:r>
          </w:p>
        </w:tc>
        <w:tc>
          <w:tcPr>
            <w:tcW w:w="4791" w:type="dxa"/>
            <w:tcBorders>
              <w:top w:val="nil"/>
              <w:left w:val="nil"/>
              <w:bottom w:val="single" w:sz="4" w:space="0" w:color="auto"/>
              <w:right w:val="single" w:sz="4" w:space="0" w:color="auto"/>
            </w:tcBorders>
          </w:tcPr>
          <w:p w14:paraId="5F2855F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73C062C" w14:textId="77777777" w:rsidTr="00A545D2">
        <w:tc>
          <w:tcPr>
            <w:tcW w:w="0" w:type="auto"/>
            <w:tcBorders>
              <w:top w:val="nil"/>
              <w:left w:val="single" w:sz="4" w:space="0" w:color="auto"/>
              <w:bottom w:val="single" w:sz="4" w:space="0" w:color="auto"/>
              <w:right w:val="single" w:sz="4" w:space="0" w:color="auto"/>
            </w:tcBorders>
            <w:hideMark/>
          </w:tcPr>
          <w:p w14:paraId="6C741CE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73</w:t>
            </w:r>
          </w:p>
        </w:tc>
        <w:tc>
          <w:tcPr>
            <w:tcW w:w="2309" w:type="dxa"/>
            <w:tcBorders>
              <w:top w:val="nil"/>
              <w:left w:val="nil"/>
              <w:bottom w:val="single" w:sz="4" w:space="0" w:color="auto"/>
              <w:right w:val="single" w:sz="4" w:space="0" w:color="auto"/>
            </w:tcBorders>
            <w:hideMark/>
          </w:tcPr>
          <w:p w14:paraId="3D84D0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w:t>
            </w:r>
          </w:p>
        </w:tc>
        <w:tc>
          <w:tcPr>
            <w:tcW w:w="6067" w:type="dxa"/>
            <w:tcBorders>
              <w:top w:val="nil"/>
              <w:left w:val="nil"/>
              <w:bottom w:val="single" w:sz="4" w:space="0" w:color="auto"/>
              <w:right w:val="single" w:sz="4" w:space="0" w:color="auto"/>
            </w:tcBorders>
            <w:hideMark/>
          </w:tcPr>
          <w:p w14:paraId="2B3B282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Udostępnianie badania dla pacjenta poprzez podgląd listy badań, możliwość ściągnięcia opisu w formie podpisanego pliku PDF oraz podgląd badania z możliwością zapisania plików DICOM na własnym komputerze </w:t>
            </w:r>
          </w:p>
        </w:tc>
        <w:tc>
          <w:tcPr>
            <w:tcW w:w="4791" w:type="dxa"/>
            <w:tcBorders>
              <w:top w:val="nil"/>
              <w:left w:val="nil"/>
              <w:bottom w:val="single" w:sz="4" w:space="0" w:color="auto"/>
              <w:right w:val="single" w:sz="4" w:space="0" w:color="auto"/>
            </w:tcBorders>
          </w:tcPr>
          <w:p w14:paraId="177F3C6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C23879A" w14:textId="77777777" w:rsidTr="00A545D2">
        <w:tc>
          <w:tcPr>
            <w:tcW w:w="0" w:type="auto"/>
            <w:tcBorders>
              <w:top w:val="nil"/>
              <w:left w:val="single" w:sz="4" w:space="0" w:color="auto"/>
              <w:bottom w:val="single" w:sz="4" w:space="0" w:color="auto"/>
              <w:right w:val="single" w:sz="4" w:space="0" w:color="auto"/>
            </w:tcBorders>
            <w:hideMark/>
          </w:tcPr>
          <w:p w14:paraId="24C56A8D"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74</w:t>
            </w:r>
          </w:p>
        </w:tc>
        <w:tc>
          <w:tcPr>
            <w:tcW w:w="2309" w:type="dxa"/>
            <w:tcBorders>
              <w:top w:val="nil"/>
              <w:left w:val="nil"/>
              <w:bottom w:val="single" w:sz="4" w:space="0" w:color="auto"/>
              <w:right w:val="single" w:sz="4" w:space="0" w:color="auto"/>
            </w:tcBorders>
            <w:hideMark/>
          </w:tcPr>
          <w:p w14:paraId="44956F4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33DAB848" w14:textId="0A7905D5"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 xml:space="preserve">Udostępnianie badania dla pacjenta poprzez możliwość dalszego przekazania dostępu badania np. do swojego lekarza </w:t>
            </w:r>
          </w:p>
        </w:tc>
        <w:tc>
          <w:tcPr>
            <w:tcW w:w="4791" w:type="dxa"/>
            <w:tcBorders>
              <w:top w:val="nil"/>
              <w:left w:val="nil"/>
              <w:bottom w:val="single" w:sz="4" w:space="0" w:color="auto"/>
              <w:right w:val="single" w:sz="4" w:space="0" w:color="auto"/>
            </w:tcBorders>
          </w:tcPr>
          <w:p w14:paraId="68DC72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CAB10E4" w14:textId="77777777" w:rsidTr="00A545D2">
        <w:tc>
          <w:tcPr>
            <w:tcW w:w="0" w:type="auto"/>
            <w:tcBorders>
              <w:top w:val="nil"/>
              <w:left w:val="single" w:sz="4" w:space="0" w:color="auto"/>
              <w:bottom w:val="single" w:sz="4" w:space="0" w:color="auto"/>
              <w:right w:val="single" w:sz="4" w:space="0" w:color="auto"/>
            </w:tcBorders>
            <w:hideMark/>
          </w:tcPr>
          <w:p w14:paraId="2A160CDE"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75</w:t>
            </w:r>
          </w:p>
        </w:tc>
        <w:tc>
          <w:tcPr>
            <w:tcW w:w="2309" w:type="dxa"/>
            <w:tcBorders>
              <w:top w:val="nil"/>
              <w:left w:val="nil"/>
              <w:bottom w:val="single" w:sz="4" w:space="0" w:color="auto"/>
              <w:right w:val="single" w:sz="4" w:space="0" w:color="auto"/>
            </w:tcBorders>
            <w:hideMark/>
          </w:tcPr>
          <w:p w14:paraId="2AF8661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archiwizacji oraz dystrybucji danych obrazowych PACS, integracje z innymi systemami i urządzeniami - parametr opcjonalny</w:t>
            </w:r>
          </w:p>
        </w:tc>
        <w:tc>
          <w:tcPr>
            <w:tcW w:w="6067" w:type="dxa"/>
            <w:tcBorders>
              <w:top w:val="nil"/>
              <w:left w:val="nil"/>
              <w:bottom w:val="single" w:sz="4" w:space="0" w:color="auto"/>
              <w:right w:val="single" w:sz="4" w:space="0" w:color="auto"/>
            </w:tcBorders>
            <w:hideMark/>
          </w:tcPr>
          <w:p w14:paraId="16720243" w14:textId="67F16631" w:rsidR="002F20F6" w:rsidRPr="00A545D2" w:rsidRDefault="002F20F6" w:rsidP="00A545D2">
            <w:pPr>
              <w:spacing w:after="0" w:line="240" w:lineRule="auto"/>
              <w:rPr>
                <w:rFonts w:ascii="Arial" w:eastAsia="Times New Roman" w:hAnsi="Arial" w:cs="Arial"/>
                <w:kern w:val="0"/>
                <w:sz w:val="18"/>
                <w:szCs w:val="18"/>
                <w:lang w:eastAsia="pl-PL"/>
              </w:rPr>
            </w:pPr>
            <w:r w:rsidRPr="00205C39">
              <w:rPr>
                <w:rFonts w:ascii="Arial" w:eastAsia="Times New Roman" w:hAnsi="Arial" w:cs="Arial"/>
                <w:kern w:val="0"/>
                <w:sz w:val="18"/>
                <w:szCs w:val="18"/>
                <w:shd w:val="clear" w:color="auto" w:fill="83CAEB" w:themeFill="accent1" w:themeFillTint="66"/>
                <w:lang w:eastAsia="pl-PL"/>
              </w:rPr>
              <w:t xml:space="preserve">Parametr opcjonalny punktowany - </w:t>
            </w:r>
            <w:r w:rsidR="004E23E0" w:rsidRPr="00205C39">
              <w:rPr>
                <w:rFonts w:ascii="Arial" w:eastAsia="Times New Roman" w:hAnsi="Arial" w:cs="Arial"/>
                <w:kern w:val="0"/>
                <w:sz w:val="18"/>
                <w:szCs w:val="18"/>
                <w:shd w:val="clear" w:color="auto" w:fill="83CAEB" w:themeFill="accent1" w:themeFillTint="66"/>
                <w:lang w:eastAsia="pl-PL"/>
              </w:rPr>
              <w:t>0,5</w:t>
            </w:r>
            <w:r w:rsidRPr="00205C39">
              <w:rPr>
                <w:rFonts w:ascii="Arial" w:eastAsia="Times New Roman" w:hAnsi="Arial" w:cs="Arial"/>
                <w:kern w:val="0"/>
                <w:sz w:val="18"/>
                <w:szCs w:val="18"/>
                <w:shd w:val="clear" w:color="auto" w:fill="83CAEB" w:themeFill="accent1" w:themeFillTint="66"/>
                <w:lang w:eastAsia="pl-PL"/>
              </w:rPr>
              <w:t xml:space="preserve">pkt                                                                                                                                                                                       </w:t>
            </w:r>
            <w:r w:rsidRPr="00A545D2">
              <w:rPr>
                <w:rFonts w:ascii="Arial" w:eastAsia="Times New Roman" w:hAnsi="Arial" w:cs="Arial"/>
                <w:kern w:val="0"/>
                <w:sz w:val="18"/>
                <w:szCs w:val="18"/>
                <w:lang w:eastAsia="pl-PL"/>
              </w:rPr>
              <w:t>Udostępnianie badania dla pacjenta poprzez możliwość przygotowania obrazu płyty ISO lub katalogu ZIP z badaniem i przeglądarką</w:t>
            </w:r>
          </w:p>
        </w:tc>
        <w:tc>
          <w:tcPr>
            <w:tcW w:w="4791" w:type="dxa"/>
            <w:tcBorders>
              <w:top w:val="nil"/>
              <w:left w:val="nil"/>
              <w:bottom w:val="single" w:sz="4" w:space="0" w:color="auto"/>
              <w:right w:val="single" w:sz="4" w:space="0" w:color="auto"/>
            </w:tcBorders>
          </w:tcPr>
          <w:p w14:paraId="2ECD7FC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16A1C07" w14:textId="77777777" w:rsidTr="00A545D2">
        <w:tc>
          <w:tcPr>
            <w:tcW w:w="0" w:type="auto"/>
            <w:tcBorders>
              <w:top w:val="nil"/>
              <w:left w:val="single" w:sz="4" w:space="0" w:color="auto"/>
              <w:bottom w:val="single" w:sz="4" w:space="0" w:color="auto"/>
              <w:right w:val="single" w:sz="4" w:space="0" w:color="auto"/>
            </w:tcBorders>
            <w:hideMark/>
          </w:tcPr>
          <w:p w14:paraId="69B3C56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76</w:t>
            </w:r>
          </w:p>
        </w:tc>
        <w:tc>
          <w:tcPr>
            <w:tcW w:w="2309" w:type="dxa"/>
            <w:tcBorders>
              <w:top w:val="nil"/>
              <w:left w:val="nil"/>
              <w:bottom w:val="single" w:sz="4" w:space="0" w:color="auto"/>
              <w:right w:val="single" w:sz="4" w:space="0" w:color="auto"/>
            </w:tcBorders>
            <w:hideMark/>
          </w:tcPr>
          <w:p w14:paraId="30A8102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Bramka SMS API </w:t>
            </w:r>
          </w:p>
        </w:tc>
        <w:tc>
          <w:tcPr>
            <w:tcW w:w="6067" w:type="dxa"/>
            <w:tcBorders>
              <w:top w:val="nil"/>
              <w:left w:val="nil"/>
              <w:bottom w:val="single" w:sz="4" w:space="0" w:color="auto"/>
              <w:right w:val="single" w:sz="4" w:space="0" w:color="auto"/>
            </w:tcBorders>
            <w:hideMark/>
          </w:tcPr>
          <w:p w14:paraId="3A816471" w14:textId="77777777"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Minimalna liczba licencji usług dla bramki sms </w:t>
            </w:r>
            <w:proofErr w:type="spellStart"/>
            <w:r w:rsidRPr="00A545D2">
              <w:rPr>
                <w:rFonts w:ascii="Arial" w:eastAsia="Times New Roman" w:hAnsi="Arial" w:cs="Arial"/>
                <w:kern w:val="0"/>
                <w:sz w:val="18"/>
                <w:szCs w:val="18"/>
                <w:lang w:eastAsia="pl-PL"/>
              </w:rPr>
              <w:t>api</w:t>
            </w:r>
            <w:proofErr w:type="spellEnd"/>
            <w:r w:rsidRPr="00A545D2">
              <w:rPr>
                <w:rFonts w:ascii="Arial" w:eastAsia="Times New Roman" w:hAnsi="Arial" w:cs="Arial"/>
                <w:kern w:val="0"/>
                <w:sz w:val="18"/>
                <w:szCs w:val="18"/>
                <w:lang w:eastAsia="pl-PL"/>
              </w:rPr>
              <w:t xml:space="preserve"> musi wystarczyć do zaspokojenia potrzeb Zamawiającego, to jest:                                                                                   - 1 x bramka sms </w:t>
            </w:r>
            <w:proofErr w:type="spellStart"/>
            <w:r w:rsidRPr="00A545D2">
              <w:rPr>
                <w:rFonts w:ascii="Arial" w:eastAsia="Times New Roman" w:hAnsi="Arial" w:cs="Arial"/>
                <w:kern w:val="0"/>
                <w:sz w:val="18"/>
                <w:szCs w:val="18"/>
                <w:lang w:eastAsia="pl-PL"/>
              </w:rPr>
              <w:t>api</w:t>
            </w:r>
            <w:proofErr w:type="spellEnd"/>
            <w:r w:rsidRPr="00A545D2">
              <w:rPr>
                <w:rFonts w:ascii="Arial" w:eastAsia="Times New Roman" w:hAnsi="Arial" w:cs="Arial"/>
                <w:kern w:val="0"/>
                <w:sz w:val="18"/>
                <w:szCs w:val="18"/>
                <w:lang w:eastAsia="pl-PL"/>
              </w:rPr>
              <w:t xml:space="preserve"> min. 10.000 / 1 rok</w:t>
            </w:r>
          </w:p>
        </w:tc>
        <w:tc>
          <w:tcPr>
            <w:tcW w:w="4791" w:type="dxa"/>
            <w:tcBorders>
              <w:top w:val="nil"/>
              <w:left w:val="nil"/>
              <w:bottom w:val="single" w:sz="4" w:space="0" w:color="auto"/>
              <w:right w:val="single" w:sz="4" w:space="0" w:color="auto"/>
            </w:tcBorders>
          </w:tcPr>
          <w:p w14:paraId="10F71194"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p>
        </w:tc>
      </w:tr>
      <w:tr w:rsidR="002F20F6" w:rsidRPr="00A545D2" w14:paraId="3B3D63AB" w14:textId="77777777" w:rsidTr="00A545D2">
        <w:tc>
          <w:tcPr>
            <w:tcW w:w="0" w:type="auto"/>
            <w:tcBorders>
              <w:top w:val="nil"/>
              <w:left w:val="single" w:sz="4" w:space="0" w:color="auto"/>
              <w:bottom w:val="single" w:sz="4" w:space="0" w:color="auto"/>
              <w:right w:val="single" w:sz="4" w:space="0" w:color="auto"/>
            </w:tcBorders>
            <w:hideMark/>
          </w:tcPr>
          <w:p w14:paraId="0EC21A6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77</w:t>
            </w:r>
          </w:p>
        </w:tc>
        <w:tc>
          <w:tcPr>
            <w:tcW w:w="2309" w:type="dxa"/>
            <w:tcBorders>
              <w:top w:val="nil"/>
              <w:left w:val="nil"/>
              <w:bottom w:val="single" w:sz="4" w:space="0" w:color="auto"/>
              <w:right w:val="single" w:sz="4" w:space="0" w:color="auto"/>
            </w:tcBorders>
            <w:hideMark/>
          </w:tcPr>
          <w:p w14:paraId="477B9D9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Bramka SMS API </w:t>
            </w:r>
          </w:p>
        </w:tc>
        <w:tc>
          <w:tcPr>
            <w:tcW w:w="6067" w:type="dxa"/>
            <w:tcBorders>
              <w:top w:val="nil"/>
              <w:left w:val="nil"/>
              <w:bottom w:val="single" w:sz="4" w:space="0" w:color="auto"/>
              <w:right w:val="single" w:sz="4" w:space="0" w:color="auto"/>
            </w:tcBorders>
            <w:hideMark/>
          </w:tcPr>
          <w:p w14:paraId="6C5957DC" w14:textId="77777777"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- 1 x serwer obsługujący min. 140.000 badań/rok;</w:t>
            </w:r>
          </w:p>
        </w:tc>
        <w:tc>
          <w:tcPr>
            <w:tcW w:w="4791" w:type="dxa"/>
            <w:tcBorders>
              <w:top w:val="nil"/>
              <w:left w:val="nil"/>
              <w:bottom w:val="single" w:sz="4" w:space="0" w:color="auto"/>
              <w:right w:val="single" w:sz="4" w:space="0" w:color="auto"/>
            </w:tcBorders>
          </w:tcPr>
          <w:p w14:paraId="3A8C80F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98003E5" w14:textId="77777777" w:rsidTr="00A545D2">
        <w:tc>
          <w:tcPr>
            <w:tcW w:w="0" w:type="auto"/>
            <w:tcBorders>
              <w:top w:val="nil"/>
              <w:left w:val="single" w:sz="4" w:space="0" w:color="auto"/>
              <w:bottom w:val="single" w:sz="4" w:space="0" w:color="auto"/>
              <w:right w:val="single" w:sz="4" w:space="0" w:color="auto"/>
            </w:tcBorders>
            <w:hideMark/>
          </w:tcPr>
          <w:p w14:paraId="3D25775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78</w:t>
            </w:r>
          </w:p>
        </w:tc>
        <w:tc>
          <w:tcPr>
            <w:tcW w:w="2309" w:type="dxa"/>
            <w:tcBorders>
              <w:top w:val="nil"/>
              <w:left w:val="nil"/>
              <w:bottom w:val="single" w:sz="4" w:space="0" w:color="auto"/>
              <w:right w:val="single" w:sz="4" w:space="0" w:color="auto"/>
            </w:tcBorders>
            <w:hideMark/>
          </w:tcPr>
          <w:p w14:paraId="615FB40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Bramka SMS API </w:t>
            </w:r>
          </w:p>
        </w:tc>
        <w:tc>
          <w:tcPr>
            <w:tcW w:w="6067" w:type="dxa"/>
            <w:tcBorders>
              <w:top w:val="nil"/>
              <w:left w:val="nil"/>
              <w:bottom w:val="single" w:sz="4" w:space="0" w:color="auto"/>
              <w:right w:val="single" w:sz="4" w:space="0" w:color="auto"/>
            </w:tcBorders>
            <w:hideMark/>
          </w:tcPr>
          <w:p w14:paraId="2F8B04BB" w14:textId="345A2224"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Wiadomość SMS </w:t>
            </w:r>
            <w:r w:rsidR="0072032F" w:rsidRPr="00A545D2">
              <w:rPr>
                <w:rFonts w:ascii="Arial" w:eastAsia="Times New Roman" w:hAnsi="Arial" w:cs="Arial"/>
                <w:kern w:val="0"/>
                <w:sz w:val="18"/>
                <w:szCs w:val="18"/>
                <w:lang w:eastAsia="pl-PL"/>
              </w:rPr>
              <w:t>informująca</w:t>
            </w:r>
            <w:r w:rsidRPr="00A545D2">
              <w:rPr>
                <w:rFonts w:ascii="Arial" w:eastAsia="Times New Roman" w:hAnsi="Arial" w:cs="Arial"/>
                <w:kern w:val="0"/>
                <w:sz w:val="18"/>
                <w:szCs w:val="18"/>
                <w:lang w:eastAsia="pl-PL"/>
              </w:rPr>
              <w:t xml:space="preserve"> Pacjenta o pojawieniu się opisu badania w systemie informatycznym z możliwością pobrania jego treści</w:t>
            </w:r>
          </w:p>
        </w:tc>
        <w:tc>
          <w:tcPr>
            <w:tcW w:w="4791" w:type="dxa"/>
            <w:tcBorders>
              <w:top w:val="nil"/>
              <w:left w:val="nil"/>
              <w:bottom w:val="single" w:sz="4" w:space="0" w:color="auto"/>
              <w:right w:val="single" w:sz="4" w:space="0" w:color="auto"/>
            </w:tcBorders>
          </w:tcPr>
          <w:p w14:paraId="034141A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A099F73" w14:textId="77777777" w:rsidTr="00A545D2">
        <w:tc>
          <w:tcPr>
            <w:tcW w:w="0" w:type="auto"/>
            <w:tcBorders>
              <w:top w:val="nil"/>
              <w:left w:val="single" w:sz="4" w:space="0" w:color="auto"/>
              <w:bottom w:val="single" w:sz="4" w:space="0" w:color="auto"/>
              <w:right w:val="single" w:sz="4" w:space="0" w:color="auto"/>
            </w:tcBorders>
            <w:hideMark/>
          </w:tcPr>
          <w:p w14:paraId="3F2267C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79</w:t>
            </w:r>
          </w:p>
        </w:tc>
        <w:tc>
          <w:tcPr>
            <w:tcW w:w="2309" w:type="dxa"/>
            <w:tcBorders>
              <w:top w:val="nil"/>
              <w:left w:val="nil"/>
              <w:bottom w:val="single" w:sz="4" w:space="0" w:color="auto"/>
              <w:right w:val="single" w:sz="4" w:space="0" w:color="auto"/>
            </w:tcBorders>
            <w:hideMark/>
          </w:tcPr>
          <w:p w14:paraId="25F4D46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C853E5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Dostęp do systemu chroniony hasłem. </w:t>
            </w:r>
            <w:r w:rsidRPr="00A545D2">
              <w:rPr>
                <w:rFonts w:ascii="Arial" w:eastAsia="Times New Roman" w:hAnsi="Arial" w:cs="Arial"/>
                <w:color w:val="000000"/>
                <w:kern w:val="0"/>
                <w:sz w:val="18"/>
                <w:szCs w:val="18"/>
                <w:lang w:eastAsia="pl-PL"/>
              </w:rPr>
              <w:br/>
              <w:t xml:space="preserve">Możliwość automatycznego wylogowania użytkownika po zadanym okresie nieaktywności. </w:t>
            </w:r>
            <w:r w:rsidRPr="00A545D2">
              <w:rPr>
                <w:rFonts w:ascii="Arial" w:eastAsia="Times New Roman" w:hAnsi="Arial" w:cs="Arial"/>
                <w:color w:val="000000"/>
                <w:kern w:val="0"/>
                <w:sz w:val="18"/>
                <w:szCs w:val="18"/>
                <w:lang w:eastAsia="pl-PL"/>
              </w:rPr>
              <w:br/>
              <w:t xml:space="preserve">Możliwość blokowania konta użytkownika po zdefiniowanej próbie nieudanych logowań. </w:t>
            </w:r>
            <w:r w:rsidRPr="00A545D2">
              <w:rPr>
                <w:rFonts w:ascii="Arial" w:eastAsia="Times New Roman" w:hAnsi="Arial" w:cs="Arial"/>
                <w:color w:val="000000"/>
                <w:kern w:val="0"/>
                <w:sz w:val="18"/>
                <w:szCs w:val="18"/>
                <w:lang w:eastAsia="pl-PL"/>
              </w:rPr>
              <w:br/>
              <w:t>Możliwość określenia stopnia skomplikowania haseł użytkowników.</w:t>
            </w:r>
          </w:p>
        </w:tc>
        <w:tc>
          <w:tcPr>
            <w:tcW w:w="4791" w:type="dxa"/>
            <w:tcBorders>
              <w:top w:val="nil"/>
              <w:left w:val="nil"/>
              <w:bottom w:val="single" w:sz="4" w:space="0" w:color="auto"/>
              <w:right w:val="single" w:sz="4" w:space="0" w:color="auto"/>
            </w:tcBorders>
          </w:tcPr>
          <w:p w14:paraId="5EB5A86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0D3C653" w14:textId="77777777" w:rsidTr="00A545D2">
        <w:tc>
          <w:tcPr>
            <w:tcW w:w="0" w:type="auto"/>
            <w:tcBorders>
              <w:top w:val="nil"/>
              <w:left w:val="single" w:sz="4" w:space="0" w:color="auto"/>
              <w:bottom w:val="single" w:sz="4" w:space="0" w:color="auto"/>
              <w:right w:val="single" w:sz="4" w:space="0" w:color="auto"/>
            </w:tcBorders>
            <w:hideMark/>
          </w:tcPr>
          <w:p w14:paraId="5E36F58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80</w:t>
            </w:r>
          </w:p>
        </w:tc>
        <w:tc>
          <w:tcPr>
            <w:tcW w:w="2309" w:type="dxa"/>
            <w:tcBorders>
              <w:top w:val="nil"/>
              <w:left w:val="nil"/>
              <w:bottom w:val="single" w:sz="4" w:space="0" w:color="auto"/>
              <w:right w:val="single" w:sz="4" w:space="0" w:color="auto"/>
            </w:tcBorders>
            <w:hideMark/>
          </w:tcPr>
          <w:p w14:paraId="7D76853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6E1D09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wywołania okna/pola zmiany hasła użytkownika poprzez wybór opcji myszką lub za pomocą skrótu klawiaturowego.</w:t>
            </w:r>
          </w:p>
        </w:tc>
        <w:tc>
          <w:tcPr>
            <w:tcW w:w="4791" w:type="dxa"/>
            <w:tcBorders>
              <w:top w:val="nil"/>
              <w:left w:val="nil"/>
              <w:bottom w:val="single" w:sz="4" w:space="0" w:color="auto"/>
              <w:right w:val="single" w:sz="4" w:space="0" w:color="auto"/>
            </w:tcBorders>
          </w:tcPr>
          <w:p w14:paraId="600C3ED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C951F21" w14:textId="77777777" w:rsidTr="00A545D2">
        <w:tc>
          <w:tcPr>
            <w:tcW w:w="0" w:type="auto"/>
            <w:tcBorders>
              <w:top w:val="nil"/>
              <w:left w:val="single" w:sz="4" w:space="0" w:color="auto"/>
              <w:bottom w:val="single" w:sz="4" w:space="0" w:color="auto"/>
              <w:right w:val="single" w:sz="4" w:space="0" w:color="auto"/>
            </w:tcBorders>
            <w:hideMark/>
          </w:tcPr>
          <w:p w14:paraId="676C408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81</w:t>
            </w:r>
          </w:p>
        </w:tc>
        <w:tc>
          <w:tcPr>
            <w:tcW w:w="2309" w:type="dxa"/>
            <w:tcBorders>
              <w:top w:val="nil"/>
              <w:left w:val="nil"/>
              <w:bottom w:val="single" w:sz="4" w:space="0" w:color="auto"/>
              <w:right w:val="single" w:sz="4" w:space="0" w:color="auto"/>
            </w:tcBorders>
            <w:hideMark/>
          </w:tcPr>
          <w:p w14:paraId="3EF48E3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70030D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automatycznie wykrywa ilość podłączonych monitorów i wybiera odpowiedni tryb wyświetlania na podstawie informacji zapisanych w profilu użytkownika, min: protokoły wyświetlania na poszczególnych monitorach. Możliwość odłączenia dowolnego monitora z pracy z aplikacją na potrzeby np. wykorzystywania go przez system HIS.</w:t>
            </w:r>
          </w:p>
        </w:tc>
        <w:tc>
          <w:tcPr>
            <w:tcW w:w="4791" w:type="dxa"/>
            <w:tcBorders>
              <w:top w:val="nil"/>
              <w:left w:val="nil"/>
              <w:bottom w:val="single" w:sz="4" w:space="0" w:color="auto"/>
              <w:right w:val="single" w:sz="4" w:space="0" w:color="auto"/>
            </w:tcBorders>
          </w:tcPr>
          <w:p w14:paraId="6D5E7AA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2206CBA" w14:textId="77777777" w:rsidTr="00A545D2">
        <w:tc>
          <w:tcPr>
            <w:tcW w:w="0" w:type="auto"/>
            <w:tcBorders>
              <w:top w:val="nil"/>
              <w:left w:val="single" w:sz="4" w:space="0" w:color="auto"/>
              <w:bottom w:val="single" w:sz="4" w:space="0" w:color="auto"/>
              <w:right w:val="single" w:sz="4" w:space="0" w:color="auto"/>
            </w:tcBorders>
            <w:hideMark/>
          </w:tcPr>
          <w:p w14:paraId="5FD81E9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82</w:t>
            </w:r>
          </w:p>
        </w:tc>
        <w:tc>
          <w:tcPr>
            <w:tcW w:w="2309" w:type="dxa"/>
            <w:tcBorders>
              <w:top w:val="nil"/>
              <w:left w:val="nil"/>
              <w:bottom w:val="single" w:sz="4" w:space="0" w:color="auto"/>
              <w:right w:val="single" w:sz="4" w:space="0" w:color="auto"/>
            </w:tcBorders>
            <w:hideMark/>
          </w:tcPr>
          <w:p w14:paraId="0119518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359925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umożliwia skonfigurowanie wyświetlania na 4 podłączonych do komputera monitorach.</w:t>
            </w:r>
          </w:p>
        </w:tc>
        <w:tc>
          <w:tcPr>
            <w:tcW w:w="4791" w:type="dxa"/>
            <w:tcBorders>
              <w:top w:val="nil"/>
              <w:left w:val="nil"/>
              <w:bottom w:val="single" w:sz="4" w:space="0" w:color="auto"/>
              <w:right w:val="single" w:sz="4" w:space="0" w:color="auto"/>
            </w:tcBorders>
          </w:tcPr>
          <w:p w14:paraId="5E50F05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8F32AB6" w14:textId="77777777" w:rsidTr="00A545D2">
        <w:tc>
          <w:tcPr>
            <w:tcW w:w="0" w:type="auto"/>
            <w:tcBorders>
              <w:top w:val="nil"/>
              <w:left w:val="single" w:sz="4" w:space="0" w:color="auto"/>
              <w:bottom w:val="single" w:sz="4" w:space="0" w:color="auto"/>
              <w:right w:val="single" w:sz="4" w:space="0" w:color="auto"/>
            </w:tcBorders>
            <w:hideMark/>
          </w:tcPr>
          <w:p w14:paraId="10F80DD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83</w:t>
            </w:r>
          </w:p>
        </w:tc>
        <w:tc>
          <w:tcPr>
            <w:tcW w:w="2309" w:type="dxa"/>
            <w:tcBorders>
              <w:top w:val="nil"/>
              <w:left w:val="nil"/>
              <w:bottom w:val="single" w:sz="4" w:space="0" w:color="auto"/>
              <w:right w:val="single" w:sz="4" w:space="0" w:color="auto"/>
            </w:tcBorders>
            <w:hideMark/>
          </w:tcPr>
          <w:p w14:paraId="1737A4A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CB499A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 przypadku podłączenia czterech monitorów system umożliwia podział na min. następujące obszary wyświetlania: 1-1-1-1; 1-3; 1-2-1; 3-1; 1-1-2; 2-2; 2-1-1; 4.</w:t>
            </w:r>
          </w:p>
        </w:tc>
        <w:tc>
          <w:tcPr>
            <w:tcW w:w="4791" w:type="dxa"/>
            <w:tcBorders>
              <w:top w:val="nil"/>
              <w:left w:val="nil"/>
              <w:bottom w:val="single" w:sz="4" w:space="0" w:color="auto"/>
              <w:right w:val="single" w:sz="4" w:space="0" w:color="auto"/>
            </w:tcBorders>
          </w:tcPr>
          <w:p w14:paraId="477830C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610E3EE" w14:textId="77777777" w:rsidTr="00A545D2">
        <w:tc>
          <w:tcPr>
            <w:tcW w:w="0" w:type="auto"/>
            <w:tcBorders>
              <w:top w:val="nil"/>
              <w:left w:val="single" w:sz="4" w:space="0" w:color="auto"/>
              <w:bottom w:val="single" w:sz="4" w:space="0" w:color="auto"/>
              <w:right w:val="single" w:sz="4" w:space="0" w:color="auto"/>
            </w:tcBorders>
            <w:hideMark/>
          </w:tcPr>
          <w:p w14:paraId="53BA76B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84</w:t>
            </w:r>
          </w:p>
        </w:tc>
        <w:tc>
          <w:tcPr>
            <w:tcW w:w="2309" w:type="dxa"/>
            <w:tcBorders>
              <w:top w:val="nil"/>
              <w:left w:val="nil"/>
              <w:bottom w:val="single" w:sz="4" w:space="0" w:color="auto"/>
              <w:right w:val="single" w:sz="4" w:space="0" w:color="auto"/>
            </w:tcBorders>
            <w:hideMark/>
          </w:tcPr>
          <w:p w14:paraId="336901D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5E78EAF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Wyszukiwanie badań co najmniej wg numeru ID badania, numeru ID pacjenta, nazwiska (imienia) pacjenta, daty wykonania, rodzaju badania, typu urządzenia, nazwy wykonanej procedury, daty wykonania opisu, statusu badania, oddziału zlecającego. Możliwość tworzenia i zapisywania własnych filtrów na podstawie zadanych kryteriów. </w:t>
            </w:r>
            <w:r w:rsidRPr="00A545D2">
              <w:rPr>
                <w:rFonts w:ascii="Arial" w:eastAsia="Times New Roman" w:hAnsi="Arial" w:cs="Arial"/>
                <w:color w:val="000000"/>
                <w:kern w:val="0"/>
                <w:sz w:val="18"/>
                <w:szCs w:val="18"/>
                <w:lang w:eastAsia="pl-PL"/>
              </w:rPr>
              <w:br/>
              <w:t>Możliwość ustawienia stworzonego filtru jako domyślnie używany po zalogowaniu do systemu. (np. nie chcemy widzieć wszystkich badań, a te z ostatniego tygodnia).</w:t>
            </w:r>
          </w:p>
        </w:tc>
        <w:tc>
          <w:tcPr>
            <w:tcW w:w="4791" w:type="dxa"/>
            <w:tcBorders>
              <w:top w:val="nil"/>
              <w:left w:val="nil"/>
              <w:bottom w:val="single" w:sz="4" w:space="0" w:color="auto"/>
              <w:right w:val="single" w:sz="4" w:space="0" w:color="auto"/>
            </w:tcBorders>
          </w:tcPr>
          <w:p w14:paraId="5FDA55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164E0FE" w14:textId="77777777" w:rsidTr="00A545D2">
        <w:tc>
          <w:tcPr>
            <w:tcW w:w="0" w:type="auto"/>
            <w:tcBorders>
              <w:top w:val="nil"/>
              <w:left w:val="single" w:sz="4" w:space="0" w:color="auto"/>
              <w:bottom w:val="single" w:sz="4" w:space="0" w:color="auto"/>
              <w:right w:val="single" w:sz="4" w:space="0" w:color="auto"/>
            </w:tcBorders>
            <w:hideMark/>
          </w:tcPr>
          <w:p w14:paraId="6104F5E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85</w:t>
            </w:r>
          </w:p>
        </w:tc>
        <w:tc>
          <w:tcPr>
            <w:tcW w:w="2309" w:type="dxa"/>
            <w:tcBorders>
              <w:top w:val="nil"/>
              <w:left w:val="nil"/>
              <w:bottom w:val="single" w:sz="4" w:space="0" w:color="auto"/>
              <w:right w:val="single" w:sz="4" w:space="0" w:color="auto"/>
            </w:tcBorders>
            <w:hideMark/>
          </w:tcPr>
          <w:p w14:paraId="165A93F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2BEAED3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konfiguracji widoczności, kolejności oraz szerokości kolumn na liście badań oraz liście badań powiązanych dla każdego użytkownika. Konfiguracja jest zapamiętana w systemie, więc zachowana przy ponownym logowaniu czy pracy na innej stacji.</w:t>
            </w:r>
          </w:p>
        </w:tc>
        <w:tc>
          <w:tcPr>
            <w:tcW w:w="4791" w:type="dxa"/>
            <w:tcBorders>
              <w:top w:val="nil"/>
              <w:left w:val="nil"/>
              <w:bottom w:val="single" w:sz="4" w:space="0" w:color="auto"/>
              <w:right w:val="single" w:sz="4" w:space="0" w:color="auto"/>
            </w:tcBorders>
          </w:tcPr>
          <w:p w14:paraId="6E9ABD8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A3F648" w14:textId="77777777" w:rsidTr="00A545D2">
        <w:tc>
          <w:tcPr>
            <w:tcW w:w="0" w:type="auto"/>
            <w:tcBorders>
              <w:top w:val="nil"/>
              <w:left w:val="single" w:sz="4" w:space="0" w:color="auto"/>
              <w:bottom w:val="single" w:sz="4" w:space="0" w:color="auto"/>
              <w:right w:val="single" w:sz="4" w:space="0" w:color="auto"/>
            </w:tcBorders>
            <w:hideMark/>
          </w:tcPr>
          <w:p w14:paraId="5618561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86</w:t>
            </w:r>
          </w:p>
        </w:tc>
        <w:tc>
          <w:tcPr>
            <w:tcW w:w="2309" w:type="dxa"/>
            <w:tcBorders>
              <w:top w:val="nil"/>
              <w:left w:val="nil"/>
              <w:bottom w:val="single" w:sz="4" w:space="0" w:color="auto"/>
              <w:right w:val="single" w:sz="4" w:space="0" w:color="auto"/>
            </w:tcBorders>
            <w:hideMark/>
          </w:tcPr>
          <w:p w14:paraId="7EABF78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2643552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Zakładki „Ulubione”, w których przechowywane są odnośniki do wybranych przez użytkownika badań. Możliwość podziału zakładek na foldery i </w:t>
            </w:r>
            <w:proofErr w:type="spellStart"/>
            <w:r w:rsidRPr="00A545D2">
              <w:rPr>
                <w:rFonts w:ascii="Arial" w:eastAsia="Times New Roman" w:hAnsi="Arial" w:cs="Arial"/>
                <w:color w:val="000000"/>
                <w:kern w:val="0"/>
                <w:sz w:val="18"/>
                <w:szCs w:val="18"/>
                <w:lang w:eastAsia="pl-PL"/>
              </w:rPr>
              <w:t>podfoldery</w:t>
            </w:r>
            <w:proofErr w:type="spellEnd"/>
            <w:r w:rsidRPr="00A545D2">
              <w:rPr>
                <w:rFonts w:ascii="Arial" w:eastAsia="Times New Roman" w:hAnsi="Arial" w:cs="Arial"/>
                <w:color w:val="000000"/>
                <w:kern w:val="0"/>
                <w:sz w:val="18"/>
                <w:szCs w:val="18"/>
                <w:lang w:eastAsia="pl-PL"/>
              </w:rPr>
              <w:t>. Każdy użytkownik widzi zakładki swoje i udostępnione mu przez innych.</w:t>
            </w:r>
          </w:p>
        </w:tc>
        <w:tc>
          <w:tcPr>
            <w:tcW w:w="4791" w:type="dxa"/>
            <w:tcBorders>
              <w:top w:val="nil"/>
              <w:left w:val="nil"/>
              <w:bottom w:val="single" w:sz="4" w:space="0" w:color="auto"/>
              <w:right w:val="single" w:sz="4" w:space="0" w:color="auto"/>
            </w:tcBorders>
          </w:tcPr>
          <w:p w14:paraId="002676B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BAB6FFD" w14:textId="77777777" w:rsidTr="00A545D2">
        <w:tc>
          <w:tcPr>
            <w:tcW w:w="0" w:type="auto"/>
            <w:tcBorders>
              <w:top w:val="nil"/>
              <w:left w:val="single" w:sz="4" w:space="0" w:color="auto"/>
              <w:bottom w:val="single" w:sz="4" w:space="0" w:color="auto"/>
              <w:right w:val="single" w:sz="4" w:space="0" w:color="auto"/>
            </w:tcBorders>
            <w:hideMark/>
          </w:tcPr>
          <w:p w14:paraId="532C18C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87</w:t>
            </w:r>
          </w:p>
        </w:tc>
        <w:tc>
          <w:tcPr>
            <w:tcW w:w="2309" w:type="dxa"/>
            <w:tcBorders>
              <w:top w:val="nil"/>
              <w:left w:val="nil"/>
              <w:bottom w:val="single" w:sz="4" w:space="0" w:color="auto"/>
              <w:right w:val="single" w:sz="4" w:space="0" w:color="auto"/>
            </w:tcBorders>
            <w:hideMark/>
          </w:tcPr>
          <w:p w14:paraId="5DBF4C6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EE2070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Zakładki „Przypadki”, w których przechowywane są odnośniki do wybranych obrazów. Każdy użytkownik widzi swoje i udostępnione mu przez innych katalogi.</w:t>
            </w:r>
          </w:p>
        </w:tc>
        <w:tc>
          <w:tcPr>
            <w:tcW w:w="4791" w:type="dxa"/>
            <w:tcBorders>
              <w:top w:val="nil"/>
              <w:left w:val="nil"/>
              <w:bottom w:val="single" w:sz="4" w:space="0" w:color="auto"/>
              <w:right w:val="single" w:sz="4" w:space="0" w:color="auto"/>
            </w:tcBorders>
          </w:tcPr>
          <w:p w14:paraId="1034263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2AEDFE6" w14:textId="77777777" w:rsidTr="00A545D2">
        <w:tc>
          <w:tcPr>
            <w:tcW w:w="0" w:type="auto"/>
            <w:tcBorders>
              <w:top w:val="nil"/>
              <w:left w:val="single" w:sz="4" w:space="0" w:color="auto"/>
              <w:bottom w:val="single" w:sz="4" w:space="0" w:color="auto"/>
              <w:right w:val="single" w:sz="4" w:space="0" w:color="auto"/>
            </w:tcBorders>
            <w:hideMark/>
          </w:tcPr>
          <w:p w14:paraId="3AF40C7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88</w:t>
            </w:r>
          </w:p>
        </w:tc>
        <w:tc>
          <w:tcPr>
            <w:tcW w:w="2309" w:type="dxa"/>
            <w:tcBorders>
              <w:top w:val="nil"/>
              <w:left w:val="nil"/>
              <w:bottom w:val="single" w:sz="4" w:space="0" w:color="auto"/>
              <w:right w:val="single" w:sz="4" w:space="0" w:color="auto"/>
            </w:tcBorders>
            <w:hideMark/>
          </w:tcPr>
          <w:p w14:paraId="3F8FC72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9D77E9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„Konsultacje” pozwalający na zapisywanie badań do wglądu dla wybranej grupy lekarzy zgodnie ze stworzonym harmonogramem, wraz z możliwością zapisu zadań  do bezpośredniego dostępu oraz dodawaniem notatek dla danego pacjenta na temat diagnozy czy dalszego leczenia. Możliwość dodawania do konsultacji zrzutów ekranowych ze wskazaniem na co grupa konsultujących ma zwrócić szczególną uwagę.</w:t>
            </w:r>
          </w:p>
        </w:tc>
        <w:tc>
          <w:tcPr>
            <w:tcW w:w="4791" w:type="dxa"/>
            <w:tcBorders>
              <w:top w:val="nil"/>
              <w:left w:val="nil"/>
              <w:bottom w:val="single" w:sz="4" w:space="0" w:color="auto"/>
              <w:right w:val="single" w:sz="4" w:space="0" w:color="auto"/>
            </w:tcBorders>
          </w:tcPr>
          <w:p w14:paraId="2B20C19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E6F0371" w14:textId="77777777" w:rsidTr="00A545D2">
        <w:tc>
          <w:tcPr>
            <w:tcW w:w="0" w:type="auto"/>
            <w:tcBorders>
              <w:top w:val="nil"/>
              <w:left w:val="single" w:sz="4" w:space="0" w:color="auto"/>
              <w:bottom w:val="single" w:sz="4" w:space="0" w:color="auto"/>
              <w:right w:val="single" w:sz="4" w:space="0" w:color="auto"/>
            </w:tcBorders>
            <w:hideMark/>
          </w:tcPr>
          <w:p w14:paraId="29D0369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89</w:t>
            </w:r>
          </w:p>
        </w:tc>
        <w:tc>
          <w:tcPr>
            <w:tcW w:w="2309" w:type="dxa"/>
            <w:tcBorders>
              <w:top w:val="nil"/>
              <w:left w:val="nil"/>
              <w:bottom w:val="single" w:sz="4" w:space="0" w:color="auto"/>
              <w:right w:val="single" w:sz="4" w:space="0" w:color="auto"/>
            </w:tcBorders>
            <w:hideMark/>
          </w:tcPr>
          <w:p w14:paraId="33CA6BD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7797C0B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Po wybraniu badania na liście roboczej oprogramowanie sygnalizuje obecność innych badań wybranego pacjenta, wyświetla opis badania oraz miniatury obrazów badania.</w:t>
            </w:r>
          </w:p>
        </w:tc>
        <w:tc>
          <w:tcPr>
            <w:tcW w:w="4791" w:type="dxa"/>
            <w:tcBorders>
              <w:top w:val="nil"/>
              <w:left w:val="nil"/>
              <w:bottom w:val="single" w:sz="4" w:space="0" w:color="auto"/>
              <w:right w:val="single" w:sz="4" w:space="0" w:color="auto"/>
            </w:tcBorders>
          </w:tcPr>
          <w:p w14:paraId="13C818E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BB7C300" w14:textId="77777777" w:rsidTr="00A545D2">
        <w:tc>
          <w:tcPr>
            <w:tcW w:w="0" w:type="auto"/>
            <w:tcBorders>
              <w:top w:val="nil"/>
              <w:left w:val="single" w:sz="4" w:space="0" w:color="auto"/>
              <w:bottom w:val="single" w:sz="4" w:space="0" w:color="auto"/>
              <w:right w:val="single" w:sz="4" w:space="0" w:color="auto"/>
            </w:tcBorders>
            <w:hideMark/>
          </w:tcPr>
          <w:p w14:paraId="03E3FD7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90</w:t>
            </w:r>
          </w:p>
        </w:tc>
        <w:tc>
          <w:tcPr>
            <w:tcW w:w="2309" w:type="dxa"/>
            <w:tcBorders>
              <w:top w:val="nil"/>
              <w:left w:val="nil"/>
              <w:bottom w:val="single" w:sz="4" w:space="0" w:color="auto"/>
              <w:right w:val="single" w:sz="4" w:space="0" w:color="auto"/>
            </w:tcBorders>
            <w:hideMark/>
          </w:tcPr>
          <w:p w14:paraId="5C806C9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5D1CD7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„Widok historii” pacjenta dostępny z poziomu przeglądarki, gdzie mamy widoczne odpowiednio wszystkie lub ograniczone konfigurowalnymi warunkami  (min. typ urządzenia, część ciała) badania tego samego pacjenta wraz z opisami i możliwością szybkiego wyświetlenia w przeglądarce DICOM bez konieczności powrotu na listę badań.</w:t>
            </w:r>
          </w:p>
        </w:tc>
        <w:tc>
          <w:tcPr>
            <w:tcW w:w="4791" w:type="dxa"/>
            <w:tcBorders>
              <w:top w:val="nil"/>
              <w:left w:val="nil"/>
              <w:bottom w:val="single" w:sz="4" w:space="0" w:color="auto"/>
              <w:right w:val="single" w:sz="4" w:space="0" w:color="auto"/>
            </w:tcBorders>
          </w:tcPr>
          <w:p w14:paraId="1CC34EE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3FC5263" w14:textId="77777777" w:rsidTr="00A545D2">
        <w:tc>
          <w:tcPr>
            <w:tcW w:w="0" w:type="auto"/>
            <w:tcBorders>
              <w:top w:val="nil"/>
              <w:left w:val="single" w:sz="4" w:space="0" w:color="auto"/>
              <w:bottom w:val="single" w:sz="4" w:space="0" w:color="auto"/>
              <w:right w:val="single" w:sz="4" w:space="0" w:color="auto"/>
            </w:tcBorders>
            <w:hideMark/>
          </w:tcPr>
          <w:p w14:paraId="23C095D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91</w:t>
            </w:r>
          </w:p>
        </w:tc>
        <w:tc>
          <w:tcPr>
            <w:tcW w:w="2309" w:type="dxa"/>
            <w:tcBorders>
              <w:top w:val="nil"/>
              <w:left w:val="nil"/>
              <w:bottom w:val="single" w:sz="4" w:space="0" w:color="auto"/>
              <w:right w:val="single" w:sz="4" w:space="0" w:color="auto"/>
            </w:tcBorders>
            <w:hideMark/>
          </w:tcPr>
          <w:p w14:paraId="2E42285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B12380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Automatyczną aktualizacja widoku listy z wykazem badań w wybranych przez użytkownika interwałach czasowych.</w:t>
            </w:r>
          </w:p>
        </w:tc>
        <w:tc>
          <w:tcPr>
            <w:tcW w:w="4791" w:type="dxa"/>
            <w:tcBorders>
              <w:top w:val="nil"/>
              <w:left w:val="nil"/>
              <w:bottom w:val="single" w:sz="4" w:space="0" w:color="auto"/>
              <w:right w:val="single" w:sz="4" w:space="0" w:color="auto"/>
            </w:tcBorders>
          </w:tcPr>
          <w:p w14:paraId="44FCDEC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6E03467" w14:textId="77777777" w:rsidTr="00A545D2">
        <w:tc>
          <w:tcPr>
            <w:tcW w:w="0" w:type="auto"/>
            <w:tcBorders>
              <w:top w:val="nil"/>
              <w:left w:val="single" w:sz="4" w:space="0" w:color="auto"/>
              <w:bottom w:val="single" w:sz="4" w:space="0" w:color="auto"/>
              <w:right w:val="single" w:sz="4" w:space="0" w:color="auto"/>
            </w:tcBorders>
            <w:hideMark/>
          </w:tcPr>
          <w:p w14:paraId="71F179B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92</w:t>
            </w:r>
          </w:p>
        </w:tc>
        <w:tc>
          <w:tcPr>
            <w:tcW w:w="2309" w:type="dxa"/>
            <w:tcBorders>
              <w:top w:val="nil"/>
              <w:left w:val="nil"/>
              <w:bottom w:val="single" w:sz="4" w:space="0" w:color="auto"/>
              <w:right w:val="single" w:sz="4" w:space="0" w:color="auto"/>
            </w:tcBorders>
            <w:hideMark/>
          </w:tcPr>
          <w:p w14:paraId="57D7C5A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BC5DBC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dodawania znaczników badań pozwalających na późniejsze szybkie wyszukanie lub grupowanie. Podział na indywidualne znaczniki użytkownika i znaczniki instytucji.</w:t>
            </w:r>
          </w:p>
        </w:tc>
        <w:tc>
          <w:tcPr>
            <w:tcW w:w="4791" w:type="dxa"/>
            <w:tcBorders>
              <w:top w:val="nil"/>
              <w:left w:val="nil"/>
              <w:bottom w:val="single" w:sz="4" w:space="0" w:color="auto"/>
              <w:right w:val="single" w:sz="4" w:space="0" w:color="auto"/>
            </w:tcBorders>
          </w:tcPr>
          <w:p w14:paraId="408E1C4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05C56E0" w14:textId="77777777" w:rsidTr="00A545D2">
        <w:tc>
          <w:tcPr>
            <w:tcW w:w="0" w:type="auto"/>
            <w:tcBorders>
              <w:top w:val="nil"/>
              <w:left w:val="single" w:sz="4" w:space="0" w:color="auto"/>
              <w:bottom w:val="single" w:sz="4" w:space="0" w:color="auto"/>
              <w:right w:val="single" w:sz="4" w:space="0" w:color="auto"/>
            </w:tcBorders>
            <w:hideMark/>
          </w:tcPr>
          <w:p w14:paraId="02470E0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93</w:t>
            </w:r>
          </w:p>
        </w:tc>
        <w:tc>
          <w:tcPr>
            <w:tcW w:w="2309" w:type="dxa"/>
            <w:tcBorders>
              <w:top w:val="nil"/>
              <w:left w:val="nil"/>
              <w:bottom w:val="single" w:sz="4" w:space="0" w:color="auto"/>
              <w:right w:val="single" w:sz="4" w:space="0" w:color="auto"/>
            </w:tcBorders>
            <w:hideMark/>
          </w:tcPr>
          <w:p w14:paraId="7AF1649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19AC534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stworzenia tablicy zadań widocznej z poziomu listy roboczej, która wykorzystuje kryteria wyszukiwania z listy badań i pokazuje ilość badań spełniających wybrane warunki. Ilość badań jest aktualizowana wraz ze zmianą ilości badań spełniających warunki, np. status badania z „Wykonane” na „Opisane”. Tablica jest indywidualna dla każdego użytkownika. </w:t>
            </w:r>
          </w:p>
        </w:tc>
        <w:tc>
          <w:tcPr>
            <w:tcW w:w="4791" w:type="dxa"/>
            <w:tcBorders>
              <w:top w:val="nil"/>
              <w:left w:val="nil"/>
              <w:bottom w:val="single" w:sz="4" w:space="0" w:color="auto"/>
              <w:right w:val="single" w:sz="4" w:space="0" w:color="auto"/>
            </w:tcBorders>
          </w:tcPr>
          <w:p w14:paraId="0304206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3FB5D7" w14:textId="77777777" w:rsidTr="00A545D2">
        <w:tc>
          <w:tcPr>
            <w:tcW w:w="0" w:type="auto"/>
            <w:tcBorders>
              <w:top w:val="nil"/>
              <w:left w:val="single" w:sz="4" w:space="0" w:color="auto"/>
              <w:bottom w:val="single" w:sz="4" w:space="0" w:color="auto"/>
              <w:right w:val="single" w:sz="4" w:space="0" w:color="auto"/>
            </w:tcBorders>
            <w:hideMark/>
          </w:tcPr>
          <w:p w14:paraId="017DBD73"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94</w:t>
            </w:r>
          </w:p>
        </w:tc>
        <w:tc>
          <w:tcPr>
            <w:tcW w:w="2309" w:type="dxa"/>
            <w:tcBorders>
              <w:top w:val="nil"/>
              <w:left w:val="nil"/>
              <w:bottom w:val="single" w:sz="4" w:space="0" w:color="auto"/>
              <w:right w:val="single" w:sz="4" w:space="0" w:color="auto"/>
            </w:tcBorders>
            <w:hideMark/>
          </w:tcPr>
          <w:p w14:paraId="4FD9A8B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6C2B2AD5" w14:textId="636F5C05"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Możliwość indywidualnej konfiguracji paska narzędzi listy roboczej oraz widocznych katalogów/opcji na liście.</w:t>
            </w:r>
          </w:p>
        </w:tc>
        <w:tc>
          <w:tcPr>
            <w:tcW w:w="4791" w:type="dxa"/>
            <w:tcBorders>
              <w:top w:val="nil"/>
              <w:left w:val="nil"/>
              <w:bottom w:val="single" w:sz="4" w:space="0" w:color="auto"/>
              <w:right w:val="single" w:sz="4" w:space="0" w:color="auto"/>
            </w:tcBorders>
          </w:tcPr>
          <w:p w14:paraId="4F17205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BFC3659" w14:textId="77777777" w:rsidTr="00A545D2">
        <w:tc>
          <w:tcPr>
            <w:tcW w:w="0" w:type="auto"/>
            <w:tcBorders>
              <w:top w:val="nil"/>
              <w:left w:val="single" w:sz="4" w:space="0" w:color="auto"/>
              <w:bottom w:val="single" w:sz="4" w:space="0" w:color="auto"/>
              <w:right w:val="single" w:sz="4" w:space="0" w:color="auto"/>
            </w:tcBorders>
            <w:hideMark/>
          </w:tcPr>
          <w:p w14:paraId="382FE0F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95</w:t>
            </w:r>
          </w:p>
        </w:tc>
        <w:tc>
          <w:tcPr>
            <w:tcW w:w="2309" w:type="dxa"/>
            <w:tcBorders>
              <w:top w:val="nil"/>
              <w:left w:val="nil"/>
              <w:bottom w:val="single" w:sz="4" w:space="0" w:color="auto"/>
              <w:right w:val="single" w:sz="4" w:space="0" w:color="auto"/>
            </w:tcBorders>
            <w:hideMark/>
          </w:tcPr>
          <w:p w14:paraId="1FD5E76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6C1B306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zachowania często wykorzystywanych katalogów na pasku szybkiego dostępu indywidualnym dla każdego użytkownika.</w:t>
            </w:r>
          </w:p>
        </w:tc>
        <w:tc>
          <w:tcPr>
            <w:tcW w:w="4791" w:type="dxa"/>
            <w:tcBorders>
              <w:top w:val="nil"/>
              <w:left w:val="nil"/>
              <w:bottom w:val="single" w:sz="4" w:space="0" w:color="auto"/>
              <w:right w:val="single" w:sz="4" w:space="0" w:color="auto"/>
            </w:tcBorders>
          </w:tcPr>
          <w:p w14:paraId="6A1E003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492A4A6" w14:textId="77777777" w:rsidTr="00A545D2">
        <w:tc>
          <w:tcPr>
            <w:tcW w:w="0" w:type="auto"/>
            <w:tcBorders>
              <w:top w:val="nil"/>
              <w:left w:val="single" w:sz="4" w:space="0" w:color="auto"/>
              <w:bottom w:val="single" w:sz="4" w:space="0" w:color="auto"/>
              <w:right w:val="single" w:sz="4" w:space="0" w:color="auto"/>
            </w:tcBorders>
            <w:hideMark/>
          </w:tcPr>
          <w:p w14:paraId="35BDB66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96</w:t>
            </w:r>
          </w:p>
        </w:tc>
        <w:tc>
          <w:tcPr>
            <w:tcW w:w="2309" w:type="dxa"/>
            <w:tcBorders>
              <w:top w:val="nil"/>
              <w:left w:val="nil"/>
              <w:bottom w:val="single" w:sz="4" w:space="0" w:color="auto"/>
              <w:right w:val="single" w:sz="4" w:space="0" w:color="auto"/>
            </w:tcBorders>
            <w:hideMark/>
          </w:tcPr>
          <w:p w14:paraId="4A0C08A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AB4CA1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Katalog „Historia przeglądania” pozwalający na szybkie wyświetlenie ostatnio przeglądanych przez użytkownika badań (min. z ostatnich 7 dni).</w:t>
            </w:r>
          </w:p>
        </w:tc>
        <w:tc>
          <w:tcPr>
            <w:tcW w:w="4791" w:type="dxa"/>
            <w:tcBorders>
              <w:top w:val="nil"/>
              <w:left w:val="nil"/>
              <w:bottom w:val="single" w:sz="4" w:space="0" w:color="auto"/>
              <w:right w:val="single" w:sz="4" w:space="0" w:color="auto"/>
            </w:tcBorders>
          </w:tcPr>
          <w:p w14:paraId="14B9522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FEDED74" w14:textId="77777777" w:rsidTr="00A545D2">
        <w:tc>
          <w:tcPr>
            <w:tcW w:w="0" w:type="auto"/>
            <w:tcBorders>
              <w:top w:val="nil"/>
              <w:left w:val="single" w:sz="4" w:space="0" w:color="auto"/>
              <w:bottom w:val="single" w:sz="4" w:space="0" w:color="auto"/>
              <w:right w:val="single" w:sz="4" w:space="0" w:color="auto"/>
            </w:tcBorders>
            <w:hideMark/>
          </w:tcPr>
          <w:p w14:paraId="28C34A6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97</w:t>
            </w:r>
          </w:p>
        </w:tc>
        <w:tc>
          <w:tcPr>
            <w:tcW w:w="2309" w:type="dxa"/>
            <w:tcBorders>
              <w:top w:val="nil"/>
              <w:left w:val="nil"/>
              <w:bottom w:val="single" w:sz="4" w:space="0" w:color="auto"/>
              <w:right w:val="single" w:sz="4" w:space="0" w:color="auto"/>
            </w:tcBorders>
            <w:hideMark/>
          </w:tcPr>
          <w:p w14:paraId="6709F99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4B88A6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Diagnostyczna, certyfikowana jako wyrób medyczny, przeglądarka internetowa dostępna z programu PACS, która pozwala na dostęp do Internetu bez potrzeby wychodzenia z programu.</w:t>
            </w:r>
          </w:p>
        </w:tc>
        <w:tc>
          <w:tcPr>
            <w:tcW w:w="4791" w:type="dxa"/>
            <w:tcBorders>
              <w:top w:val="nil"/>
              <w:left w:val="nil"/>
              <w:bottom w:val="single" w:sz="4" w:space="0" w:color="auto"/>
              <w:right w:val="single" w:sz="4" w:space="0" w:color="auto"/>
            </w:tcBorders>
          </w:tcPr>
          <w:p w14:paraId="36A2002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F4A84F9" w14:textId="77777777" w:rsidTr="00A545D2">
        <w:tc>
          <w:tcPr>
            <w:tcW w:w="0" w:type="auto"/>
            <w:tcBorders>
              <w:top w:val="nil"/>
              <w:left w:val="single" w:sz="4" w:space="0" w:color="auto"/>
              <w:bottom w:val="single" w:sz="4" w:space="0" w:color="auto"/>
              <w:right w:val="single" w:sz="4" w:space="0" w:color="auto"/>
            </w:tcBorders>
            <w:hideMark/>
          </w:tcPr>
          <w:p w14:paraId="65BB67EF"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98</w:t>
            </w:r>
          </w:p>
        </w:tc>
        <w:tc>
          <w:tcPr>
            <w:tcW w:w="2309" w:type="dxa"/>
            <w:tcBorders>
              <w:top w:val="nil"/>
              <w:left w:val="nil"/>
              <w:bottom w:val="single" w:sz="4" w:space="0" w:color="auto"/>
              <w:right w:val="single" w:sz="4" w:space="0" w:color="auto"/>
            </w:tcBorders>
            <w:hideMark/>
          </w:tcPr>
          <w:p w14:paraId="618F322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nil"/>
              <w:right w:val="single" w:sz="4" w:space="0" w:color="auto"/>
            </w:tcBorders>
            <w:hideMark/>
          </w:tcPr>
          <w:p w14:paraId="4D833B49" w14:textId="6297BF26"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Możliwość indywidualnej konfiguracji menu kontekstowego dla listy roboczej oraz przeglądarki.</w:t>
            </w:r>
          </w:p>
        </w:tc>
        <w:tc>
          <w:tcPr>
            <w:tcW w:w="4791" w:type="dxa"/>
            <w:tcBorders>
              <w:top w:val="nil"/>
              <w:left w:val="nil"/>
              <w:bottom w:val="single" w:sz="4" w:space="0" w:color="auto"/>
              <w:right w:val="single" w:sz="4" w:space="0" w:color="auto"/>
            </w:tcBorders>
          </w:tcPr>
          <w:p w14:paraId="3E863FC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B4DEF83" w14:textId="77777777" w:rsidTr="00A545D2">
        <w:tc>
          <w:tcPr>
            <w:tcW w:w="0" w:type="auto"/>
            <w:tcBorders>
              <w:top w:val="nil"/>
              <w:left w:val="single" w:sz="4" w:space="0" w:color="auto"/>
              <w:bottom w:val="single" w:sz="4" w:space="0" w:color="auto"/>
              <w:right w:val="single" w:sz="4" w:space="0" w:color="auto"/>
            </w:tcBorders>
            <w:hideMark/>
          </w:tcPr>
          <w:p w14:paraId="28DC14B5"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99</w:t>
            </w:r>
          </w:p>
        </w:tc>
        <w:tc>
          <w:tcPr>
            <w:tcW w:w="2309" w:type="dxa"/>
            <w:tcBorders>
              <w:top w:val="nil"/>
              <w:left w:val="nil"/>
              <w:bottom w:val="single" w:sz="4" w:space="0" w:color="auto"/>
              <w:right w:val="single" w:sz="4" w:space="0" w:color="auto"/>
            </w:tcBorders>
            <w:hideMark/>
          </w:tcPr>
          <w:p w14:paraId="1E132BD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single" w:sz="4" w:space="0" w:color="auto"/>
              <w:left w:val="nil"/>
              <w:bottom w:val="single" w:sz="4" w:space="0" w:color="auto"/>
              <w:right w:val="single" w:sz="4" w:space="0" w:color="auto"/>
            </w:tcBorders>
            <w:hideMark/>
          </w:tcPr>
          <w:p w14:paraId="6085808A" w14:textId="250AB1D6"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Szybkie podręczne menu pozwalające na otwarcie badań w wybrany sposób, m. in. połączenie serii, fuzja (dla modalności PT\CT) czy układ obrazu. Opcje widoczne w menu są konfigurowalne.</w:t>
            </w:r>
          </w:p>
        </w:tc>
        <w:tc>
          <w:tcPr>
            <w:tcW w:w="4791" w:type="dxa"/>
            <w:tcBorders>
              <w:top w:val="nil"/>
              <w:left w:val="nil"/>
              <w:bottom w:val="single" w:sz="4" w:space="0" w:color="auto"/>
              <w:right w:val="single" w:sz="4" w:space="0" w:color="auto"/>
            </w:tcBorders>
          </w:tcPr>
          <w:p w14:paraId="7CA1192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94DA4D" w14:textId="77777777" w:rsidTr="00A545D2">
        <w:tc>
          <w:tcPr>
            <w:tcW w:w="0" w:type="auto"/>
            <w:tcBorders>
              <w:top w:val="nil"/>
              <w:left w:val="single" w:sz="4" w:space="0" w:color="auto"/>
              <w:bottom w:val="single" w:sz="4" w:space="0" w:color="auto"/>
              <w:right w:val="single" w:sz="4" w:space="0" w:color="auto"/>
            </w:tcBorders>
            <w:hideMark/>
          </w:tcPr>
          <w:p w14:paraId="07EA5D6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100</w:t>
            </w:r>
          </w:p>
        </w:tc>
        <w:tc>
          <w:tcPr>
            <w:tcW w:w="2309" w:type="dxa"/>
            <w:tcBorders>
              <w:top w:val="nil"/>
              <w:left w:val="nil"/>
              <w:bottom w:val="single" w:sz="4" w:space="0" w:color="auto"/>
              <w:right w:val="single" w:sz="4" w:space="0" w:color="auto"/>
            </w:tcBorders>
            <w:hideMark/>
          </w:tcPr>
          <w:p w14:paraId="450E89C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59C8115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wydruku badania na drukarce lokalnej, sieciowej lub do PDF.</w:t>
            </w:r>
          </w:p>
        </w:tc>
        <w:tc>
          <w:tcPr>
            <w:tcW w:w="4791" w:type="dxa"/>
            <w:tcBorders>
              <w:top w:val="nil"/>
              <w:left w:val="nil"/>
              <w:bottom w:val="single" w:sz="4" w:space="0" w:color="auto"/>
              <w:right w:val="single" w:sz="4" w:space="0" w:color="auto"/>
            </w:tcBorders>
          </w:tcPr>
          <w:p w14:paraId="6B4F5C4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3AA86D6" w14:textId="77777777" w:rsidTr="00A545D2">
        <w:tc>
          <w:tcPr>
            <w:tcW w:w="0" w:type="auto"/>
            <w:tcBorders>
              <w:top w:val="nil"/>
              <w:left w:val="single" w:sz="4" w:space="0" w:color="auto"/>
              <w:bottom w:val="single" w:sz="4" w:space="0" w:color="auto"/>
              <w:right w:val="single" w:sz="4" w:space="0" w:color="auto"/>
            </w:tcBorders>
            <w:hideMark/>
          </w:tcPr>
          <w:p w14:paraId="0F879E35"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101</w:t>
            </w:r>
          </w:p>
        </w:tc>
        <w:tc>
          <w:tcPr>
            <w:tcW w:w="2309" w:type="dxa"/>
            <w:tcBorders>
              <w:top w:val="nil"/>
              <w:left w:val="nil"/>
              <w:bottom w:val="single" w:sz="4" w:space="0" w:color="auto"/>
              <w:right w:val="single" w:sz="4" w:space="0" w:color="auto"/>
            </w:tcBorders>
            <w:hideMark/>
          </w:tcPr>
          <w:p w14:paraId="60CD0FC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35E210F1" w14:textId="5F3F303B"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Możliwość wydruku badania na drukarce medycznej (klisz) w tym na formacie A3</w:t>
            </w:r>
          </w:p>
        </w:tc>
        <w:tc>
          <w:tcPr>
            <w:tcW w:w="4791" w:type="dxa"/>
            <w:tcBorders>
              <w:top w:val="nil"/>
              <w:left w:val="nil"/>
              <w:bottom w:val="single" w:sz="4" w:space="0" w:color="auto"/>
              <w:right w:val="single" w:sz="4" w:space="0" w:color="auto"/>
            </w:tcBorders>
          </w:tcPr>
          <w:p w14:paraId="3CB0BF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05F707D" w14:textId="77777777" w:rsidTr="00A545D2">
        <w:tc>
          <w:tcPr>
            <w:tcW w:w="0" w:type="auto"/>
            <w:tcBorders>
              <w:top w:val="nil"/>
              <w:left w:val="single" w:sz="4" w:space="0" w:color="auto"/>
              <w:bottom w:val="single" w:sz="4" w:space="0" w:color="auto"/>
              <w:right w:val="single" w:sz="4" w:space="0" w:color="auto"/>
            </w:tcBorders>
            <w:hideMark/>
          </w:tcPr>
          <w:p w14:paraId="2003AC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102</w:t>
            </w:r>
          </w:p>
        </w:tc>
        <w:tc>
          <w:tcPr>
            <w:tcW w:w="2309" w:type="dxa"/>
            <w:tcBorders>
              <w:top w:val="nil"/>
              <w:left w:val="nil"/>
              <w:bottom w:val="single" w:sz="4" w:space="0" w:color="auto"/>
              <w:right w:val="single" w:sz="4" w:space="0" w:color="auto"/>
            </w:tcBorders>
            <w:hideMark/>
          </w:tcPr>
          <w:p w14:paraId="47EDBAD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6264ED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definiowania indywidualnych pasków narzędziowych z dostępnych narzędzi do obróbki obrazu. Graficzny edytor pasków. Przypisywanie różnych pasków narzędziowych do różnych rodzajów badań.</w:t>
            </w:r>
          </w:p>
        </w:tc>
        <w:tc>
          <w:tcPr>
            <w:tcW w:w="4791" w:type="dxa"/>
            <w:tcBorders>
              <w:top w:val="nil"/>
              <w:left w:val="nil"/>
              <w:bottom w:val="single" w:sz="4" w:space="0" w:color="auto"/>
              <w:right w:val="single" w:sz="4" w:space="0" w:color="auto"/>
            </w:tcBorders>
          </w:tcPr>
          <w:p w14:paraId="06AC059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24A223F" w14:textId="77777777" w:rsidTr="00A545D2">
        <w:tc>
          <w:tcPr>
            <w:tcW w:w="0" w:type="auto"/>
            <w:tcBorders>
              <w:top w:val="nil"/>
              <w:left w:val="single" w:sz="4" w:space="0" w:color="auto"/>
              <w:bottom w:val="single" w:sz="4" w:space="0" w:color="auto"/>
              <w:right w:val="single" w:sz="4" w:space="0" w:color="auto"/>
            </w:tcBorders>
            <w:hideMark/>
          </w:tcPr>
          <w:p w14:paraId="386B1DD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103</w:t>
            </w:r>
          </w:p>
        </w:tc>
        <w:tc>
          <w:tcPr>
            <w:tcW w:w="2309" w:type="dxa"/>
            <w:tcBorders>
              <w:top w:val="nil"/>
              <w:left w:val="nil"/>
              <w:bottom w:val="single" w:sz="4" w:space="0" w:color="auto"/>
              <w:right w:val="single" w:sz="4" w:space="0" w:color="auto"/>
            </w:tcBorders>
            <w:hideMark/>
          </w:tcPr>
          <w:p w14:paraId="00647DF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2A4099A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Graficzny edytor definiowania indywidualnych protokołów wyświetlania w zależności od m. in. liczby podłączonych monitorów, typu badania, </w:t>
            </w:r>
            <w:proofErr w:type="spellStart"/>
            <w:r w:rsidRPr="00A545D2">
              <w:rPr>
                <w:rFonts w:ascii="Arial" w:eastAsia="Times New Roman" w:hAnsi="Arial" w:cs="Arial"/>
                <w:color w:val="000000"/>
                <w:kern w:val="0"/>
                <w:sz w:val="18"/>
                <w:szCs w:val="18"/>
                <w:lang w:eastAsia="pl-PL"/>
              </w:rPr>
              <w:t>AETitle</w:t>
            </w:r>
            <w:proofErr w:type="spellEnd"/>
            <w:r w:rsidRPr="00A545D2">
              <w:rPr>
                <w:rFonts w:ascii="Arial" w:eastAsia="Times New Roman" w:hAnsi="Arial" w:cs="Arial"/>
                <w:color w:val="000000"/>
                <w:kern w:val="0"/>
                <w:sz w:val="18"/>
                <w:szCs w:val="18"/>
                <w:lang w:eastAsia="pl-PL"/>
              </w:rPr>
              <w:t xml:space="preserve"> źródła badania, nazwy badania. Konfiguracja m.in. wybrania monitorów na którym mają być wyświetlane obrazy; podział obszaru m. in. 1x1,2x2,2x3,3x4,4x3; wybranego paska narzędziowego, wyświetlania poprzednich badań pacjenta, rozmieszczenia serii na ekranie (ustawienie umiejscowienia w zależności od numeru lub kolejności serii) i ustawień okna dla wybranej serii.</w:t>
            </w:r>
          </w:p>
        </w:tc>
        <w:tc>
          <w:tcPr>
            <w:tcW w:w="4791" w:type="dxa"/>
            <w:tcBorders>
              <w:top w:val="nil"/>
              <w:left w:val="nil"/>
              <w:bottom w:val="single" w:sz="4" w:space="0" w:color="auto"/>
              <w:right w:val="single" w:sz="4" w:space="0" w:color="auto"/>
            </w:tcBorders>
          </w:tcPr>
          <w:p w14:paraId="0B52CB3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E22D54" w14:textId="77777777" w:rsidTr="00A545D2">
        <w:tc>
          <w:tcPr>
            <w:tcW w:w="0" w:type="auto"/>
            <w:tcBorders>
              <w:top w:val="nil"/>
              <w:left w:val="single" w:sz="4" w:space="0" w:color="auto"/>
              <w:bottom w:val="single" w:sz="4" w:space="0" w:color="auto"/>
              <w:right w:val="single" w:sz="4" w:space="0" w:color="auto"/>
            </w:tcBorders>
            <w:hideMark/>
          </w:tcPr>
          <w:p w14:paraId="71107FA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104</w:t>
            </w:r>
          </w:p>
        </w:tc>
        <w:tc>
          <w:tcPr>
            <w:tcW w:w="2309" w:type="dxa"/>
            <w:tcBorders>
              <w:top w:val="nil"/>
              <w:left w:val="nil"/>
              <w:bottom w:val="single" w:sz="4" w:space="0" w:color="auto"/>
              <w:right w:val="single" w:sz="4" w:space="0" w:color="auto"/>
            </w:tcBorders>
            <w:hideMark/>
          </w:tcPr>
          <w:p w14:paraId="20FD654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4228C0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umożliwia zapisanie indywidualnych ustawień wyświetlania dla każdego użytkownika centralnie, tak żeby były one dostępne na każdej stacji roboczej. Indywidualne ustawienia zawierają co najmniej:</w:t>
            </w:r>
            <w:r w:rsidRPr="00A545D2">
              <w:rPr>
                <w:rFonts w:ascii="Arial" w:eastAsia="Times New Roman" w:hAnsi="Arial" w:cs="Arial"/>
                <w:color w:val="000000"/>
                <w:kern w:val="0"/>
                <w:sz w:val="18"/>
                <w:szCs w:val="18"/>
                <w:lang w:eastAsia="pl-PL"/>
              </w:rPr>
              <w:br/>
              <w:t>protokoły wyświetlania z podziałem na ilość podłączonych monitorów do stacji klienckiej, skróty klawiszowe, ustawienia konfiguracji listy roboczej, predefiniowane filtry wyszukiwania badań, ustawienia przeszukiwania listy badań.</w:t>
            </w:r>
            <w:r w:rsidRPr="00A545D2">
              <w:rPr>
                <w:rFonts w:ascii="Arial" w:eastAsia="Times New Roman" w:hAnsi="Arial" w:cs="Arial"/>
                <w:color w:val="000000"/>
                <w:kern w:val="0"/>
                <w:sz w:val="18"/>
                <w:szCs w:val="18"/>
                <w:lang w:eastAsia="pl-PL"/>
              </w:rPr>
              <w:br/>
              <w:t>Użytkownik logujący się z dowolnej maszyny otrzymuje ustawienia ze swojego profilu.</w:t>
            </w:r>
          </w:p>
        </w:tc>
        <w:tc>
          <w:tcPr>
            <w:tcW w:w="4791" w:type="dxa"/>
            <w:tcBorders>
              <w:top w:val="nil"/>
              <w:left w:val="nil"/>
              <w:bottom w:val="single" w:sz="4" w:space="0" w:color="auto"/>
              <w:right w:val="single" w:sz="4" w:space="0" w:color="auto"/>
            </w:tcBorders>
          </w:tcPr>
          <w:p w14:paraId="2C63272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2F593B6" w14:textId="77777777" w:rsidTr="00A545D2">
        <w:tc>
          <w:tcPr>
            <w:tcW w:w="0" w:type="auto"/>
            <w:tcBorders>
              <w:top w:val="nil"/>
              <w:left w:val="single" w:sz="4" w:space="0" w:color="auto"/>
              <w:bottom w:val="single" w:sz="4" w:space="0" w:color="auto"/>
              <w:right w:val="single" w:sz="4" w:space="0" w:color="auto"/>
            </w:tcBorders>
            <w:hideMark/>
          </w:tcPr>
          <w:p w14:paraId="69F1DCC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105</w:t>
            </w:r>
          </w:p>
        </w:tc>
        <w:tc>
          <w:tcPr>
            <w:tcW w:w="2309" w:type="dxa"/>
            <w:tcBorders>
              <w:top w:val="nil"/>
              <w:left w:val="nil"/>
              <w:bottom w:val="single" w:sz="4" w:space="0" w:color="auto"/>
              <w:right w:val="single" w:sz="4" w:space="0" w:color="auto"/>
            </w:tcBorders>
            <w:hideMark/>
          </w:tcPr>
          <w:p w14:paraId="7EAEF86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197BB5C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Wyświetlanie min. badań typu CR, DX, MG, USG, MR, CT, ECG, SC, OT, OP, NM i PET. Wyświetlanie badań pochodzących z różnych urządzeń na tym samym monitorze.</w:t>
            </w:r>
          </w:p>
        </w:tc>
        <w:tc>
          <w:tcPr>
            <w:tcW w:w="4791" w:type="dxa"/>
            <w:tcBorders>
              <w:top w:val="nil"/>
              <w:left w:val="nil"/>
              <w:bottom w:val="single" w:sz="4" w:space="0" w:color="auto"/>
              <w:right w:val="single" w:sz="4" w:space="0" w:color="auto"/>
            </w:tcBorders>
          </w:tcPr>
          <w:p w14:paraId="39F83AD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98D595" w14:textId="77777777" w:rsidTr="00A545D2">
        <w:tc>
          <w:tcPr>
            <w:tcW w:w="0" w:type="auto"/>
            <w:tcBorders>
              <w:top w:val="nil"/>
              <w:left w:val="single" w:sz="4" w:space="0" w:color="auto"/>
              <w:bottom w:val="single" w:sz="4" w:space="0" w:color="auto"/>
              <w:right w:val="single" w:sz="4" w:space="0" w:color="auto"/>
            </w:tcBorders>
            <w:hideMark/>
          </w:tcPr>
          <w:p w14:paraId="2230658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106</w:t>
            </w:r>
          </w:p>
        </w:tc>
        <w:tc>
          <w:tcPr>
            <w:tcW w:w="2309" w:type="dxa"/>
            <w:tcBorders>
              <w:top w:val="nil"/>
              <w:left w:val="nil"/>
              <w:bottom w:val="single" w:sz="4" w:space="0" w:color="auto"/>
              <w:right w:val="single" w:sz="4" w:space="0" w:color="auto"/>
            </w:tcBorders>
            <w:hideMark/>
          </w:tcPr>
          <w:p w14:paraId="35B4305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5CB0000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jednoczesnego wyświetlenia badan różnych pacjentów</w:t>
            </w:r>
          </w:p>
        </w:tc>
        <w:tc>
          <w:tcPr>
            <w:tcW w:w="4791" w:type="dxa"/>
            <w:tcBorders>
              <w:top w:val="nil"/>
              <w:left w:val="nil"/>
              <w:bottom w:val="single" w:sz="4" w:space="0" w:color="auto"/>
              <w:right w:val="single" w:sz="4" w:space="0" w:color="auto"/>
            </w:tcBorders>
          </w:tcPr>
          <w:p w14:paraId="66FD043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16D5AA" w14:textId="77777777" w:rsidTr="00A545D2">
        <w:tc>
          <w:tcPr>
            <w:tcW w:w="0" w:type="auto"/>
            <w:tcBorders>
              <w:top w:val="nil"/>
              <w:left w:val="single" w:sz="4" w:space="0" w:color="auto"/>
              <w:bottom w:val="single" w:sz="4" w:space="0" w:color="auto"/>
              <w:right w:val="single" w:sz="4" w:space="0" w:color="auto"/>
            </w:tcBorders>
            <w:hideMark/>
          </w:tcPr>
          <w:p w14:paraId="69466FC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107</w:t>
            </w:r>
          </w:p>
        </w:tc>
        <w:tc>
          <w:tcPr>
            <w:tcW w:w="2309" w:type="dxa"/>
            <w:tcBorders>
              <w:top w:val="nil"/>
              <w:left w:val="nil"/>
              <w:bottom w:val="single" w:sz="4" w:space="0" w:color="auto"/>
              <w:right w:val="single" w:sz="4" w:space="0" w:color="auto"/>
            </w:tcBorders>
            <w:hideMark/>
          </w:tcPr>
          <w:p w14:paraId="4E3BC79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6663D31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jednoczesnego wyświetlania badania otwartego bezpośrednio z płyty (bez importu do PACS) oraz pochodzącego z archiwum PACS.</w:t>
            </w:r>
          </w:p>
        </w:tc>
        <w:tc>
          <w:tcPr>
            <w:tcW w:w="4791" w:type="dxa"/>
            <w:tcBorders>
              <w:top w:val="nil"/>
              <w:left w:val="nil"/>
              <w:bottom w:val="single" w:sz="4" w:space="0" w:color="auto"/>
              <w:right w:val="single" w:sz="4" w:space="0" w:color="auto"/>
            </w:tcBorders>
          </w:tcPr>
          <w:p w14:paraId="1EA5721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BF11E13" w14:textId="77777777" w:rsidTr="00A545D2">
        <w:tc>
          <w:tcPr>
            <w:tcW w:w="0" w:type="auto"/>
            <w:tcBorders>
              <w:top w:val="nil"/>
              <w:left w:val="single" w:sz="4" w:space="0" w:color="auto"/>
              <w:bottom w:val="single" w:sz="4" w:space="0" w:color="auto"/>
              <w:right w:val="single" w:sz="4" w:space="0" w:color="auto"/>
            </w:tcBorders>
            <w:hideMark/>
          </w:tcPr>
          <w:p w14:paraId="230FB785"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108</w:t>
            </w:r>
          </w:p>
        </w:tc>
        <w:tc>
          <w:tcPr>
            <w:tcW w:w="2309" w:type="dxa"/>
            <w:tcBorders>
              <w:top w:val="nil"/>
              <w:left w:val="nil"/>
              <w:bottom w:val="single" w:sz="4" w:space="0" w:color="auto"/>
              <w:right w:val="single" w:sz="4" w:space="0" w:color="auto"/>
            </w:tcBorders>
            <w:hideMark/>
          </w:tcPr>
          <w:p w14:paraId="2D003E3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7D5F6FBC" w14:textId="6B81929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Sortowanie obrazów w serii według znaczników DICOM min. wg numeru ID obrazu, pozycji warstwy, czasu akwizycji</w:t>
            </w:r>
          </w:p>
        </w:tc>
        <w:tc>
          <w:tcPr>
            <w:tcW w:w="4791" w:type="dxa"/>
            <w:tcBorders>
              <w:top w:val="nil"/>
              <w:left w:val="nil"/>
              <w:bottom w:val="single" w:sz="4" w:space="0" w:color="auto"/>
              <w:right w:val="single" w:sz="4" w:space="0" w:color="auto"/>
            </w:tcBorders>
          </w:tcPr>
          <w:p w14:paraId="514E827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802EB9" w14:textId="77777777" w:rsidTr="00A545D2">
        <w:tc>
          <w:tcPr>
            <w:tcW w:w="0" w:type="auto"/>
            <w:tcBorders>
              <w:top w:val="nil"/>
              <w:left w:val="single" w:sz="4" w:space="0" w:color="auto"/>
              <w:bottom w:val="single" w:sz="4" w:space="0" w:color="auto"/>
              <w:right w:val="single" w:sz="4" w:space="0" w:color="auto"/>
            </w:tcBorders>
            <w:hideMark/>
          </w:tcPr>
          <w:p w14:paraId="7C1B93DE"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109</w:t>
            </w:r>
          </w:p>
        </w:tc>
        <w:tc>
          <w:tcPr>
            <w:tcW w:w="2309" w:type="dxa"/>
            <w:tcBorders>
              <w:top w:val="nil"/>
              <w:left w:val="nil"/>
              <w:bottom w:val="single" w:sz="4" w:space="0" w:color="auto"/>
              <w:right w:val="single" w:sz="4" w:space="0" w:color="auto"/>
            </w:tcBorders>
            <w:hideMark/>
          </w:tcPr>
          <w:p w14:paraId="4904AB1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5324DD3C" w14:textId="6D6A4A0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Możliwość ręcznego ustalenia dowolnej kolejności obrazów w serii.</w:t>
            </w:r>
          </w:p>
        </w:tc>
        <w:tc>
          <w:tcPr>
            <w:tcW w:w="4791" w:type="dxa"/>
            <w:tcBorders>
              <w:top w:val="nil"/>
              <w:left w:val="nil"/>
              <w:bottom w:val="single" w:sz="4" w:space="0" w:color="auto"/>
              <w:right w:val="single" w:sz="4" w:space="0" w:color="auto"/>
            </w:tcBorders>
          </w:tcPr>
          <w:p w14:paraId="48482A0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7337B78" w14:textId="77777777" w:rsidTr="00A545D2">
        <w:tc>
          <w:tcPr>
            <w:tcW w:w="0" w:type="auto"/>
            <w:tcBorders>
              <w:top w:val="nil"/>
              <w:left w:val="single" w:sz="4" w:space="0" w:color="auto"/>
              <w:bottom w:val="single" w:sz="4" w:space="0" w:color="auto"/>
              <w:right w:val="single" w:sz="4" w:space="0" w:color="auto"/>
            </w:tcBorders>
            <w:hideMark/>
          </w:tcPr>
          <w:p w14:paraId="378D3830"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110</w:t>
            </w:r>
          </w:p>
        </w:tc>
        <w:tc>
          <w:tcPr>
            <w:tcW w:w="2309" w:type="dxa"/>
            <w:tcBorders>
              <w:top w:val="nil"/>
              <w:left w:val="nil"/>
              <w:bottom w:val="single" w:sz="4" w:space="0" w:color="auto"/>
              <w:right w:val="single" w:sz="4" w:space="0" w:color="auto"/>
            </w:tcBorders>
            <w:hideMark/>
          </w:tcPr>
          <w:p w14:paraId="3FB1602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12C1B1E6" w14:textId="499E7B4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Możliwość otworzenia badania z wyświetleniem tylko obrazów „istotnych” – kluczowych.</w:t>
            </w:r>
          </w:p>
        </w:tc>
        <w:tc>
          <w:tcPr>
            <w:tcW w:w="4791" w:type="dxa"/>
            <w:tcBorders>
              <w:top w:val="nil"/>
              <w:left w:val="nil"/>
              <w:bottom w:val="single" w:sz="4" w:space="0" w:color="auto"/>
              <w:right w:val="single" w:sz="4" w:space="0" w:color="auto"/>
            </w:tcBorders>
          </w:tcPr>
          <w:p w14:paraId="2BD28B3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CF68B8" w14:textId="77777777" w:rsidTr="00A545D2">
        <w:tc>
          <w:tcPr>
            <w:tcW w:w="0" w:type="auto"/>
            <w:tcBorders>
              <w:top w:val="nil"/>
              <w:left w:val="single" w:sz="4" w:space="0" w:color="auto"/>
              <w:bottom w:val="single" w:sz="4" w:space="0" w:color="auto"/>
              <w:right w:val="single" w:sz="4" w:space="0" w:color="auto"/>
            </w:tcBorders>
            <w:hideMark/>
          </w:tcPr>
          <w:p w14:paraId="1D14972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111</w:t>
            </w:r>
          </w:p>
        </w:tc>
        <w:tc>
          <w:tcPr>
            <w:tcW w:w="2309" w:type="dxa"/>
            <w:tcBorders>
              <w:top w:val="nil"/>
              <w:left w:val="nil"/>
              <w:bottom w:val="single" w:sz="4" w:space="0" w:color="auto"/>
              <w:right w:val="single" w:sz="4" w:space="0" w:color="auto"/>
            </w:tcBorders>
            <w:hideMark/>
          </w:tcPr>
          <w:p w14:paraId="39F807A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7B4AE3B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Organizowanie przeglądania sekwencji obrazów, min:</w:t>
            </w:r>
            <w:r w:rsidRPr="00A545D2">
              <w:rPr>
                <w:rFonts w:ascii="Arial" w:eastAsia="Times New Roman" w:hAnsi="Arial" w:cs="Arial"/>
                <w:color w:val="000000"/>
                <w:kern w:val="0"/>
                <w:sz w:val="18"/>
                <w:szCs w:val="18"/>
                <w:lang w:eastAsia="pl-PL"/>
              </w:rPr>
              <w:br/>
              <w:t>- zmiana kolejności;</w:t>
            </w:r>
            <w:r w:rsidRPr="00A545D2">
              <w:rPr>
                <w:rFonts w:ascii="Arial" w:eastAsia="Times New Roman" w:hAnsi="Arial" w:cs="Arial"/>
                <w:color w:val="000000"/>
                <w:kern w:val="0"/>
                <w:sz w:val="18"/>
                <w:szCs w:val="18"/>
                <w:lang w:eastAsia="pl-PL"/>
              </w:rPr>
              <w:br/>
              <w:t>- tryb animacji (ustawianie prędkości, kierunku, początku i końca zapętlanie animacji);</w:t>
            </w:r>
            <w:r w:rsidRPr="00A545D2">
              <w:rPr>
                <w:rFonts w:ascii="Arial" w:eastAsia="Times New Roman" w:hAnsi="Arial" w:cs="Arial"/>
                <w:color w:val="000000"/>
                <w:kern w:val="0"/>
                <w:sz w:val="18"/>
                <w:szCs w:val="18"/>
                <w:lang w:eastAsia="pl-PL"/>
              </w:rPr>
              <w:br/>
              <w:t>- scalanie kilku serii w jedną grupę przewijanych obrazów)</w:t>
            </w:r>
          </w:p>
        </w:tc>
        <w:tc>
          <w:tcPr>
            <w:tcW w:w="4791" w:type="dxa"/>
            <w:tcBorders>
              <w:top w:val="nil"/>
              <w:left w:val="nil"/>
              <w:bottom w:val="single" w:sz="4" w:space="0" w:color="auto"/>
              <w:right w:val="single" w:sz="4" w:space="0" w:color="auto"/>
            </w:tcBorders>
          </w:tcPr>
          <w:p w14:paraId="030DDC7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4C329A9" w14:textId="77777777" w:rsidTr="00A545D2">
        <w:tc>
          <w:tcPr>
            <w:tcW w:w="0" w:type="auto"/>
            <w:tcBorders>
              <w:top w:val="nil"/>
              <w:left w:val="single" w:sz="4" w:space="0" w:color="auto"/>
              <w:bottom w:val="single" w:sz="4" w:space="0" w:color="auto"/>
              <w:right w:val="single" w:sz="4" w:space="0" w:color="auto"/>
            </w:tcBorders>
            <w:hideMark/>
          </w:tcPr>
          <w:p w14:paraId="40F12A1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112</w:t>
            </w:r>
          </w:p>
        </w:tc>
        <w:tc>
          <w:tcPr>
            <w:tcW w:w="2309" w:type="dxa"/>
            <w:tcBorders>
              <w:top w:val="nil"/>
              <w:left w:val="nil"/>
              <w:bottom w:val="single" w:sz="4" w:space="0" w:color="auto"/>
              <w:right w:val="single" w:sz="4" w:space="0" w:color="auto"/>
            </w:tcBorders>
            <w:hideMark/>
          </w:tcPr>
          <w:p w14:paraId="7EE9B87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675742F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zapis (eksport) na lokalnym dysku obrazu z adnotacjami jako plik JPEG BMP, TIFF, DICOM, AVI. Przy zapisie plików wieloklatkowych do AVI – możliwość wyboru kodeka (w tym MPEG4).</w:t>
            </w:r>
          </w:p>
        </w:tc>
        <w:tc>
          <w:tcPr>
            <w:tcW w:w="4791" w:type="dxa"/>
            <w:tcBorders>
              <w:top w:val="nil"/>
              <w:left w:val="nil"/>
              <w:bottom w:val="single" w:sz="4" w:space="0" w:color="auto"/>
              <w:right w:val="single" w:sz="4" w:space="0" w:color="auto"/>
            </w:tcBorders>
          </w:tcPr>
          <w:p w14:paraId="19B1CAF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B5EAB2E" w14:textId="77777777" w:rsidTr="00A545D2">
        <w:tc>
          <w:tcPr>
            <w:tcW w:w="0" w:type="auto"/>
            <w:tcBorders>
              <w:top w:val="nil"/>
              <w:left w:val="single" w:sz="4" w:space="0" w:color="auto"/>
              <w:bottom w:val="single" w:sz="4" w:space="0" w:color="auto"/>
              <w:right w:val="single" w:sz="4" w:space="0" w:color="auto"/>
            </w:tcBorders>
            <w:hideMark/>
          </w:tcPr>
          <w:p w14:paraId="5E221561"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113</w:t>
            </w:r>
          </w:p>
        </w:tc>
        <w:tc>
          <w:tcPr>
            <w:tcW w:w="2309" w:type="dxa"/>
            <w:tcBorders>
              <w:top w:val="nil"/>
              <w:left w:val="nil"/>
              <w:bottom w:val="single" w:sz="4" w:space="0" w:color="auto"/>
              <w:right w:val="single" w:sz="4" w:space="0" w:color="auto"/>
            </w:tcBorders>
            <w:hideMark/>
          </w:tcPr>
          <w:p w14:paraId="5C9B140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445C8964" w14:textId="31881685"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Przy zapisie plików wieloklatkowych do AVI – możliwość wyboru kodeka (w tym MPEG4).</w:t>
            </w:r>
          </w:p>
        </w:tc>
        <w:tc>
          <w:tcPr>
            <w:tcW w:w="4791" w:type="dxa"/>
            <w:tcBorders>
              <w:top w:val="nil"/>
              <w:left w:val="nil"/>
              <w:bottom w:val="single" w:sz="4" w:space="0" w:color="auto"/>
              <w:right w:val="single" w:sz="4" w:space="0" w:color="auto"/>
            </w:tcBorders>
          </w:tcPr>
          <w:p w14:paraId="2D0F9F4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3867F1" w14:textId="77777777" w:rsidTr="00A545D2">
        <w:tc>
          <w:tcPr>
            <w:tcW w:w="0" w:type="auto"/>
            <w:tcBorders>
              <w:top w:val="nil"/>
              <w:left w:val="single" w:sz="4" w:space="0" w:color="auto"/>
              <w:bottom w:val="single" w:sz="4" w:space="0" w:color="auto"/>
              <w:right w:val="single" w:sz="4" w:space="0" w:color="auto"/>
            </w:tcBorders>
            <w:hideMark/>
          </w:tcPr>
          <w:p w14:paraId="09D9E0A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114</w:t>
            </w:r>
          </w:p>
        </w:tc>
        <w:tc>
          <w:tcPr>
            <w:tcW w:w="2309" w:type="dxa"/>
            <w:tcBorders>
              <w:top w:val="nil"/>
              <w:left w:val="nil"/>
              <w:bottom w:val="single" w:sz="4" w:space="0" w:color="auto"/>
              <w:right w:val="single" w:sz="4" w:space="0" w:color="auto"/>
            </w:tcBorders>
            <w:hideMark/>
          </w:tcPr>
          <w:p w14:paraId="068B169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20EE8F1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podział badania wieloklatkowego na pojedyncze obrazy.</w:t>
            </w:r>
          </w:p>
        </w:tc>
        <w:tc>
          <w:tcPr>
            <w:tcW w:w="4791" w:type="dxa"/>
            <w:tcBorders>
              <w:top w:val="nil"/>
              <w:left w:val="nil"/>
              <w:bottom w:val="single" w:sz="4" w:space="0" w:color="auto"/>
              <w:right w:val="single" w:sz="4" w:space="0" w:color="auto"/>
            </w:tcBorders>
          </w:tcPr>
          <w:p w14:paraId="7AF48FA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79ACDCD" w14:textId="77777777" w:rsidTr="00A545D2">
        <w:tc>
          <w:tcPr>
            <w:tcW w:w="0" w:type="auto"/>
            <w:tcBorders>
              <w:top w:val="nil"/>
              <w:left w:val="single" w:sz="4" w:space="0" w:color="auto"/>
              <w:bottom w:val="single" w:sz="4" w:space="0" w:color="auto"/>
              <w:right w:val="single" w:sz="4" w:space="0" w:color="auto"/>
            </w:tcBorders>
            <w:hideMark/>
          </w:tcPr>
          <w:p w14:paraId="75F853B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115</w:t>
            </w:r>
          </w:p>
        </w:tc>
        <w:tc>
          <w:tcPr>
            <w:tcW w:w="2309" w:type="dxa"/>
            <w:tcBorders>
              <w:top w:val="nil"/>
              <w:left w:val="nil"/>
              <w:bottom w:val="single" w:sz="4" w:space="0" w:color="auto"/>
              <w:right w:val="single" w:sz="4" w:space="0" w:color="auto"/>
            </w:tcBorders>
            <w:hideMark/>
          </w:tcPr>
          <w:p w14:paraId="52B0015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5308EF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Otwieranie badań EKG w z możliwością m. in. wyboru ilości widocznych kanałów, prędkości zapisu, powiększenia fragmentu wykresu, wydruk krzywej EKG oraz wykonywania pomiarów wzdłuż krzywej. Wydruk EKG powinien być również możliwy z poziomu listy badań, bez konieczności otwierania badania.</w:t>
            </w:r>
          </w:p>
        </w:tc>
        <w:tc>
          <w:tcPr>
            <w:tcW w:w="4791" w:type="dxa"/>
            <w:tcBorders>
              <w:top w:val="nil"/>
              <w:left w:val="nil"/>
              <w:bottom w:val="single" w:sz="4" w:space="0" w:color="auto"/>
              <w:right w:val="single" w:sz="4" w:space="0" w:color="auto"/>
            </w:tcBorders>
          </w:tcPr>
          <w:p w14:paraId="72E99F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495638A" w14:textId="77777777" w:rsidTr="00A545D2">
        <w:tc>
          <w:tcPr>
            <w:tcW w:w="0" w:type="auto"/>
            <w:tcBorders>
              <w:top w:val="nil"/>
              <w:left w:val="single" w:sz="4" w:space="0" w:color="auto"/>
              <w:bottom w:val="single" w:sz="4" w:space="0" w:color="auto"/>
              <w:right w:val="single" w:sz="4" w:space="0" w:color="auto"/>
            </w:tcBorders>
            <w:hideMark/>
          </w:tcPr>
          <w:p w14:paraId="58D5E26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116</w:t>
            </w:r>
          </w:p>
        </w:tc>
        <w:tc>
          <w:tcPr>
            <w:tcW w:w="2309" w:type="dxa"/>
            <w:tcBorders>
              <w:top w:val="nil"/>
              <w:left w:val="nil"/>
              <w:bottom w:val="single" w:sz="4" w:space="0" w:color="auto"/>
              <w:right w:val="single" w:sz="4" w:space="0" w:color="auto"/>
            </w:tcBorders>
            <w:hideMark/>
          </w:tcPr>
          <w:p w14:paraId="205B545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6ABFA66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Obróbka obrazów w zakresie podstawowym, m. in.:</w:t>
            </w:r>
            <w:r w:rsidRPr="00A545D2">
              <w:rPr>
                <w:rFonts w:ascii="Arial" w:eastAsia="Times New Roman" w:hAnsi="Arial" w:cs="Arial"/>
                <w:color w:val="000000"/>
                <w:kern w:val="0"/>
                <w:sz w:val="18"/>
                <w:szCs w:val="18"/>
                <w:lang w:eastAsia="pl-PL"/>
              </w:rPr>
              <w:br/>
              <w:t>- ustawienia okna;</w:t>
            </w:r>
            <w:r w:rsidRPr="00A545D2">
              <w:rPr>
                <w:rFonts w:ascii="Arial" w:eastAsia="Times New Roman" w:hAnsi="Arial" w:cs="Arial"/>
                <w:color w:val="000000"/>
                <w:kern w:val="0"/>
                <w:sz w:val="18"/>
                <w:szCs w:val="18"/>
                <w:lang w:eastAsia="pl-PL"/>
              </w:rPr>
              <w:br/>
              <w:t>- negatyw / pozytyw;</w:t>
            </w:r>
            <w:r w:rsidRPr="00A545D2">
              <w:rPr>
                <w:rFonts w:ascii="Arial" w:eastAsia="Times New Roman" w:hAnsi="Arial" w:cs="Arial"/>
                <w:color w:val="000000"/>
                <w:kern w:val="0"/>
                <w:sz w:val="18"/>
                <w:szCs w:val="18"/>
                <w:lang w:eastAsia="pl-PL"/>
              </w:rPr>
              <w:br/>
              <w:t xml:space="preserve">- </w:t>
            </w:r>
            <w:proofErr w:type="spellStart"/>
            <w:r w:rsidRPr="00A545D2">
              <w:rPr>
                <w:rFonts w:ascii="Arial" w:eastAsia="Times New Roman" w:hAnsi="Arial" w:cs="Arial"/>
                <w:color w:val="000000"/>
                <w:kern w:val="0"/>
                <w:sz w:val="18"/>
                <w:szCs w:val="18"/>
                <w:lang w:eastAsia="pl-PL"/>
              </w:rPr>
              <w:t>blendowanie</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 obroty 90° i 180°, odbicia lustrzane;</w:t>
            </w:r>
            <w:r w:rsidRPr="00A545D2">
              <w:rPr>
                <w:rFonts w:ascii="Arial" w:eastAsia="Times New Roman" w:hAnsi="Arial" w:cs="Arial"/>
                <w:color w:val="000000"/>
                <w:kern w:val="0"/>
                <w:sz w:val="18"/>
                <w:szCs w:val="18"/>
                <w:lang w:eastAsia="pl-PL"/>
              </w:rPr>
              <w:br/>
              <w:t>- wyświetlanie w trybie skali 1:1</w:t>
            </w:r>
            <w:r w:rsidRPr="00A545D2">
              <w:rPr>
                <w:rFonts w:ascii="Arial" w:eastAsia="Times New Roman" w:hAnsi="Arial" w:cs="Arial"/>
                <w:color w:val="000000"/>
                <w:kern w:val="0"/>
                <w:sz w:val="18"/>
                <w:szCs w:val="18"/>
                <w:lang w:eastAsia="pl-PL"/>
              </w:rPr>
              <w:br/>
              <w:t>- funkcja ruchomej lupy z płynnym powiększaniem;</w:t>
            </w:r>
            <w:r w:rsidRPr="00A545D2">
              <w:rPr>
                <w:rFonts w:ascii="Arial" w:eastAsia="Times New Roman" w:hAnsi="Arial" w:cs="Arial"/>
                <w:color w:val="000000"/>
                <w:kern w:val="0"/>
                <w:sz w:val="18"/>
                <w:szCs w:val="18"/>
                <w:lang w:eastAsia="pl-PL"/>
              </w:rPr>
              <w:br/>
              <w:t>- ukrywanie danych pacjenta;</w:t>
            </w:r>
            <w:r w:rsidRPr="00A545D2">
              <w:rPr>
                <w:rFonts w:ascii="Arial" w:eastAsia="Times New Roman" w:hAnsi="Arial" w:cs="Arial"/>
                <w:color w:val="000000"/>
                <w:kern w:val="0"/>
                <w:sz w:val="18"/>
                <w:szCs w:val="18"/>
                <w:lang w:eastAsia="pl-PL"/>
              </w:rPr>
              <w:br/>
              <w:t>- płynne powiększanie całości obrazu;</w:t>
            </w:r>
            <w:r w:rsidRPr="00A545D2">
              <w:rPr>
                <w:rFonts w:ascii="Arial" w:eastAsia="Times New Roman" w:hAnsi="Arial" w:cs="Arial"/>
                <w:color w:val="000000"/>
                <w:kern w:val="0"/>
                <w:sz w:val="18"/>
                <w:szCs w:val="18"/>
                <w:lang w:eastAsia="pl-PL"/>
              </w:rPr>
              <w:br/>
              <w:t>- określenie zakresu działania modyfikacji obrazu – jeden obraz, cała seria;</w:t>
            </w:r>
            <w:r w:rsidRPr="00A545D2">
              <w:rPr>
                <w:rFonts w:ascii="Arial" w:eastAsia="Times New Roman" w:hAnsi="Arial" w:cs="Arial"/>
                <w:color w:val="000000"/>
                <w:kern w:val="0"/>
                <w:sz w:val="18"/>
                <w:szCs w:val="18"/>
                <w:lang w:eastAsia="pl-PL"/>
              </w:rPr>
              <w:br/>
              <w:t>- filtr wyostrzający i wygładzający.</w:t>
            </w:r>
          </w:p>
        </w:tc>
        <w:tc>
          <w:tcPr>
            <w:tcW w:w="4791" w:type="dxa"/>
            <w:tcBorders>
              <w:top w:val="nil"/>
              <w:left w:val="nil"/>
              <w:bottom w:val="single" w:sz="4" w:space="0" w:color="auto"/>
              <w:right w:val="single" w:sz="4" w:space="0" w:color="auto"/>
            </w:tcBorders>
          </w:tcPr>
          <w:p w14:paraId="555EE57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FF3F29" w14:textId="77777777" w:rsidTr="00A545D2">
        <w:tc>
          <w:tcPr>
            <w:tcW w:w="0" w:type="auto"/>
            <w:tcBorders>
              <w:top w:val="nil"/>
              <w:left w:val="single" w:sz="4" w:space="0" w:color="auto"/>
              <w:bottom w:val="single" w:sz="4" w:space="0" w:color="auto"/>
              <w:right w:val="single" w:sz="4" w:space="0" w:color="auto"/>
            </w:tcBorders>
            <w:hideMark/>
          </w:tcPr>
          <w:p w14:paraId="62187B2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117</w:t>
            </w:r>
          </w:p>
        </w:tc>
        <w:tc>
          <w:tcPr>
            <w:tcW w:w="2309" w:type="dxa"/>
            <w:tcBorders>
              <w:top w:val="nil"/>
              <w:left w:val="nil"/>
              <w:bottom w:val="single" w:sz="4" w:space="0" w:color="auto"/>
              <w:right w:val="single" w:sz="4" w:space="0" w:color="auto"/>
            </w:tcBorders>
            <w:hideMark/>
          </w:tcPr>
          <w:p w14:paraId="60394EB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118DFAF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Pomiary na obrazach w zakresie podstawowym, m. in.:</w:t>
            </w:r>
            <w:r w:rsidRPr="00A545D2">
              <w:rPr>
                <w:rFonts w:ascii="Arial" w:eastAsia="Times New Roman" w:hAnsi="Arial" w:cs="Arial"/>
                <w:color w:val="000000"/>
                <w:kern w:val="0"/>
                <w:sz w:val="18"/>
                <w:szCs w:val="18"/>
                <w:lang w:eastAsia="pl-PL"/>
              </w:rPr>
              <w:br/>
              <w:t>- Odległości po linii prostej;</w:t>
            </w:r>
            <w:r w:rsidRPr="00A545D2">
              <w:rPr>
                <w:rFonts w:ascii="Arial" w:eastAsia="Times New Roman" w:hAnsi="Arial" w:cs="Arial"/>
                <w:color w:val="000000"/>
                <w:kern w:val="0"/>
                <w:sz w:val="18"/>
                <w:szCs w:val="18"/>
                <w:lang w:eastAsia="pl-PL"/>
              </w:rPr>
              <w:br/>
              <w:t>- Odległość po krzywej;</w:t>
            </w:r>
            <w:r w:rsidRPr="00A545D2">
              <w:rPr>
                <w:rFonts w:ascii="Arial" w:eastAsia="Times New Roman" w:hAnsi="Arial" w:cs="Arial"/>
                <w:color w:val="000000"/>
                <w:kern w:val="0"/>
                <w:sz w:val="18"/>
                <w:szCs w:val="18"/>
                <w:lang w:eastAsia="pl-PL"/>
              </w:rPr>
              <w:br/>
              <w:t>- Histogram;</w:t>
            </w:r>
            <w:r w:rsidRPr="00A545D2">
              <w:rPr>
                <w:rFonts w:ascii="Arial" w:eastAsia="Times New Roman" w:hAnsi="Arial" w:cs="Arial"/>
                <w:color w:val="000000"/>
                <w:kern w:val="0"/>
                <w:sz w:val="18"/>
                <w:szCs w:val="18"/>
                <w:lang w:eastAsia="pl-PL"/>
              </w:rPr>
              <w:br/>
              <w:t>- Kalibracja geometryczna;</w:t>
            </w:r>
            <w:r w:rsidRPr="00A545D2">
              <w:rPr>
                <w:rFonts w:ascii="Arial" w:eastAsia="Times New Roman" w:hAnsi="Arial" w:cs="Arial"/>
                <w:color w:val="000000"/>
                <w:kern w:val="0"/>
                <w:sz w:val="18"/>
                <w:szCs w:val="18"/>
                <w:lang w:eastAsia="pl-PL"/>
              </w:rPr>
              <w:br/>
              <w:t xml:space="preserve">- Kąty między dwoma nieprzecinającymi się prostymi (kąt </w:t>
            </w:r>
            <w:proofErr w:type="spellStart"/>
            <w:r w:rsidRPr="00A545D2">
              <w:rPr>
                <w:rFonts w:ascii="Arial" w:eastAsia="Times New Roman" w:hAnsi="Arial" w:cs="Arial"/>
                <w:color w:val="000000"/>
                <w:kern w:val="0"/>
                <w:sz w:val="18"/>
                <w:szCs w:val="18"/>
                <w:lang w:eastAsia="pl-PL"/>
              </w:rPr>
              <w:t>Cobba</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 Kąty między kolejnymi nieprzecinającymi się prostymi;</w:t>
            </w:r>
            <w:r w:rsidRPr="00A545D2">
              <w:rPr>
                <w:rFonts w:ascii="Arial" w:eastAsia="Times New Roman" w:hAnsi="Arial" w:cs="Arial"/>
                <w:color w:val="000000"/>
                <w:kern w:val="0"/>
                <w:sz w:val="18"/>
                <w:szCs w:val="18"/>
                <w:lang w:eastAsia="pl-PL"/>
              </w:rPr>
              <w:br/>
              <w:t>- Automatyczne kreślenie linii łączącej środki dwóch innych odcinków;</w:t>
            </w:r>
            <w:r w:rsidRPr="00A545D2">
              <w:rPr>
                <w:rFonts w:ascii="Arial" w:eastAsia="Times New Roman" w:hAnsi="Arial" w:cs="Arial"/>
                <w:color w:val="000000"/>
                <w:kern w:val="0"/>
                <w:sz w:val="18"/>
                <w:szCs w:val="18"/>
                <w:lang w:eastAsia="pl-PL"/>
              </w:rPr>
              <w:br/>
              <w:t>- Kąt między dwoma liniami łączącymi środki par innych odcinków;</w:t>
            </w:r>
            <w:r w:rsidRPr="00A545D2">
              <w:rPr>
                <w:rFonts w:ascii="Arial" w:eastAsia="Times New Roman" w:hAnsi="Arial" w:cs="Arial"/>
                <w:color w:val="000000"/>
                <w:kern w:val="0"/>
                <w:sz w:val="18"/>
                <w:szCs w:val="18"/>
                <w:lang w:eastAsia="pl-PL"/>
              </w:rPr>
              <w:br/>
              <w:t>- Kąt pomiędzy dwoma półprostymi o wspólnych początkach;</w:t>
            </w:r>
            <w:r w:rsidRPr="00A545D2">
              <w:rPr>
                <w:rFonts w:ascii="Arial" w:eastAsia="Times New Roman" w:hAnsi="Arial" w:cs="Arial"/>
                <w:color w:val="000000"/>
                <w:kern w:val="0"/>
                <w:sz w:val="18"/>
                <w:szCs w:val="18"/>
                <w:lang w:eastAsia="pl-PL"/>
              </w:rPr>
              <w:br/>
              <w:t>- Stosunek długości dwóch odcinków;</w:t>
            </w:r>
            <w:r w:rsidRPr="00A545D2">
              <w:rPr>
                <w:rFonts w:ascii="Arial" w:eastAsia="Times New Roman" w:hAnsi="Arial" w:cs="Arial"/>
                <w:color w:val="000000"/>
                <w:kern w:val="0"/>
                <w:sz w:val="18"/>
                <w:szCs w:val="18"/>
                <w:lang w:eastAsia="pl-PL"/>
              </w:rPr>
              <w:br/>
              <w:t>- Długość dwóch linii równoległych i odległość między nimi;</w:t>
            </w:r>
            <w:r w:rsidRPr="00A545D2">
              <w:rPr>
                <w:rFonts w:ascii="Arial" w:eastAsia="Times New Roman" w:hAnsi="Arial" w:cs="Arial"/>
                <w:color w:val="000000"/>
                <w:kern w:val="0"/>
                <w:sz w:val="18"/>
                <w:szCs w:val="18"/>
                <w:lang w:eastAsia="pl-PL"/>
              </w:rPr>
              <w:br/>
              <w:t>- Wyznaczanie linii centralnej;</w:t>
            </w:r>
            <w:r w:rsidRPr="00A545D2">
              <w:rPr>
                <w:rFonts w:ascii="Arial" w:eastAsia="Times New Roman" w:hAnsi="Arial" w:cs="Arial"/>
                <w:color w:val="000000"/>
                <w:kern w:val="0"/>
                <w:sz w:val="18"/>
                <w:szCs w:val="18"/>
                <w:lang w:eastAsia="pl-PL"/>
              </w:rPr>
              <w:br/>
              <w:t>- Wartość piksela znajdującego się pod kursorem myszy (w przypadku badan TK – wartość HU, dla fuzji CT\PT wartość SUV);</w:t>
            </w:r>
            <w:r w:rsidRPr="00A545D2">
              <w:rPr>
                <w:rFonts w:ascii="Arial" w:eastAsia="Times New Roman" w:hAnsi="Arial" w:cs="Arial"/>
                <w:color w:val="000000"/>
                <w:kern w:val="0"/>
                <w:sz w:val="18"/>
                <w:szCs w:val="18"/>
                <w:lang w:eastAsia="pl-PL"/>
              </w:rPr>
              <w:br/>
              <w:t>- Pomiary statystyczne na wybranym ROI (region zainteresowania) w kształcie elipsy, wielokąta lub dowolnego kształtu z wyznaczeniem wartości minimalnej, maksymalnej średniej i odchylenia standardowego oraz prezentacją histogramu zaznaczonego obszaru.</w:t>
            </w:r>
          </w:p>
        </w:tc>
        <w:tc>
          <w:tcPr>
            <w:tcW w:w="4791" w:type="dxa"/>
            <w:tcBorders>
              <w:top w:val="nil"/>
              <w:left w:val="nil"/>
              <w:bottom w:val="single" w:sz="4" w:space="0" w:color="auto"/>
              <w:right w:val="single" w:sz="4" w:space="0" w:color="auto"/>
            </w:tcBorders>
          </w:tcPr>
          <w:p w14:paraId="0EE1442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E6DC038" w14:textId="77777777" w:rsidTr="00A545D2">
        <w:tc>
          <w:tcPr>
            <w:tcW w:w="0" w:type="auto"/>
            <w:tcBorders>
              <w:top w:val="nil"/>
              <w:left w:val="single" w:sz="4" w:space="0" w:color="auto"/>
              <w:bottom w:val="single" w:sz="4" w:space="0" w:color="auto"/>
              <w:right w:val="single" w:sz="4" w:space="0" w:color="auto"/>
            </w:tcBorders>
            <w:hideMark/>
          </w:tcPr>
          <w:p w14:paraId="4527094C"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118</w:t>
            </w:r>
          </w:p>
        </w:tc>
        <w:tc>
          <w:tcPr>
            <w:tcW w:w="2309" w:type="dxa"/>
            <w:tcBorders>
              <w:top w:val="nil"/>
              <w:left w:val="nil"/>
              <w:bottom w:val="single" w:sz="4" w:space="0" w:color="auto"/>
              <w:right w:val="single" w:sz="4" w:space="0" w:color="auto"/>
            </w:tcBorders>
            <w:hideMark/>
          </w:tcPr>
          <w:p w14:paraId="059C76C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5E84DB9F" w14:textId="1883AC90"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Pomiary na obrazach w zakresie:</w:t>
            </w:r>
            <w:r w:rsidRPr="00A545D2">
              <w:rPr>
                <w:rFonts w:ascii="Arial" w:eastAsia="Times New Roman" w:hAnsi="Arial" w:cs="Arial"/>
                <w:kern w:val="0"/>
                <w:sz w:val="18"/>
                <w:szCs w:val="18"/>
                <w:lang w:eastAsia="pl-PL"/>
              </w:rPr>
              <w:br/>
              <w:t>- Balans kręgosłupa;</w:t>
            </w:r>
            <w:r w:rsidRPr="00A545D2">
              <w:rPr>
                <w:rFonts w:ascii="Arial" w:eastAsia="Times New Roman" w:hAnsi="Arial" w:cs="Arial"/>
                <w:kern w:val="0"/>
                <w:sz w:val="18"/>
                <w:szCs w:val="18"/>
                <w:lang w:eastAsia="pl-PL"/>
              </w:rPr>
              <w:br/>
              <w:t xml:space="preserve">- Kąt </w:t>
            </w:r>
            <w:proofErr w:type="spellStart"/>
            <w:r w:rsidRPr="00A545D2">
              <w:rPr>
                <w:rFonts w:ascii="Arial" w:eastAsia="Times New Roman" w:hAnsi="Arial" w:cs="Arial"/>
                <w:kern w:val="0"/>
                <w:sz w:val="18"/>
                <w:szCs w:val="18"/>
                <w:lang w:eastAsia="pl-PL"/>
              </w:rPr>
              <w:t>Cobba</w:t>
            </w:r>
            <w:proofErr w:type="spellEnd"/>
            <w:r w:rsidRPr="00A545D2">
              <w:rPr>
                <w:rFonts w:ascii="Arial" w:eastAsia="Times New Roman" w:hAnsi="Arial" w:cs="Arial"/>
                <w:kern w:val="0"/>
                <w:sz w:val="18"/>
                <w:szCs w:val="18"/>
                <w:lang w:eastAsia="pl-PL"/>
              </w:rPr>
              <w:t xml:space="preserve"> kręgosłupa (pomiar skoliozy);</w:t>
            </w:r>
            <w:r w:rsidRPr="00A545D2">
              <w:rPr>
                <w:rFonts w:ascii="Arial" w:eastAsia="Times New Roman" w:hAnsi="Arial" w:cs="Arial"/>
                <w:kern w:val="0"/>
                <w:sz w:val="18"/>
                <w:szCs w:val="18"/>
                <w:lang w:eastAsia="pl-PL"/>
              </w:rPr>
              <w:br/>
              <w:t>- Wskaźnik sercowo-płucny – dwie metody;</w:t>
            </w:r>
            <w:r w:rsidRPr="00A545D2">
              <w:rPr>
                <w:rFonts w:ascii="Arial" w:eastAsia="Times New Roman" w:hAnsi="Arial" w:cs="Arial"/>
                <w:kern w:val="0"/>
                <w:sz w:val="18"/>
                <w:szCs w:val="18"/>
                <w:lang w:eastAsia="pl-PL"/>
              </w:rPr>
              <w:br/>
              <w:t>- Wskaźnik rozbieżności długości kończyn dolnych;</w:t>
            </w:r>
            <w:r w:rsidRPr="00A545D2">
              <w:rPr>
                <w:rFonts w:ascii="Arial" w:eastAsia="Times New Roman" w:hAnsi="Arial" w:cs="Arial"/>
                <w:kern w:val="0"/>
                <w:sz w:val="18"/>
                <w:szCs w:val="18"/>
                <w:lang w:eastAsia="pl-PL"/>
              </w:rPr>
              <w:br/>
              <w:t>- Kąt panewkowy;</w:t>
            </w:r>
            <w:r w:rsidRPr="00A545D2">
              <w:rPr>
                <w:rFonts w:ascii="Arial" w:eastAsia="Times New Roman" w:hAnsi="Arial" w:cs="Arial"/>
                <w:kern w:val="0"/>
                <w:sz w:val="18"/>
                <w:szCs w:val="18"/>
                <w:lang w:eastAsia="pl-PL"/>
              </w:rPr>
              <w:br/>
              <w:t>- Pomiar objętości obszaru na podstawie obrazów 2D z wyborem algorytmu eliptycznego, sferycznego i Lamberta</w:t>
            </w:r>
          </w:p>
        </w:tc>
        <w:tc>
          <w:tcPr>
            <w:tcW w:w="4791" w:type="dxa"/>
            <w:tcBorders>
              <w:top w:val="nil"/>
              <w:left w:val="nil"/>
              <w:bottom w:val="single" w:sz="4" w:space="0" w:color="auto"/>
              <w:right w:val="single" w:sz="4" w:space="0" w:color="auto"/>
            </w:tcBorders>
          </w:tcPr>
          <w:p w14:paraId="29EA593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E75A211" w14:textId="77777777" w:rsidTr="00A545D2">
        <w:tc>
          <w:tcPr>
            <w:tcW w:w="0" w:type="auto"/>
            <w:tcBorders>
              <w:top w:val="nil"/>
              <w:left w:val="single" w:sz="4" w:space="0" w:color="auto"/>
              <w:bottom w:val="single" w:sz="4" w:space="0" w:color="auto"/>
              <w:right w:val="single" w:sz="4" w:space="0" w:color="auto"/>
            </w:tcBorders>
            <w:hideMark/>
          </w:tcPr>
          <w:p w14:paraId="7373D60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119</w:t>
            </w:r>
          </w:p>
        </w:tc>
        <w:tc>
          <w:tcPr>
            <w:tcW w:w="2309" w:type="dxa"/>
            <w:tcBorders>
              <w:top w:val="nil"/>
              <w:left w:val="nil"/>
              <w:bottom w:val="single" w:sz="4" w:space="0" w:color="auto"/>
              <w:right w:val="single" w:sz="4" w:space="0" w:color="auto"/>
            </w:tcBorders>
            <w:hideMark/>
          </w:tcPr>
          <w:p w14:paraId="3DE6681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B331D8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Nanoszenie i usuwanie adnotacji na obrazach:</w:t>
            </w:r>
            <w:r w:rsidRPr="00A545D2">
              <w:rPr>
                <w:rFonts w:ascii="Arial" w:eastAsia="Times New Roman" w:hAnsi="Arial" w:cs="Arial"/>
                <w:color w:val="000000"/>
                <w:kern w:val="0"/>
                <w:sz w:val="18"/>
                <w:szCs w:val="18"/>
                <w:lang w:eastAsia="pl-PL"/>
              </w:rPr>
              <w:br/>
              <w:t>- Tekst dowolny;</w:t>
            </w:r>
            <w:r w:rsidRPr="00A545D2">
              <w:rPr>
                <w:rFonts w:ascii="Arial" w:eastAsia="Times New Roman" w:hAnsi="Arial" w:cs="Arial"/>
                <w:color w:val="000000"/>
                <w:kern w:val="0"/>
                <w:sz w:val="18"/>
                <w:szCs w:val="18"/>
                <w:lang w:eastAsia="pl-PL"/>
              </w:rPr>
              <w:br/>
              <w:t>- Tekst predefiniowany przez użytkownika;</w:t>
            </w:r>
            <w:r w:rsidRPr="00A545D2">
              <w:rPr>
                <w:rFonts w:ascii="Arial" w:eastAsia="Times New Roman" w:hAnsi="Arial" w:cs="Arial"/>
                <w:color w:val="000000"/>
                <w:kern w:val="0"/>
                <w:sz w:val="18"/>
                <w:szCs w:val="18"/>
                <w:lang w:eastAsia="pl-PL"/>
              </w:rPr>
              <w:br/>
              <w:t>- Linie proste;</w:t>
            </w:r>
            <w:r w:rsidRPr="00A545D2">
              <w:rPr>
                <w:rFonts w:ascii="Arial" w:eastAsia="Times New Roman" w:hAnsi="Arial" w:cs="Arial"/>
                <w:color w:val="000000"/>
                <w:kern w:val="0"/>
                <w:sz w:val="18"/>
                <w:szCs w:val="18"/>
                <w:lang w:eastAsia="pl-PL"/>
              </w:rPr>
              <w:br/>
              <w:t>- Strzałki z podpisem;</w:t>
            </w:r>
            <w:r w:rsidRPr="00A545D2">
              <w:rPr>
                <w:rFonts w:ascii="Arial" w:eastAsia="Times New Roman" w:hAnsi="Arial" w:cs="Arial"/>
                <w:color w:val="000000"/>
                <w:kern w:val="0"/>
                <w:sz w:val="18"/>
                <w:szCs w:val="18"/>
                <w:lang w:eastAsia="pl-PL"/>
              </w:rPr>
              <w:br/>
              <w:t>- Notatka dodawana do wybranego miejsca obrazu, z wyświetleniem tylko tytułu tej notatki, z możliwością otworzenia pełnego tekstu;</w:t>
            </w:r>
            <w:r w:rsidRPr="00A545D2">
              <w:rPr>
                <w:rFonts w:ascii="Arial" w:eastAsia="Times New Roman" w:hAnsi="Arial" w:cs="Arial"/>
                <w:color w:val="000000"/>
                <w:kern w:val="0"/>
                <w:sz w:val="18"/>
                <w:szCs w:val="18"/>
                <w:lang w:eastAsia="pl-PL"/>
              </w:rPr>
              <w:br/>
              <w:t>- Prostokąty;</w:t>
            </w:r>
            <w:r w:rsidRPr="00A545D2">
              <w:rPr>
                <w:rFonts w:ascii="Arial" w:eastAsia="Times New Roman" w:hAnsi="Arial" w:cs="Arial"/>
                <w:color w:val="000000"/>
                <w:kern w:val="0"/>
                <w:sz w:val="18"/>
                <w:szCs w:val="18"/>
                <w:lang w:eastAsia="pl-PL"/>
              </w:rPr>
              <w:br/>
              <w:t>- Wielokąty regularne;</w:t>
            </w:r>
            <w:r w:rsidRPr="00A545D2">
              <w:rPr>
                <w:rFonts w:ascii="Arial" w:eastAsia="Times New Roman" w:hAnsi="Arial" w:cs="Arial"/>
                <w:color w:val="000000"/>
                <w:kern w:val="0"/>
                <w:sz w:val="18"/>
                <w:szCs w:val="18"/>
                <w:lang w:eastAsia="pl-PL"/>
              </w:rPr>
              <w:br/>
              <w:t>- Okręgi;</w:t>
            </w:r>
            <w:r w:rsidRPr="00A545D2">
              <w:rPr>
                <w:rFonts w:ascii="Arial" w:eastAsia="Times New Roman" w:hAnsi="Arial" w:cs="Arial"/>
                <w:color w:val="000000"/>
                <w:kern w:val="0"/>
                <w:sz w:val="18"/>
                <w:szCs w:val="18"/>
                <w:lang w:eastAsia="pl-PL"/>
              </w:rPr>
              <w:br/>
              <w:t>- Przesłony;</w:t>
            </w:r>
            <w:r w:rsidRPr="00A545D2">
              <w:rPr>
                <w:rFonts w:ascii="Arial" w:eastAsia="Times New Roman" w:hAnsi="Arial" w:cs="Arial"/>
                <w:color w:val="000000"/>
                <w:kern w:val="0"/>
                <w:sz w:val="18"/>
                <w:szCs w:val="18"/>
                <w:lang w:eastAsia="pl-PL"/>
              </w:rPr>
              <w:br/>
              <w:t>- Edycja (przesuwanie i zmiany zawartości / kształtów);</w:t>
            </w:r>
            <w:r w:rsidRPr="00A545D2">
              <w:rPr>
                <w:rFonts w:ascii="Arial" w:eastAsia="Times New Roman" w:hAnsi="Arial" w:cs="Arial"/>
                <w:color w:val="000000"/>
                <w:kern w:val="0"/>
                <w:sz w:val="18"/>
                <w:szCs w:val="18"/>
                <w:lang w:eastAsia="pl-PL"/>
              </w:rPr>
              <w:br/>
              <w:t>- Szybkie ukrywanie i przywracanie;</w:t>
            </w:r>
            <w:r w:rsidRPr="00A545D2">
              <w:rPr>
                <w:rFonts w:ascii="Arial" w:eastAsia="Times New Roman" w:hAnsi="Arial" w:cs="Arial"/>
                <w:color w:val="000000"/>
                <w:kern w:val="0"/>
                <w:sz w:val="18"/>
                <w:szCs w:val="18"/>
                <w:lang w:eastAsia="pl-PL"/>
              </w:rPr>
              <w:br/>
              <w:t>- Szybkie usuwanie wybranych oraz wszystkich adnotacji;</w:t>
            </w:r>
            <w:r w:rsidRPr="00A545D2">
              <w:rPr>
                <w:rFonts w:ascii="Arial" w:eastAsia="Times New Roman" w:hAnsi="Arial" w:cs="Arial"/>
                <w:color w:val="000000"/>
                <w:kern w:val="0"/>
                <w:sz w:val="18"/>
                <w:szCs w:val="18"/>
                <w:lang w:eastAsia="pl-PL"/>
              </w:rPr>
              <w:br/>
              <w:t>- Etykietowanie kręgów.</w:t>
            </w:r>
          </w:p>
        </w:tc>
        <w:tc>
          <w:tcPr>
            <w:tcW w:w="4791" w:type="dxa"/>
            <w:tcBorders>
              <w:top w:val="nil"/>
              <w:left w:val="nil"/>
              <w:bottom w:val="single" w:sz="4" w:space="0" w:color="auto"/>
              <w:right w:val="single" w:sz="4" w:space="0" w:color="auto"/>
            </w:tcBorders>
          </w:tcPr>
          <w:p w14:paraId="0300BD9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961C2E6" w14:textId="77777777" w:rsidTr="00A545D2">
        <w:tc>
          <w:tcPr>
            <w:tcW w:w="0" w:type="auto"/>
            <w:tcBorders>
              <w:top w:val="nil"/>
              <w:left w:val="single" w:sz="4" w:space="0" w:color="auto"/>
              <w:bottom w:val="single" w:sz="4" w:space="0" w:color="auto"/>
              <w:right w:val="single" w:sz="4" w:space="0" w:color="auto"/>
            </w:tcBorders>
            <w:hideMark/>
          </w:tcPr>
          <w:p w14:paraId="11D75513"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120</w:t>
            </w:r>
          </w:p>
        </w:tc>
        <w:tc>
          <w:tcPr>
            <w:tcW w:w="2309" w:type="dxa"/>
            <w:tcBorders>
              <w:top w:val="nil"/>
              <w:left w:val="nil"/>
              <w:bottom w:val="single" w:sz="4" w:space="0" w:color="auto"/>
              <w:right w:val="single" w:sz="4" w:space="0" w:color="auto"/>
            </w:tcBorders>
            <w:hideMark/>
          </w:tcPr>
          <w:p w14:paraId="0CE77DC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27D17797" w14:textId="560593E0"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Predefiniowanie indywidualnych ustawień okna z podziałem na typ badania, min. 10 ustawień, z szybkim dostępem za pomocą skrótów klawiszowych.</w:t>
            </w:r>
          </w:p>
        </w:tc>
        <w:tc>
          <w:tcPr>
            <w:tcW w:w="4791" w:type="dxa"/>
            <w:tcBorders>
              <w:top w:val="nil"/>
              <w:left w:val="nil"/>
              <w:bottom w:val="single" w:sz="4" w:space="0" w:color="auto"/>
              <w:right w:val="single" w:sz="4" w:space="0" w:color="auto"/>
            </w:tcBorders>
          </w:tcPr>
          <w:p w14:paraId="29E5A1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D11FC26" w14:textId="77777777" w:rsidTr="00A545D2">
        <w:tc>
          <w:tcPr>
            <w:tcW w:w="0" w:type="auto"/>
            <w:tcBorders>
              <w:top w:val="nil"/>
              <w:left w:val="single" w:sz="4" w:space="0" w:color="auto"/>
              <w:bottom w:val="single" w:sz="4" w:space="0" w:color="auto"/>
              <w:right w:val="single" w:sz="4" w:space="0" w:color="auto"/>
            </w:tcBorders>
            <w:hideMark/>
          </w:tcPr>
          <w:p w14:paraId="667EDFB2"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121</w:t>
            </w:r>
          </w:p>
        </w:tc>
        <w:tc>
          <w:tcPr>
            <w:tcW w:w="2309" w:type="dxa"/>
            <w:tcBorders>
              <w:top w:val="nil"/>
              <w:left w:val="nil"/>
              <w:bottom w:val="single" w:sz="4" w:space="0" w:color="auto"/>
              <w:right w:val="single" w:sz="4" w:space="0" w:color="auto"/>
            </w:tcBorders>
            <w:hideMark/>
          </w:tcPr>
          <w:p w14:paraId="2C58B05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6170E88B" w14:textId="32B5C56C"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Automatyczna synchronizacja i przeglądanie synchroniczne serii TK i MR w obrębie badania. Ręczna synchronizacja i przeglądanie synchroniczne serii TK i MR w różnych badaniach. Możliwość określenia, które serie podlegają synchronizacji – dotyczy synchronizacji automatycznej jak i ręcznej.</w:t>
            </w:r>
            <w:r w:rsidRPr="00A545D2">
              <w:rPr>
                <w:rFonts w:ascii="Arial" w:eastAsia="Times New Roman" w:hAnsi="Arial" w:cs="Arial"/>
                <w:kern w:val="0"/>
                <w:sz w:val="18"/>
                <w:szCs w:val="18"/>
                <w:lang w:eastAsia="pl-PL"/>
              </w:rPr>
              <w:br/>
              <w:t>Możliwość jednoczasowej synchronizacji również powiększenia i przesunięcia obrazu różnych serii.</w:t>
            </w:r>
          </w:p>
        </w:tc>
        <w:tc>
          <w:tcPr>
            <w:tcW w:w="4791" w:type="dxa"/>
            <w:tcBorders>
              <w:top w:val="nil"/>
              <w:left w:val="nil"/>
              <w:bottom w:val="single" w:sz="4" w:space="0" w:color="auto"/>
              <w:right w:val="single" w:sz="4" w:space="0" w:color="auto"/>
            </w:tcBorders>
          </w:tcPr>
          <w:p w14:paraId="4396038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1DC6208" w14:textId="77777777" w:rsidTr="00A545D2">
        <w:tc>
          <w:tcPr>
            <w:tcW w:w="0" w:type="auto"/>
            <w:tcBorders>
              <w:top w:val="nil"/>
              <w:left w:val="single" w:sz="4" w:space="0" w:color="auto"/>
              <w:bottom w:val="single" w:sz="4" w:space="0" w:color="auto"/>
              <w:right w:val="single" w:sz="4" w:space="0" w:color="auto"/>
            </w:tcBorders>
            <w:hideMark/>
          </w:tcPr>
          <w:p w14:paraId="6603412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122</w:t>
            </w:r>
          </w:p>
        </w:tc>
        <w:tc>
          <w:tcPr>
            <w:tcW w:w="2309" w:type="dxa"/>
            <w:tcBorders>
              <w:top w:val="nil"/>
              <w:left w:val="nil"/>
              <w:bottom w:val="single" w:sz="4" w:space="0" w:color="auto"/>
              <w:right w:val="single" w:sz="4" w:space="0" w:color="auto"/>
            </w:tcBorders>
            <w:hideMark/>
          </w:tcPr>
          <w:p w14:paraId="25E75F0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835F5B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skopiowania wybranego kawałka obrazu do schowka systemowego.</w:t>
            </w:r>
          </w:p>
        </w:tc>
        <w:tc>
          <w:tcPr>
            <w:tcW w:w="4791" w:type="dxa"/>
            <w:tcBorders>
              <w:top w:val="nil"/>
              <w:left w:val="nil"/>
              <w:bottom w:val="single" w:sz="4" w:space="0" w:color="auto"/>
              <w:right w:val="single" w:sz="4" w:space="0" w:color="auto"/>
            </w:tcBorders>
          </w:tcPr>
          <w:p w14:paraId="0920940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2873D6C" w14:textId="77777777" w:rsidTr="00A545D2">
        <w:tc>
          <w:tcPr>
            <w:tcW w:w="0" w:type="auto"/>
            <w:tcBorders>
              <w:top w:val="nil"/>
              <w:left w:val="single" w:sz="4" w:space="0" w:color="auto"/>
              <w:bottom w:val="single" w:sz="4" w:space="0" w:color="auto"/>
              <w:right w:val="single" w:sz="4" w:space="0" w:color="auto"/>
            </w:tcBorders>
            <w:hideMark/>
          </w:tcPr>
          <w:p w14:paraId="3EA9A64C"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123</w:t>
            </w:r>
          </w:p>
        </w:tc>
        <w:tc>
          <w:tcPr>
            <w:tcW w:w="2309" w:type="dxa"/>
            <w:tcBorders>
              <w:top w:val="nil"/>
              <w:left w:val="nil"/>
              <w:bottom w:val="single" w:sz="4" w:space="0" w:color="auto"/>
              <w:right w:val="single" w:sz="4" w:space="0" w:color="auto"/>
            </w:tcBorders>
            <w:hideMark/>
          </w:tcPr>
          <w:p w14:paraId="0D5D7FD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56FE007E" w14:textId="40BECC39"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Znacznik informujący użytkownika o wyświetleniu wszystkich obrazów w serii.</w:t>
            </w:r>
          </w:p>
        </w:tc>
        <w:tc>
          <w:tcPr>
            <w:tcW w:w="4791" w:type="dxa"/>
            <w:tcBorders>
              <w:top w:val="nil"/>
              <w:left w:val="nil"/>
              <w:bottom w:val="single" w:sz="4" w:space="0" w:color="auto"/>
              <w:right w:val="single" w:sz="4" w:space="0" w:color="auto"/>
            </w:tcBorders>
          </w:tcPr>
          <w:p w14:paraId="6965D41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9B55985" w14:textId="77777777" w:rsidTr="00A545D2">
        <w:tc>
          <w:tcPr>
            <w:tcW w:w="0" w:type="auto"/>
            <w:tcBorders>
              <w:top w:val="nil"/>
              <w:left w:val="single" w:sz="4" w:space="0" w:color="auto"/>
              <w:bottom w:val="single" w:sz="4" w:space="0" w:color="auto"/>
              <w:right w:val="single" w:sz="4" w:space="0" w:color="auto"/>
            </w:tcBorders>
            <w:hideMark/>
          </w:tcPr>
          <w:p w14:paraId="194C0665"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124</w:t>
            </w:r>
          </w:p>
        </w:tc>
        <w:tc>
          <w:tcPr>
            <w:tcW w:w="2309" w:type="dxa"/>
            <w:tcBorders>
              <w:top w:val="nil"/>
              <w:left w:val="nil"/>
              <w:bottom w:val="single" w:sz="4" w:space="0" w:color="auto"/>
              <w:right w:val="single" w:sz="4" w:space="0" w:color="auto"/>
            </w:tcBorders>
            <w:hideMark/>
          </w:tcPr>
          <w:p w14:paraId="149DFFF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C71D58B" w14:textId="28DDB372"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Parametr opcjonalny punktowany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Ostrzeżenie w postaci dodatkowego komunikatu przy wykonywaniu opisu, gdy nie wszystkie obrazy z danego badania zostały wyświetlone.</w:t>
            </w:r>
          </w:p>
        </w:tc>
        <w:tc>
          <w:tcPr>
            <w:tcW w:w="4791" w:type="dxa"/>
            <w:tcBorders>
              <w:top w:val="nil"/>
              <w:left w:val="nil"/>
              <w:bottom w:val="single" w:sz="4" w:space="0" w:color="auto"/>
              <w:right w:val="single" w:sz="4" w:space="0" w:color="auto"/>
            </w:tcBorders>
          </w:tcPr>
          <w:p w14:paraId="0619E00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05CC62F" w14:textId="77777777" w:rsidTr="00A545D2">
        <w:tc>
          <w:tcPr>
            <w:tcW w:w="0" w:type="auto"/>
            <w:tcBorders>
              <w:top w:val="nil"/>
              <w:left w:val="single" w:sz="4" w:space="0" w:color="auto"/>
              <w:bottom w:val="single" w:sz="4" w:space="0" w:color="auto"/>
              <w:right w:val="single" w:sz="4" w:space="0" w:color="auto"/>
            </w:tcBorders>
            <w:hideMark/>
          </w:tcPr>
          <w:p w14:paraId="2D381464"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125</w:t>
            </w:r>
          </w:p>
        </w:tc>
        <w:tc>
          <w:tcPr>
            <w:tcW w:w="2309" w:type="dxa"/>
            <w:tcBorders>
              <w:top w:val="nil"/>
              <w:left w:val="nil"/>
              <w:bottom w:val="single" w:sz="4" w:space="0" w:color="auto"/>
              <w:right w:val="single" w:sz="4" w:space="0" w:color="auto"/>
            </w:tcBorders>
            <w:hideMark/>
          </w:tcPr>
          <w:p w14:paraId="5B73085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67139412" w14:textId="3244FFDA"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Indywidualnie definiowane skróty klawiszowe, m. in. wyświetl opis badania, zamknij badanie, otwórz badanie, zmiana okna, minimalizacja, lista robocza, włącz/wyłącz dane demograficzne, włącz/wyłącz adnotacje i pomiary.</w:t>
            </w:r>
          </w:p>
        </w:tc>
        <w:tc>
          <w:tcPr>
            <w:tcW w:w="4791" w:type="dxa"/>
            <w:tcBorders>
              <w:top w:val="nil"/>
              <w:left w:val="nil"/>
              <w:bottom w:val="single" w:sz="4" w:space="0" w:color="auto"/>
              <w:right w:val="single" w:sz="4" w:space="0" w:color="auto"/>
            </w:tcBorders>
          </w:tcPr>
          <w:p w14:paraId="752465A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45C6C45" w14:textId="77777777" w:rsidTr="00A545D2">
        <w:tc>
          <w:tcPr>
            <w:tcW w:w="0" w:type="auto"/>
            <w:tcBorders>
              <w:top w:val="nil"/>
              <w:left w:val="single" w:sz="4" w:space="0" w:color="auto"/>
              <w:bottom w:val="single" w:sz="4" w:space="0" w:color="auto"/>
              <w:right w:val="single" w:sz="4" w:space="0" w:color="auto"/>
            </w:tcBorders>
            <w:hideMark/>
          </w:tcPr>
          <w:p w14:paraId="522BBF2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126</w:t>
            </w:r>
          </w:p>
        </w:tc>
        <w:tc>
          <w:tcPr>
            <w:tcW w:w="2309" w:type="dxa"/>
            <w:tcBorders>
              <w:top w:val="nil"/>
              <w:left w:val="nil"/>
              <w:bottom w:val="single" w:sz="4" w:space="0" w:color="auto"/>
              <w:right w:val="single" w:sz="4" w:space="0" w:color="auto"/>
            </w:tcBorders>
            <w:hideMark/>
          </w:tcPr>
          <w:p w14:paraId="73504ED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6AECB57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Prezentacja statusu badania na liście roboczej. M. in. status informujący o oczekiwaniu na opis, zakończeniu opisu, zatwierdzeniu opisu.</w:t>
            </w:r>
          </w:p>
        </w:tc>
        <w:tc>
          <w:tcPr>
            <w:tcW w:w="4791" w:type="dxa"/>
            <w:tcBorders>
              <w:top w:val="nil"/>
              <w:left w:val="nil"/>
              <w:bottom w:val="single" w:sz="4" w:space="0" w:color="auto"/>
              <w:right w:val="single" w:sz="4" w:space="0" w:color="auto"/>
            </w:tcBorders>
          </w:tcPr>
          <w:p w14:paraId="15FA74B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51D667C" w14:textId="77777777" w:rsidTr="00A545D2">
        <w:tc>
          <w:tcPr>
            <w:tcW w:w="0" w:type="auto"/>
            <w:tcBorders>
              <w:top w:val="nil"/>
              <w:left w:val="single" w:sz="4" w:space="0" w:color="auto"/>
              <w:bottom w:val="single" w:sz="4" w:space="0" w:color="auto"/>
              <w:right w:val="single" w:sz="4" w:space="0" w:color="auto"/>
            </w:tcBorders>
            <w:hideMark/>
          </w:tcPr>
          <w:p w14:paraId="28B25A1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127</w:t>
            </w:r>
          </w:p>
        </w:tc>
        <w:tc>
          <w:tcPr>
            <w:tcW w:w="2309" w:type="dxa"/>
            <w:tcBorders>
              <w:top w:val="nil"/>
              <w:left w:val="nil"/>
              <w:bottom w:val="single" w:sz="4" w:space="0" w:color="auto"/>
              <w:right w:val="single" w:sz="4" w:space="0" w:color="auto"/>
            </w:tcBorders>
            <w:hideMark/>
          </w:tcPr>
          <w:p w14:paraId="5D37526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2E61847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wyświetlenia listy badań z DICOMDIR znajdujących się na nośniku optycznym umieszczonym w lokalnym napędzie CD. Możliwość importu tych badań do systemu PACS z edycją podstawowych danych pacjenta.</w:t>
            </w:r>
          </w:p>
        </w:tc>
        <w:tc>
          <w:tcPr>
            <w:tcW w:w="4791" w:type="dxa"/>
            <w:tcBorders>
              <w:top w:val="nil"/>
              <w:left w:val="nil"/>
              <w:bottom w:val="single" w:sz="4" w:space="0" w:color="auto"/>
              <w:right w:val="single" w:sz="4" w:space="0" w:color="auto"/>
            </w:tcBorders>
          </w:tcPr>
          <w:p w14:paraId="6E23F93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CAA16D5" w14:textId="77777777" w:rsidTr="00A545D2">
        <w:tc>
          <w:tcPr>
            <w:tcW w:w="0" w:type="auto"/>
            <w:tcBorders>
              <w:top w:val="nil"/>
              <w:left w:val="single" w:sz="4" w:space="0" w:color="auto"/>
              <w:bottom w:val="single" w:sz="4" w:space="0" w:color="auto"/>
              <w:right w:val="single" w:sz="4" w:space="0" w:color="auto"/>
            </w:tcBorders>
            <w:hideMark/>
          </w:tcPr>
          <w:p w14:paraId="03F18E4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128</w:t>
            </w:r>
          </w:p>
        </w:tc>
        <w:tc>
          <w:tcPr>
            <w:tcW w:w="2309" w:type="dxa"/>
            <w:tcBorders>
              <w:top w:val="nil"/>
              <w:left w:val="nil"/>
              <w:bottom w:val="single" w:sz="4" w:space="0" w:color="auto"/>
              <w:right w:val="single" w:sz="4" w:space="0" w:color="auto"/>
            </w:tcBorders>
            <w:hideMark/>
          </w:tcPr>
          <w:p w14:paraId="64EBC43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43D3089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pobierania badań z innych systemów za pomocą DICOM Query/</w:t>
            </w:r>
            <w:proofErr w:type="spellStart"/>
            <w:r w:rsidRPr="00A545D2">
              <w:rPr>
                <w:rFonts w:ascii="Arial" w:eastAsia="Times New Roman" w:hAnsi="Arial" w:cs="Arial"/>
                <w:color w:val="000000"/>
                <w:kern w:val="0"/>
                <w:sz w:val="18"/>
                <w:szCs w:val="18"/>
                <w:lang w:eastAsia="pl-PL"/>
              </w:rPr>
              <w:t>Retrieve</w:t>
            </w:r>
            <w:proofErr w:type="spellEnd"/>
            <w:r w:rsidRPr="00A545D2">
              <w:rPr>
                <w:rFonts w:ascii="Arial" w:eastAsia="Times New Roman" w:hAnsi="Arial" w:cs="Arial"/>
                <w:color w:val="000000"/>
                <w:kern w:val="0"/>
                <w:sz w:val="18"/>
                <w:szCs w:val="18"/>
                <w:lang w:eastAsia="pl-PL"/>
              </w:rPr>
              <w:t>.</w:t>
            </w:r>
          </w:p>
        </w:tc>
        <w:tc>
          <w:tcPr>
            <w:tcW w:w="4791" w:type="dxa"/>
            <w:tcBorders>
              <w:top w:val="nil"/>
              <w:left w:val="nil"/>
              <w:bottom w:val="single" w:sz="4" w:space="0" w:color="auto"/>
              <w:right w:val="single" w:sz="4" w:space="0" w:color="auto"/>
            </w:tcBorders>
          </w:tcPr>
          <w:p w14:paraId="11FE1CF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7BE4B9D" w14:textId="77777777" w:rsidTr="00A545D2">
        <w:tc>
          <w:tcPr>
            <w:tcW w:w="0" w:type="auto"/>
            <w:tcBorders>
              <w:top w:val="nil"/>
              <w:left w:val="single" w:sz="4" w:space="0" w:color="auto"/>
              <w:bottom w:val="single" w:sz="4" w:space="0" w:color="auto"/>
              <w:right w:val="single" w:sz="4" w:space="0" w:color="auto"/>
            </w:tcBorders>
            <w:hideMark/>
          </w:tcPr>
          <w:p w14:paraId="043AC0D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129</w:t>
            </w:r>
          </w:p>
        </w:tc>
        <w:tc>
          <w:tcPr>
            <w:tcW w:w="2309" w:type="dxa"/>
            <w:tcBorders>
              <w:top w:val="nil"/>
              <w:left w:val="nil"/>
              <w:bottom w:val="single" w:sz="4" w:space="0" w:color="auto"/>
              <w:right w:val="single" w:sz="4" w:space="0" w:color="auto"/>
            </w:tcBorders>
            <w:hideMark/>
          </w:tcPr>
          <w:p w14:paraId="5D04112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0012EF5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otworzenia pojedynczych plików DICOM z lokalnego folderu</w:t>
            </w:r>
          </w:p>
        </w:tc>
        <w:tc>
          <w:tcPr>
            <w:tcW w:w="4791" w:type="dxa"/>
            <w:tcBorders>
              <w:top w:val="nil"/>
              <w:left w:val="nil"/>
              <w:bottom w:val="single" w:sz="4" w:space="0" w:color="auto"/>
              <w:right w:val="single" w:sz="4" w:space="0" w:color="auto"/>
            </w:tcBorders>
          </w:tcPr>
          <w:p w14:paraId="7174C53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9A42C34" w14:textId="77777777" w:rsidTr="00A545D2">
        <w:tc>
          <w:tcPr>
            <w:tcW w:w="0" w:type="auto"/>
            <w:tcBorders>
              <w:top w:val="nil"/>
              <w:left w:val="single" w:sz="4" w:space="0" w:color="auto"/>
              <w:bottom w:val="single" w:sz="4" w:space="0" w:color="auto"/>
              <w:right w:val="single" w:sz="4" w:space="0" w:color="auto"/>
            </w:tcBorders>
            <w:hideMark/>
          </w:tcPr>
          <w:p w14:paraId="4A67808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130</w:t>
            </w:r>
          </w:p>
        </w:tc>
        <w:tc>
          <w:tcPr>
            <w:tcW w:w="2309" w:type="dxa"/>
            <w:tcBorders>
              <w:top w:val="nil"/>
              <w:left w:val="nil"/>
              <w:bottom w:val="single" w:sz="4" w:space="0" w:color="auto"/>
              <w:right w:val="single" w:sz="4" w:space="0" w:color="auto"/>
            </w:tcBorders>
            <w:hideMark/>
          </w:tcPr>
          <w:p w14:paraId="7FBB9C1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5B608D7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zapisu lokalnych plików DICOM w lokalnej bazie danych (na danej stacji, dla danego użytkownika). Wybór opcji usunięcia plików po imporcie, generacji UID, </w:t>
            </w:r>
            <w:proofErr w:type="spellStart"/>
            <w:r w:rsidRPr="00A545D2">
              <w:rPr>
                <w:rFonts w:ascii="Arial" w:eastAsia="Times New Roman" w:hAnsi="Arial" w:cs="Arial"/>
                <w:color w:val="000000"/>
                <w:kern w:val="0"/>
                <w:sz w:val="18"/>
                <w:szCs w:val="18"/>
                <w:lang w:eastAsia="pl-PL"/>
              </w:rPr>
              <w:t>anonimizacji</w:t>
            </w:r>
            <w:proofErr w:type="spellEnd"/>
            <w:r w:rsidRPr="00A545D2">
              <w:rPr>
                <w:rFonts w:ascii="Arial" w:eastAsia="Times New Roman" w:hAnsi="Arial" w:cs="Arial"/>
                <w:color w:val="000000"/>
                <w:kern w:val="0"/>
                <w:sz w:val="18"/>
                <w:szCs w:val="18"/>
                <w:lang w:eastAsia="pl-PL"/>
              </w:rPr>
              <w:t xml:space="preserve"> plików przed wgraniem.</w:t>
            </w:r>
          </w:p>
        </w:tc>
        <w:tc>
          <w:tcPr>
            <w:tcW w:w="4791" w:type="dxa"/>
            <w:tcBorders>
              <w:top w:val="nil"/>
              <w:left w:val="nil"/>
              <w:bottom w:val="single" w:sz="4" w:space="0" w:color="auto"/>
              <w:right w:val="single" w:sz="4" w:space="0" w:color="auto"/>
            </w:tcBorders>
          </w:tcPr>
          <w:p w14:paraId="221F664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E75467C" w14:textId="77777777" w:rsidTr="00A545D2">
        <w:tc>
          <w:tcPr>
            <w:tcW w:w="0" w:type="auto"/>
            <w:tcBorders>
              <w:top w:val="nil"/>
              <w:left w:val="single" w:sz="4" w:space="0" w:color="auto"/>
              <w:bottom w:val="single" w:sz="4" w:space="0" w:color="auto"/>
              <w:right w:val="single" w:sz="4" w:space="0" w:color="auto"/>
            </w:tcBorders>
            <w:hideMark/>
          </w:tcPr>
          <w:p w14:paraId="1A40A26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131</w:t>
            </w:r>
          </w:p>
        </w:tc>
        <w:tc>
          <w:tcPr>
            <w:tcW w:w="2309" w:type="dxa"/>
            <w:tcBorders>
              <w:top w:val="nil"/>
              <w:left w:val="nil"/>
              <w:bottom w:val="single" w:sz="4" w:space="0" w:color="auto"/>
              <w:right w:val="single" w:sz="4" w:space="0" w:color="auto"/>
            </w:tcBorders>
            <w:hideMark/>
          </w:tcPr>
          <w:p w14:paraId="3CA234C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5CEE84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automatycznego otwierania wraz z badaniem komentarza do zlecenia pochodzącego z systemu HIS bądź wpisanego przez innego użytkownika ręcznie w systemie PACS.</w:t>
            </w:r>
          </w:p>
        </w:tc>
        <w:tc>
          <w:tcPr>
            <w:tcW w:w="4791" w:type="dxa"/>
            <w:tcBorders>
              <w:top w:val="nil"/>
              <w:left w:val="nil"/>
              <w:bottom w:val="single" w:sz="4" w:space="0" w:color="auto"/>
              <w:right w:val="single" w:sz="4" w:space="0" w:color="auto"/>
            </w:tcBorders>
          </w:tcPr>
          <w:p w14:paraId="5DB25BB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B486A72" w14:textId="77777777" w:rsidTr="00A545D2">
        <w:tc>
          <w:tcPr>
            <w:tcW w:w="0" w:type="auto"/>
            <w:tcBorders>
              <w:top w:val="nil"/>
              <w:left w:val="single" w:sz="4" w:space="0" w:color="auto"/>
              <w:bottom w:val="single" w:sz="4" w:space="0" w:color="auto"/>
              <w:right w:val="single" w:sz="4" w:space="0" w:color="auto"/>
            </w:tcBorders>
            <w:hideMark/>
          </w:tcPr>
          <w:p w14:paraId="141DD6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132</w:t>
            </w:r>
          </w:p>
        </w:tc>
        <w:tc>
          <w:tcPr>
            <w:tcW w:w="2309" w:type="dxa"/>
            <w:tcBorders>
              <w:top w:val="nil"/>
              <w:left w:val="nil"/>
              <w:bottom w:val="single" w:sz="4" w:space="0" w:color="auto"/>
              <w:right w:val="single" w:sz="4" w:space="0" w:color="auto"/>
            </w:tcBorders>
            <w:hideMark/>
          </w:tcPr>
          <w:p w14:paraId="57AA2DE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6AFEE0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Automatyczne ładowanie przez przeglądarkę obrazów zaimportowanych po otwarciu badania.</w:t>
            </w:r>
          </w:p>
        </w:tc>
        <w:tc>
          <w:tcPr>
            <w:tcW w:w="4791" w:type="dxa"/>
            <w:tcBorders>
              <w:top w:val="nil"/>
              <w:left w:val="nil"/>
              <w:bottom w:val="single" w:sz="4" w:space="0" w:color="auto"/>
              <w:right w:val="single" w:sz="4" w:space="0" w:color="auto"/>
            </w:tcBorders>
          </w:tcPr>
          <w:p w14:paraId="164C619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C461C0A" w14:textId="77777777" w:rsidTr="00A545D2">
        <w:tc>
          <w:tcPr>
            <w:tcW w:w="0" w:type="auto"/>
            <w:tcBorders>
              <w:top w:val="nil"/>
              <w:left w:val="single" w:sz="4" w:space="0" w:color="auto"/>
              <w:bottom w:val="single" w:sz="4" w:space="0" w:color="auto"/>
              <w:right w:val="single" w:sz="4" w:space="0" w:color="auto"/>
            </w:tcBorders>
            <w:hideMark/>
          </w:tcPr>
          <w:p w14:paraId="74285EAB"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133</w:t>
            </w:r>
          </w:p>
        </w:tc>
        <w:tc>
          <w:tcPr>
            <w:tcW w:w="2309" w:type="dxa"/>
            <w:tcBorders>
              <w:top w:val="nil"/>
              <w:left w:val="nil"/>
              <w:bottom w:val="single" w:sz="4" w:space="0" w:color="auto"/>
              <w:right w:val="single" w:sz="4" w:space="0" w:color="auto"/>
            </w:tcBorders>
            <w:hideMark/>
          </w:tcPr>
          <w:p w14:paraId="4BC4BC5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kliniczny – przeglądowy                                                                                               Parametr opcjonalny</w:t>
            </w:r>
          </w:p>
        </w:tc>
        <w:tc>
          <w:tcPr>
            <w:tcW w:w="6067" w:type="dxa"/>
            <w:tcBorders>
              <w:top w:val="nil"/>
              <w:left w:val="nil"/>
              <w:bottom w:val="single" w:sz="4" w:space="0" w:color="auto"/>
              <w:right w:val="single" w:sz="4" w:space="0" w:color="auto"/>
            </w:tcBorders>
            <w:hideMark/>
          </w:tcPr>
          <w:p w14:paraId="557AE12C" w14:textId="65B65396" w:rsidR="002F20F6" w:rsidRPr="00A545D2" w:rsidRDefault="002F20F6" w:rsidP="00A545D2">
            <w:pPr>
              <w:spacing w:after="0" w:line="240" w:lineRule="auto"/>
              <w:rPr>
                <w:rFonts w:ascii="Arial" w:eastAsia="Times New Roman" w:hAnsi="Arial" w:cs="Arial"/>
                <w:kern w:val="0"/>
                <w:sz w:val="18"/>
                <w:szCs w:val="18"/>
                <w:highlight w:val="yellow"/>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 xml:space="preserve">pkt                                                                                                                                                                          Możliwość konfiguracji wyświetlanych jako etykiety na otwartych zdjęciach szczegółów badania / obrazu pobieranych z </w:t>
            </w:r>
            <w:proofErr w:type="spellStart"/>
            <w:r w:rsidRPr="00A545D2">
              <w:rPr>
                <w:rFonts w:ascii="Arial" w:eastAsia="Times New Roman" w:hAnsi="Arial" w:cs="Arial"/>
                <w:kern w:val="0"/>
                <w:sz w:val="18"/>
                <w:szCs w:val="18"/>
                <w:lang w:eastAsia="pl-PL"/>
              </w:rPr>
              <w:t>tagów</w:t>
            </w:r>
            <w:proofErr w:type="spellEnd"/>
            <w:r w:rsidRPr="00A545D2">
              <w:rPr>
                <w:rFonts w:ascii="Arial" w:eastAsia="Times New Roman" w:hAnsi="Arial" w:cs="Arial"/>
                <w:kern w:val="0"/>
                <w:sz w:val="18"/>
                <w:szCs w:val="18"/>
                <w:lang w:eastAsia="pl-PL"/>
              </w:rPr>
              <w:t xml:space="preserve"> DICOM, w tym możliwość wyświetlenia minimum: </w:t>
            </w:r>
            <w:r w:rsidRPr="00A545D2">
              <w:rPr>
                <w:rFonts w:ascii="Arial" w:eastAsia="Times New Roman" w:hAnsi="Arial" w:cs="Arial"/>
                <w:kern w:val="0"/>
                <w:sz w:val="18"/>
                <w:szCs w:val="18"/>
                <w:lang w:eastAsia="pl-PL"/>
              </w:rPr>
              <w:br/>
              <w:t>Imię i nazwisko pacjenta, identyfikator pacjenta, inne id pacjenta, numer badania, data urodzenia pacjenta, parametry ekspozycji i dawki, technik wykonujący badanie</w:t>
            </w:r>
            <w:r w:rsidRPr="00A545D2">
              <w:rPr>
                <w:rFonts w:ascii="Arial" w:eastAsia="Times New Roman" w:hAnsi="Arial" w:cs="Arial"/>
                <w:kern w:val="0"/>
                <w:sz w:val="18"/>
                <w:szCs w:val="18"/>
                <w:lang w:eastAsia="pl-PL"/>
              </w:rPr>
              <w:br/>
              <w:t>Możliwość zmiany wielkości i rodzaju czcionki dla każdej ze szczegółowych informacji, możliwość dodawania prefiksów i sufiksów przed wyświetlanymi informacjami, np.  „DAP” przed wartością dawki</w:t>
            </w:r>
          </w:p>
        </w:tc>
        <w:tc>
          <w:tcPr>
            <w:tcW w:w="4791" w:type="dxa"/>
            <w:tcBorders>
              <w:top w:val="nil"/>
              <w:left w:val="nil"/>
              <w:bottom w:val="single" w:sz="4" w:space="0" w:color="auto"/>
              <w:right w:val="single" w:sz="4" w:space="0" w:color="auto"/>
            </w:tcBorders>
          </w:tcPr>
          <w:p w14:paraId="661D475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81EE73F" w14:textId="77777777" w:rsidTr="00A545D2">
        <w:tc>
          <w:tcPr>
            <w:tcW w:w="0" w:type="auto"/>
            <w:tcBorders>
              <w:top w:val="nil"/>
              <w:left w:val="single" w:sz="4" w:space="0" w:color="auto"/>
              <w:bottom w:val="single" w:sz="4" w:space="0" w:color="auto"/>
              <w:right w:val="single" w:sz="4" w:space="0" w:color="auto"/>
            </w:tcBorders>
            <w:hideMark/>
          </w:tcPr>
          <w:p w14:paraId="78AE59C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134</w:t>
            </w:r>
          </w:p>
        </w:tc>
        <w:tc>
          <w:tcPr>
            <w:tcW w:w="2309" w:type="dxa"/>
            <w:tcBorders>
              <w:top w:val="nil"/>
              <w:left w:val="nil"/>
              <w:bottom w:val="single" w:sz="4" w:space="0" w:color="auto"/>
              <w:right w:val="single" w:sz="4" w:space="0" w:color="auto"/>
            </w:tcBorders>
            <w:hideMark/>
          </w:tcPr>
          <w:p w14:paraId="53B7700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3F5187B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Aplikowanie tablic LUT przy wyświetlaniu dla zdjęć, gdzie są one dostępne.</w:t>
            </w:r>
          </w:p>
        </w:tc>
        <w:tc>
          <w:tcPr>
            <w:tcW w:w="4791" w:type="dxa"/>
            <w:tcBorders>
              <w:top w:val="nil"/>
              <w:left w:val="nil"/>
              <w:bottom w:val="single" w:sz="4" w:space="0" w:color="auto"/>
              <w:right w:val="single" w:sz="4" w:space="0" w:color="auto"/>
            </w:tcBorders>
          </w:tcPr>
          <w:p w14:paraId="35CF989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4095C85" w14:textId="77777777" w:rsidTr="00A545D2">
        <w:tc>
          <w:tcPr>
            <w:tcW w:w="0" w:type="auto"/>
            <w:tcBorders>
              <w:top w:val="nil"/>
              <w:left w:val="single" w:sz="4" w:space="0" w:color="auto"/>
              <w:bottom w:val="single" w:sz="4" w:space="0" w:color="auto"/>
              <w:right w:val="single" w:sz="4" w:space="0" w:color="auto"/>
            </w:tcBorders>
            <w:hideMark/>
          </w:tcPr>
          <w:p w14:paraId="549A53C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135</w:t>
            </w:r>
          </w:p>
        </w:tc>
        <w:tc>
          <w:tcPr>
            <w:tcW w:w="2309" w:type="dxa"/>
            <w:tcBorders>
              <w:top w:val="nil"/>
              <w:left w:val="nil"/>
              <w:bottom w:val="single" w:sz="4" w:space="0" w:color="auto"/>
              <w:right w:val="single" w:sz="4" w:space="0" w:color="auto"/>
            </w:tcBorders>
            <w:hideMark/>
          </w:tcPr>
          <w:p w14:paraId="3F8C9E6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10A4EC1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konfiguracji wyboru funkcji dostępnych pod klawiszami myszy.</w:t>
            </w:r>
          </w:p>
        </w:tc>
        <w:tc>
          <w:tcPr>
            <w:tcW w:w="4791" w:type="dxa"/>
            <w:tcBorders>
              <w:top w:val="nil"/>
              <w:left w:val="nil"/>
              <w:bottom w:val="single" w:sz="4" w:space="0" w:color="auto"/>
              <w:right w:val="single" w:sz="4" w:space="0" w:color="auto"/>
            </w:tcBorders>
          </w:tcPr>
          <w:p w14:paraId="2201398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D1A4B23" w14:textId="77777777" w:rsidTr="00A545D2">
        <w:tc>
          <w:tcPr>
            <w:tcW w:w="0" w:type="auto"/>
            <w:tcBorders>
              <w:top w:val="nil"/>
              <w:left w:val="single" w:sz="4" w:space="0" w:color="auto"/>
              <w:bottom w:val="single" w:sz="4" w:space="0" w:color="auto"/>
              <w:right w:val="single" w:sz="4" w:space="0" w:color="auto"/>
            </w:tcBorders>
            <w:hideMark/>
          </w:tcPr>
          <w:p w14:paraId="162F17B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136</w:t>
            </w:r>
          </w:p>
        </w:tc>
        <w:tc>
          <w:tcPr>
            <w:tcW w:w="2309" w:type="dxa"/>
            <w:tcBorders>
              <w:top w:val="nil"/>
              <w:left w:val="nil"/>
              <w:bottom w:val="single" w:sz="4" w:space="0" w:color="auto"/>
              <w:right w:val="single" w:sz="4" w:space="0" w:color="auto"/>
            </w:tcBorders>
            <w:hideMark/>
          </w:tcPr>
          <w:p w14:paraId="27AC655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 xml:space="preserve">Klient kliniczny – przeglądowy </w:t>
            </w:r>
          </w:p>
        </w:tc>
        <w:tc>
          <w:tcPr>
            <w:tcW w:w="6067" w:type="dxa"/>
            <w:tcBorders>
              <w:top w:val="nil"/>
              <w:left w:val="nil"/>
              <w:bottom w:val="single" w:sz="4" w:space="0" w:color="auto"/>
              <w:right w:val="single" w:sz="4" w:space="0" w:color="auto"/>
            </w:tcBorders>
            <w:hideMark/>
          </w:tcPr>
          <w:p w14:paraId="1BB8D9D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Panel dostępny z poziomu przeglądarki, bez dostępu do modułu administratora pozwalający na zmianę danych pacjenta w danym badaniu, zmianę danych serii i badania, dzielenie badania, łączenie badań, przenoszenie serii między badaniami, łączenie i rozłączanie badań ze zleceniami, usuwanie badań. Dostęp ograniczony odpowiednimi uprawnieniami. </w:t>
            </w:r>
            <w:r w:rsidRPr="00A545D2">
              <w:rPr>
                <w:rFonts w:ascii="Arial" w:eastAsia="Times New Roman" w:hAnsi="Arial" w:cs="Arial"/>
                <w:color w:val="000000"/>
                <w:kern w:val="0"/>
                <w:sz w:val="18"/>
                <w:szCs w:val="18"/>
                <w:lang w:eastAsia="pl-PL"/>
              </w:rPr>
              <w:br/>
              <w:t>- Moduł powinien umożliwiać szybkie wyszukiwanie zlecenia odpowiadające wskazanemu badaniu.</w:t>
            </w:r>
            <w:r w:rsidRPr="00A545D2">
              <w:rPr>
                <w:rFonts w:ascii="Arial" w:eastAsia="Times New Roman" w:hAnsi="Arial" w:cs="Arial"/>
                <w:color w:val="000000"/>
                <w:kern w:val="0"/>
                <w:sz w:val="18"/>
                <w:szCs w:val="18"/>
                <w:lang w:eastAsia="pl-PL"/>
              </w:rPr>
              <w:br/>
              <w:t>- Wyszukiwanie badania musi być możliwe przy użyciu min. 3 jednoczasowych filtrów, dostępne powinny być min. numer akcesji, id pacjenta, PESEL pacjenta, nazwisko pacjenta, data ur. pacjenta, data badania, część ciała, modalność, lekarz zlecający, oddział zlecający, powód badania, AETITLE aparatu, priorytet badania.</w:t>
            </w:r>
            <w:r w:rsidRPr="00A545D2">
              <w:rPr>
                <w:rFonts w:ascii="Arial" w:eastAsia="Times New Roman" w:hAnsi="Arial" w:cs="Arial"/>
                <w:color w:val="000000"/>
                <w:kern w:val="0"/>
                <w:sz w:val="18"/>
                <w:szCs w:val="18"/>
                <w:lang w:eastAsia="pl-PL"/>
              </w:rPr>
              <w:br/>
              <w:t>- Moduł musi umożliwiać widoczność wszystkich powyższych informacji dla wyszukanych badań.</w:t>
            </w:r>
            <w:r w:rsidRPr="00A545D2">
              <w:rPr>
                <w:rFonts w:ascii="Arial" w:eastAsia="Times New Roman" w:hAnsi="Arial" w:cs="Arial"/>
                <w:color w:val="000000"/>
                <w:kern w:val="0"/>
                <w:sz w:val="18"/>
                <w:szCs w:val="18"/>
                <w:lang w:eastAsia="pl-PL"/>
              </w:rPr>
              <w:br/>
              <w:t>- Możliwość wyszukiwania po statusie łączenia badania ze zleceniem (połączone/niepołączone)</w:t>
            </w:r>
            <w:r w:rsidRPr="00A545D2">
              <w:rPr>
                <w:rFonts w:ascii="Arial" w:eastAsia="Times New Roman" w:hAnsi="Arial" w:cs="Arial"/>
                <w:color w:val="000000"/>
                <w:kern w:val="0"/>
                <w:sz w:val="18"/>
                <w:szCs w:val="18"/>
                <w:lang w:eastAsia="pl-PL"/>
              </w:rPr>
              <w:br/>
              <w:t>- Graficzne oznaczenie (ikona lub kolor) wskazujące na status łączenia zlecenia (połączone/niepołączone/anulowane).</w:t>
            </w:r>
            <w:r w:rsidRPr="00A545D2">
              <w:rPr>
                <w:rFonts w:ascii="Arial" w:eastAsia="Times New Roman" w:hAnsi="Arial" w:cs="Arial"/>
                <w:color w:val="000000"/>
                <w:kern w:val="0"/>
                <w:sz w:val="18"/>
                <w:szCs w:val="18"/>
                <w:lang w:eastAsia="pl-PL"/>
              </w:rPr>
              <w:br/>
              <w:t>- Podgląd miniatur serii we wskazanym badaniu.</w:t>
            </w:r>
          </w:p>
        </w:tc>
        <w:tc>
          <w:tcPr>
            <w:tcW w:w="4791" w:type="dxa"/>
            <w:tcBorders>
              <w:top w:val="nil"/>
              <w:left w:val="nil"/>
              <w:bottom w:val="single" w:sz="4" w:space="0" w:color="auto"/>
              <w:right w:val="single" w:sz="4" w:space="0" w:color="auto"/>
            </w:tcBorders>
          </w:tcPr>
          <w:p w14:paraId="1D89735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97078E" w14:textId="77777777" w:rsidTr="00A545D2">
        <w:tc>
          <w:tcPr>
            <w:tcW w:w="0" w:type="auto"/>
            <w:tcBorders>
              <w:top w:val="nil"/>
              <w:left w:val="single" w:sz="4" w:space="0" w:color="auto"/>
              <w:bottom w:val="single" w:sz="4" w:space="0" w:color="auto"/>
              <w:right w:val="single" w:sz="4" w:space="0" w:color="auto"/>
            </w:tcBorders>
            <w:hideMark/>
          </w:tcPr>
          <w:p w14:paraId="34C14D9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137</w:t>
            </w:r>
          </w:p>
        </w:tc>
        <w:tc>
          <w:tcPr>
            <w:tcW w:w="2309" w:type="dxa"/>
            <w:tcBorders>
              <w:top w:val="nil"/>
              <w:left w:val="nil"/>
              <w:bottom w:val="single" w:sz="4" w:space="0" w:color="auto"/>
              <w:right w:val="single" w:sz="4" w:space="0" w:color="auto"/>
            </w:tcBorders>
            <w:hideMark/>
          </w:tcPr>
          <w:p w14:paraId="76CA657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4DA31DE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MIP (maximum </w:t>
            </w:r>
            <w:proofErr w:type="spellStart"/>
            <w:r w:rsidRPr="00A545D2">
              <w:rPr>
                <w:rFonts w:ascii="Arial" w:eastAsia="Times New Roman" w:hAnsi="Arial" w:cs="Arial"/>
                <w:color w:val="000000"/>
                <w:kern w:val="0"/>
                <w:sz w:val="18"/>
                <w:szCs w:val="18"/>
                <w:lang w:eastAsia="pl-PL"/>
              </w:rPr>
              <w:t>intensity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projection</w:t>
            </w:r>
            <w:proofErr w:type="spellEnd"/>
            <w:r w:rsidRPr="00A545D2">
              <w:rPr>
                <w:rFonts w:ascii="Arial" w:eastAsia="Times New Roman" w:hAnsi="Arial" w:cs="Arial"/>
                <w:color w:val="000000"/>
                <w:kern w:val="0"/>
                <w:sz w:val="18"/>
                <w:szCs w:val="18"/>
                <w:lang w:eastAsia="pl-PL"/>
              </w:rPr>
              <w:t>) – projekcja największych natężeń.</w:t>
            </w:r>
          </w:p>
        </w:tc>
        <w:tc>
          <w:tcPr>
            <w:tcW w:w="4791" w:type="dxa"/>
            <w:tcBorders>
              <w:top w:val="nil"/>
              <w:left w:val="nil"/>
              <w:bottom w:val="single" w:sz="4" w:space="0" w:color="auto"/>
              <w:right w:val="single" w:sz="4" w:space="0" w:color="auto"/>
            </w:tcBorders>
          </w:tcPr>
          <w:p w14:paraId="05BF366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6EB29C9" w14:textId="77777777" w:rsidTr="00A545D2">
        <w:tc>
          <w:tcPr>
            <w:tcW w:w="0" w:type="auto"/>
            <w:tcBorders>
              <w:top w:val="nil"/>
              <w:left w:val="single" w:sz="4" w:space="0" w:color="auto"/>
              <w:bottom w:val="single" w:sz="4" w:space="0" w:color="auto"/>
              <w:right w:val="single" w:sz="4" w:space="0" w:color="auto"/>
            </w:tcBorders>
            <w:hideMark/>
          </w:tcPr>
          <w:p w14:paraId="240988E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138</w:t>
            </w:r>
          </w:p>
        </w:tc>
        <w:tc>
          <w:tcPr>
            <w:tcW w:w="2309" w:type="dxa"/>
            <w:tcBorders>
              <w:top w:val="nil"/>
              <w:left w:val="nil"/>
              <w:bottom w:val="single" w:sz="4" w:space="0" w:color="auto"/>
              <w:right w:val="single" w:sz="4" w:space="0" w:color="auto"/>
            </w:tcBorders>
            <w:hideMark/>
          </w:tcPr>
          <w:p w14:paraId="1CD6209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5DAC574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MPR (</w:t>
            </w:r>
            <w:proofErr w:type="spellStart"/>
            <w:r w:rsidRPr="00A545D2">
              <w:rPr>
                <w:rFonts w:ascii="Arial" w:eastAsia="Times New Roman" w:hAnsi="Arial" w:cs="Arial"/>
                <w:color w:val="000000"/>
                <w:kern w:val="0"/>
                <w:sz w:val="18"/>
                <w:szCs w:val="18"/>
                <w:lang w:eastAsia="pl-PL"/>
              </w:rPr>
              <w:t>multiplanar</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reformated</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reconstruction</w:t>
            </w:r>
            <w:proofErr w:type="spellEnd"/>
            <w:r w:rsidRPr="00A545D2">
              <w:rPr>
                <w:rFonts w:ascii="Arial" w:eastAsia="Times New Roman" w:hAnsi="Arial" w:cs="Arial"/>
                <w:color w:val="000000"/>
                <w:kern w:val="0"/>
                <w:sz w:val="18"/>
                <w:szCs w:val="18"/>
                <w:lang w:eastAsia="pl-PL"/>
              </w:rPr>
              <w:t>) – rekonstrukcja w płaszczyźnie strzałkowej, czołowej i osiowej.</w:t>
            </w:r>
          </w:p>
        </w:tc>
        <w:tc>
          <w:tcPr>
            <w:tcW w:w="4791" w:type="dxa"/>
            <w:tcBorders>
              <w:top w:val="nil"/>
              <w:left w:val="nil"/>
              <w:bottom w:val="single" w:sz="4" w:space="0" w:color="auto"/>
              <w:right w:val="single" w:sz="4" w:space="0" w:color="auto"/>
            </w:tcBorders>
          </w:tcPr>
          <w:p w14:paraId="379D419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FAEA4A2" w14:textId="77777777" w:rsidTr="00A545D2">
        <w:tc>
          <w:tcPr>
            <w:tcW w:w="0" w:type="auto"/>
            <w:tcBorders>
              <w:top w:val="nil"/>
              <w:left w:val="single" w:sz="4" w:space="0" w:color="auto"/>
              <w:bottom w:val="single" w:sz="4" w:space="0" w:color="auto"/>
              <w:right w:val="single" w:sz="4" w:space="0" w:color="auto"/>
            </w:tcBorders>
            <w:hideMark/>
          </w:tcPr>
          <w:p w14:paraId="26AEC04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139</w:t>
            </w:r>
          </w:p>
        </w:tc>
        <w:tc>
          <w:tcPr>
            <w:tcW w:w="2309" w:type="dxa"/>
            <w:tcBorders>
              <w:top w:val="nil"/>
              <w:left w:val="nil"/>
              <w:bottom w:val="single" w:sz="4" w:space="0" w:color="auto"/>
              <w:right w:val="single" w:sz="4" w:space="0" w:color="auto"/>
            </w:tcBorders>
            <w:hideMark/>
          </w:tcPr>
          <w:p w14:paraId="1912A5A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7B6AC7C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VR (</w:t>
            </w:r>
            <w:proofErr w:type="spellStart"/>
            <w:r w:rsidRPr="00A545D2">
              <w:rPr>
                <w:rFonts w:ascii="Arial" w:eastAsia="Times New Roman" w:hAnsi="Arial" w:cs="Arial"/>
                <w:color w:val="000000"/>
                <w:kern w:val="0"/>
                <w:sz w:val="18"/>
                <w:szCs w:val="18"/>
                <w:lang w:eastAsia="pl-PL"/>
              </w:rPr>
              <w:t>volume</w:t>
            </w:r>
            <w:proofErr w:type="spellEnd"/>
            <w:r w:rsidRPr="00A545D2">
              <w:rPr>
                <w:rFonts w:ascii="Arial" w:eastAsia="Times New Roman" w:hAnsi="Arial" w:cs="Arial"/>
                <w:color w:val="000000"/>
                <w:kern w:val="0"/>
                <w:sz w:val="18"/>
                <w:szCs w:val="18"/>
                <w:lang w:eastAsia="pl-PL"/>
              </w:rPr>
              <w:t xml:space="preserve"> rendering) – rekonstrukcja objętościowa, umożliwiająca uzyskanie trójwymiarowych obrazów.</w:t>
            </w:r>
          </w:p>
        </w:tc>
        <w:tc>
          <w:tcPr>
            <w:tcW w:w="4791" w:type="dxa"/>
            <w:tcBorders>
              <w:top w:val="nil"/>
              <w:left w:val="nil"/>
              <w:bottom w:val="single" w:sz="4" w:space="0" w:color="auto"/>
              <w:right w:val="single" w:sz="4" w:space="0" w:color="auto"/>
            </w:tcBorders>
          </w:tcPr>
          <w:p w14:paraId="4A7FB0C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2F10C38" w14:textId="77777777" w:rsidTr="00A545D2">
        <w:tc>
          <w:tcPr>
            <w:tcW w:w="0" w:type="auto"/>
            <w:tcBorders>
              <w:top w:val="nil"/>
              <w:left w:val="single" w:sz="4" w:space="0" w:color="auto"/>
              <w:bottom w:val="single" w:sz="4" w:space="0" w:color="auto"/>
              <w:right w:val="single" w:sz="4" w:space="0" w:color="auto"/>
            </w:tcBorders>
            <w:hideMark/>
          </w:tcPr>
          <w:p w14:paraId="09EE8D8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140</w:t>
            </w:r>
          </w:p>
        </w:tc>
        <w:tc>
          <w:tcPr>
            <w:tcW w:w="2309" w:type="dxa"/>
            <w:tcBorders>
              <w:top w:val="nil"/>
              <w:left w:val="nil"/>
              <w:bottom w:val="single" w:sz="4" w:space="0" w:color="auto"/>
              <w:right w:val="single" w:sz="4" w:space="0" w:color="auto"/>
            </w:tcBorders>
            <w:hideMark/>
          </w:tcPr>
          <w:p w14:paraId="1FB75F9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58DBC40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Włączenie/wyłączenie synchronizacji parametrów okna i powiększenia rekonstrukcji MPR</w:t>
            </w:r>
          </w:p>
        </w:tc>
        <w:tc>
          <w:tcPr>
            <w:tcW w:w="4791" w:type="dxa"/>
            <w:tcBorders>
              <w:top w:val="nil"/>
              <w:left w:val="nil"/>
              <w:bottom w:val="single" w:sz="4" w:space="0" w:color="auto"/>
              <w:right w:val="single" w:sz="4" w:space="0" w:color="auto"/>
            </w:tcBorders>
          </w:tcPr>
          <w:p w14:paraId="01FC310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6CA18B7" w14:textId="77777777" w:rsidTr="00A545D2">
        <w:tc>
          <w:tcPr>
            <w:tcW w:w="0" w:type="auto"/>
            <w:tcBorders>
              <w:top w:val="nil"/>
              <w:left w:val="single" w:sz="4" w:space="0" w:color="auto"/>
              <w:bottom w:val="single" w:sz="4" w:space="0" w:color="auto"/>
              <w:right w:val="single" w:sz="4" w:space="0" w:color="auto"/>
            </w:tcBorders>
            <w:hideMark/>
          </w:tcPr>
          <w:p w14:paraId="346E88C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141</w:t>
            </w:r>
          </w:p>
        </w:tc>
        <w:tc>
          <w:tcPr>
            <w:tcW w:w="2309" w:type="dxa"/>
            <w:tcBorders>
              <w:top w:val="nil"/>
              <w:left w:val="nil"/>
              <w:bottom w:val="single" w:sz="4" w:space="0" w:color="auto"/>
              <w:right w:val="single" w:sz="4" w:space="0" w:color="auto"/>
            </w:tcBorders>
            <w:hideMark/>
          </w:tcPr>
          <w:p w14:paraId="0F8303C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3033D07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Włączenie/wyłączanie linii krzyżowej w oknie rekonstrukcji strzałkowej/osiowej/czołowej.</w:t>
            </w:r>
          </w:p>
        </w:tc>
        <w:tc>
          <w:tcPr>
            <w:tcW w:w="4791" w:type="dxa"/>
            <w:tcBorders>
              <w:top w:val="nil"/>
              <w:left w:val="nil"/>
              <w:bottom w:val="single" w:sz="4" w:space="0" w:color="auto"/>
              <w:right w:val="single" w:sz="4" w:space="0" w:color="auto"/>
            </w:tcBorders>
          </w:tcPr>
          <w:p w14:paraId="4ED043E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629AB35" w14:textId="77777777" w:rsidTr="00A545D2">
        <w:tc>
          <w:tcPr>
            <w:tcW w:w="0" w:type="auto"/>
            <w:tcBorders>
              <w:top w:val="nil"/>
              <w:left w:val="single" w:sz="4" w:space="0" w:color="auto"/>
              <w:bottom w:val="single" w:sz="4" w:space="0" w:color="auto"/>
              <w:right w:val="single" w:sz="4" w:space="0" w:color="auto"/>
            </w:tcBorders>
            <w:hideMark/>
          </w:tcPr>
          <w:p w14:paraId="3222DA8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142</w:t>
            </w:r>
          </w:p>
        </w:tc>
        <w:tc>
          <w:tcPr>
            <w:tcW w:w="2309" w:type="dxa"/>
            <w:tcBorders>
              <w:top w:val="nil"/>
              <w:left w:val="nil"/>
              <w:bottom w:val="single" w:sz="4" w:space="0" w:color="auto"/>
              <w:right w:val="single" w:sz="4" w:space="0" w:color="auto"/>
            </w:tcBorders>
            <w:hideMark/>
          </w:tcPr>
          <w:p w14:paraId="7E255F4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7AC50D8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Wskazanie dowolnego regionu zainteresowania dla rekonstrukcji </w:t>
            </w:r>
            <w:proofErr w:type="spellStart"/>
            <w:r w:rsidRPr="00A545D2">
              <w:rPr>
                <w:rFonts w:ascii="Arial" w:eastAsia="Times New Roman" w:hAnsi="Arial" w:cs="Arial"/>
                <w:color w:val="000000"/>
                <w:kern w:val="0"/>
                <w:sz w:val="18"/>
                <w:szCs w:val="18"/>
                <w:lang w:eastAsia="pl-PL"/>
              </w:rPr>
              <w:t>MIP,MinIP</w:t>
            </w:r>
            <w:proofErr w:type="spellEnd"/>
            <w:r w:rsidRPr="00A545D2">
              <w:rPr>
                <w:rFonts w:ascii="Arial" w:eastAsia="Times New Roman" w:hAnsi="Arial" w:cs="Arial"/>
                <w:color w:val="000000"/>
                <w:kern w:val="0"/>
                <w:sz w:val="18"/>
                <w:szCs w:val="18"/>
                <w:lang w:eastAsia="pl-PL"/>
              </w:rPr>
              <w:t>, VR.</w:t>
            </w:r>
          </w:p>
        </w:tc>
        <w:tc>
          <w:tcPr>
            <w:tcW w:w="4791" w:type="dxa"/>
            <w:tcBorders>
              <w:top w:val="nil"/>
              <w:left w:val="nil"/>
              <w:bottom w:val="single" w:sz="4" w:space="0" w:color="auto"/>
              <w:right w:val="single" w:sz="4" w:space="0" w:color="auto"/>
            </w:tcBorders>
          </w:tcPr>
          <w:p w14:paraId="74A4825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2EF41E6" w14:textId="77777777" w:rsidTr="00A545D2">
        <w:tc>
          <w:tcPr>
            <w:tcW w:w="0" w:type="auto"/>
            <w:tcBorders>
              <w:top w:val="nil"/>
              <w:left w:val="single" w:sz="4" w:space="0" w:color="auto"/>
              <w:bottom w:val="single" w:sz="4" w:space="0" w:color="auto"/>
              <w:right w:val="single" w:sz="4" w:space="0" w:color="auto"/>
            </w:tcBorders>
            <w:hideMark/>
          </w:tcPr>
          <w:p w14:paraId="6799FB7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143</w:t>
            </w:r>
          </w:p>
        </w:tc>
        <w:tc>
          <w:tcPr>
            <w:tcW w:w="2309" w:type="dxa"/>
            <w:tcBorders>
              <w:top w:val="nil"/>
              <w:left w:val="nil"/>
              <w:bottom w:val="single" w:sz="4" w:space="0" w:color="auto"/>
              <w:right w:val="single" w:sz="4" w:space="0" w:color="auto"/>
            </w:tcBorders>
            <w:hideMark/>
          </w:tcPr>
          <w:p w14:paraId="19514E6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5F39085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Obrót rekonstrukcji MIP, </w:t>
            </w:r>
            <w:proofErr w:type="spellStart"/>
            <w:r w:rsidRPr="00A545D2">
              <w:rPr>
                <w:rFonts w:ascii="Arial" w:eastAsia="Times New Roman" w:hAnsi="Arial" w:cs="Arial"/>
                <w:color w:val="000000"/>
                <w:kern w:val="0"/>
                <w:sz w:val="18"/>
                <w:szCs w:val="18"/>
                <w:lang w:eastAsia="pl-PL"/>
              </w:rPr>
              <w:t>MinIP</w:t>
            </w:r>
            <w:proofErr w:type="spellEnd"/>
            <w:r w:rsidRPr="00A545D2">
              <w:rPr>
                <w:rFonts w:ascii="Arial" w:eastAsia="Times New Roman" w:hAnsi="Arial" w:cs="Arial"/>
                <w:color w:val="000000"/>
                <w:kern w:val="0"/>
                <w:sz w:val="18"/>
                <w:szCs w:val="18"/>
                <w:lang w:eastAsia="pl-PL"/>
              </w:rPr>
              <w:t>, VR.</w:t>
            </w:r>
          </w:p>
        </w:tc>
        <w:tc>
          <w:tcPr>
            <w:tcW w:w="4791" w:type="dxa"/>
            <w:tcBorders>
              <w:top w:val="nil"/>
              <w:left w:val="nil"/>
              <w:bottom w:val="single" w:sz="4" w:space="0" w:color="auto"/>
              <w:right w:val="single" w:sz="4" w:space="0" w:color="auto"/>
            </w:tcBorders>
          </w:tcPr>
          <w:p w14:paraId="2A023D1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F7D30B1" w14:textId="77777777" w:rsidTr="00A545D2">
        <w:tc>
          <w:tcPr>
            <w:tcW w:w="0" w:type="auto"/>
            <w:tcBorders>
              <w:top w:val="nil"/>
              <w:left w:val="single" w:sz="4" w:space="0" w:color="auto"/>
              <w:bottom w:val="single" w:sz="4" w:space="0" w:color="auto"/>
              <w:right w:val="single" w:sz="4" w:space="0" w:color="auto"/>
            </w:tcBorders>
            <w:hideMark/>
          </w:tcPr>
          <w:p w14:paraId="1FBFEF8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144</w:t>
            </w:r>
          </w:p>
        </w:tc>
        <w:tc>
          <w:tcPr>
            <w:tcW w:w="2309" w:type="dxa"/>
            <w:tcBorders>
              <w:top w:val="nil"/>
              <w:left w:val="nil"/>
              <w:bottom w:val="single" w:sz="4" w:space="0" w:color="auto"/>
              <w:right w:val="single" w:sz="4" w:space="0" w:color="auto"/>
            </w:tcBorders>
            <w:hideMark/>
          </w:tcPr>
          <w:p w14:paraId="2154886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43027F8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Określenie grubości warstwy rekonstrukcji w rekonstrukcjach MPR. Płynna zmiana grubości warstwy i możliwość ręcznego ustawienia wartości.</w:t>
            </w:r>
          </w:p>
        </w:tc>
        <w:tc>
          <w:tcPr>
            <w:tcW w:w="4791" w:type="dxa"/>
            <w:tcBorders>
              <w:top w:val="nil"/>
              <w:left w:val="nil"/>
              <w:bottom w:val="single" w:sz="4" w:space="0" w:color="auto"/>
              <w:right w:val="single" w:sz="4" w:space="0" w:color="auto"/>
            </w:tcBorders>
          </w:tcPr>
          <w:p w14:paraId="51E37E9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59AF46" w14:textId="77777777" w:rsidTr="00A545D2">
        <w:tc>
          <w:tcPr>
            <w:tcW w:w="0" w:type="auto"/>
            <w:tcBorders>
              <w:top w:val="nil"/>
              <w:left w:val="single" w:sz="4" w:space="0" w:color="auto"/>
              <w:bottom w:val="single" w:sz="4" w:space="0" w:color="auto"/>
              <w:right w:val="single" w:sz="4" w:space="0" w:color="auto"/>
            </w:tcBorders>
            <w:hideMark/>
          </w:tcPr>
          <w:p w14:paraId="20C1C01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145</w:t>
            </w:r>
          </w:p>
        </w:tc>
        <w:tc>
          <w:tcPr>
            <w:tcW w:w="2309" w:type="dxa"/>
            <w:tcBorders>
              <w:top w:val="nil"/>
              <w:left w:val="nil"/>
              <w:bottom w:val="single" w:sz="4" w:space="0" w:color="auto"/>
              <w:right w:val="single" w:sz="4" w:space="0" w:color="auto"/>
            </w:tcBorders>
            <w:hideMark/>
          </w:tcPr>
          <w:p w14:paraId="43F3A26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74AB088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Wtórne rekonstrukcje MPR warstw TK i MR po dowolnej krzywej (3DMPR).</w:t>
            </w:r>
          </w:p>
        </w:tc>
        <w:tc>
          <w:tcPr>
            <w:tcW w:w="4791" w:type="dxa"/>
            <w:tcBorders>
              <w:top w:val="nil"/>
              <w:left w:val="nil"/>
              <w:bottom w:val="single" w:sz="4" w:space="0" w:color="auto"/>
              <w:right w:val="single" w:sz="4" w:space="0" w:color="auto"/>
            </w:tcBorders>
          </w:tcPr>
          <w:p w14:paraId="607360E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7F1EE67" w14:textId="77777777" w:rsidTr="00A545D2">
        <w:tc>
          <w:tcPr>
            <w:tcW w:w="0" w:type="auto"/>
            <w:tcBorders>
              <w:top w:val="nil"/>
              <w:left w:val="single" w:sz="4" w:space="0" w:color="auto"/>
              <w:bottom w:val="single" w:sz="4" w:space="0" w:color="auto"/>
              <w:right w:val="single" w:sz="4" w:space="0" w:color="auto"/>
            </w:tcBorders>
            <w:hideMark/>
          </w:tcPr>
          <w:p w14:paraId="1CA5E81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146</w:t>
            </w:r>
          </w:p>
        </w:tc>
        <w:tc>
          <w:tcPr>
            <w:tcW w:w="2309" w:type="dxa"/>
            <w:tcBorders>
              <w:top w:val="nil"/>
              <w:left w:val="nil"/>
              <w:bottom w:val="single" w:sz="4" w:space="0" w:color="auto"/>
              <w:right w:val="single" w:sz="4" w:space="0" w:color="auto"/>
            </w:tcBorders>
            <w:hideMark/>
          </w:tcPr>
          <w:p w14:paraId="23C5CE7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tomograficzny- rekonstrukcje MIP/MPR/VR</w:t>
            </w:r>
          </w:p>
        </w:tc>
        <w:tc>
          <w:tcPr>
            <w:tcW w:w="6067" w:type="dxa"/>
            <w:tcBorders>
              <w:top w:val="nil"/>
              <w:left w:val="nil"/>
              <w:bottom w:val="single" w:sz="4" w:space="0" w:color="auto"/>
              <w:right w:val="single" w:sz="4" w:space="0" w:color="auto"/>
            </w:tcBorders>
            <w:hideMark/>
          </w:tcPr>
          <w:p w14:paraId="768F6F3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oznaczenia kręgów na widoku w płaszczyźnie czołowej lub strzałkowej, tak, że po przejściu do widoku płaszczyzny poziomej system powinien pokazywać informację na wysokości jakiego kręgu znajduje się wyświetlany obraz.</w:t>
            </w:r>
          </w:p>
        </w:tc>
        <w:tc>
          <w:tcPr>
            <w:tcW w:w="4791" w:type="dxa"/>
            <w:tcBorders>
              <w:top w:val="nil"/>
              <w:left w:val="nil"/>
              <w:bottom w:val="single" w:sz="4" w:space="0" w:color="auto"/>
              <w:right w:val="single" w:sz="4" w:space="0" w:color="auto"/>
            </w:tcBorders>
          </w:tcPr>
          <w:p w14:paraId="77AAA11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F1580BB" w14:textId="77777777" w:rsidTr="00A545D2">
        <w:tc>
          <w:tcPr>
            <w:tcW w:w="0" w:type="auto"/>
            <w:tcBorders>
              <w:top w:val="nil"/>
              <w:left w:val="single" w:sz="4" w:space="0" w:color="auto"/>
              <w:bottom w:val="single" w:sz="4" w:space="0" w:color="auto"/>
              <w:right w:val="single" w:sz="4" w:space="0" w:color="auto"/>
            </w:tcBorders>
            <w:hideMark/>
          </w:tcPr>
          <w:p w14:paraId="4753CE8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147</w:t>
            </w:r>
          </w:p>
        </w:tc>
        <w:tc>
          <w:tcPr>
            <w:tcW w:w="2309" w:type="dxa"/>
            <w:tcBorders>
              <w:top w:val="nil"/>
              <w:left w:val="nil"/>
              <w:bottom w:val="single" w:sz="4" w:space="0" w:color="auto"/>
              <w:right w:val="single" w:sz="4" w:space="0" w:color="auto"/>
            </w:tcBorders>
            <w:hideMark/>
          </w:tcPr>
          <w:p w14:paraId="75277E4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0723D36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Klient diagnostyczny tożsamy z klientem klinicznym oraz klientem tomograficznym rozszerzony o poniższe funkcjonalności.</w:t>
            </w:r>
          </w:p>
        </w:tc>
        <w:tc>
          <w:tcPr>
            <w:tcW w:w="4791" w:type="dxa"/>
            <w:tcBorders>
              <w:top w:val="nil"/>
              <w:left w:val="nil"/>
              <w:bottom w:val="single" w:sz="4" w:space="0" w:color="auto"/>
              <w:right w:val="single" w:sz="4" w:space="0" w:color="auto"/>
            </w:tcBorders>
          </w:tcPr>
          <w:p w14:paraId="0471715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523990B" w14:textId="77777777" w:rsidTr="00A545D2">
        <w:tc>
          <w:tcPr>
            <w:tcW w:w="0" w:type="auto"/>
            <w:tcBorders>
              <w:top w:val="nil"/>
              <w:left w:val="single" w:sz="4" w:space="0" w:color="auto"/>
              <w:bottom w:val="single" w:sz="4" w:space="0" w:color="auto"/>
              <w:right w:val="single" w:sz="4" w:space="0" w:color="auto"/>
            </w:tcBorders>
            <w:hideMark/>
          </w:tcPr>
          <w:p w14:paraId="46F837E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148</w:t>
            </w:r>
          </w:p>
        </w:tc>
        <w:tc>
          <w:tcPr>
            <w:tcW w:w="2309" w:type="dxa"/>
            <w:tcBorders>
              <w:top w:val="nil"/>
              <w:left w:val="nil"/>
              <w:bottom w:val="single" w:sz="4" w:space="0" w:color="auto"/>
              <w:right w:val="single" w:sz="4" w:space="0" w:color="auto"/>
            </w:tcBorders>
            <w:hideMark/>
          </w:tcPr>
          <w:p w14:paraId="3B85C56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15F2DF8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Zapisywanie w systemie PACS i udostępnianie zmian wprowadzonych na obrazach, min: adnotacje i pomiary, ustawienia okna, kalibracja, obrót, odbicie lustrzane.</w:t>
            </w:r>
          </w:p>
        </w:tc>
        <w:tc>
          <w:tcPr>
            <w:tcW w:w="4791" w:type="dxa"/>
            <w:tcBorders>
              <w:top w:val="nil"/>
              <w:left w:val="nil"/>
              <w:bottom w:val="single" w:sz="4" w:space="0" w:color="auto"/>
              <w:right w:val="single" w:sz="4" w:space="0" w:color="auto"/>
            </w:tcBorders>
          </w:tcPr>
          <w:p w14:paraId="21751E9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17FBB83" w14:textId="77777777" w:rsidTr="00A545D2">
        <w:tc>
          <w:tcPr>
            <w:tcW w:w="0" w:type="auto"/>
            <w:tcBorders>
              <w:top w:val="nil"/>
              <w:left w:val="single" w:sz="4" w:space="0" w:color="auto"/>
              <w:bottom w:val="single" w:sz="4" w:space="0" w:color="auto"/>
              <w:right w:val="single" w:sz="4" w:space="0" w:color="auto"/>
            </w:tcBorders>
            <w:hideMark/>
          </w:tcPr>
          <w:p w14:paraId="61B2FD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149</w:t>
            </w:r>
          </w:p>
        </w:tc>
        <w:tc>
          <w:tcPr>
            <w:tcW w:w="2309" w:type="dxa"/>
            <w:tcBorders>
              <w:top w:val="nil"/>
              <w:left w:val="nil"/>
              <w:bottom w:val="single" w:sz="4" w:space="0" w:color="auto"/>
              <w:right w:val="single" w:sz="4" w:space="0" w:color="auto"/>
            </w:tcBorders>
            <w:hideMark/>
          </w:tcPr>
          <w:p w14:paraId="2AA3F06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6E4AC78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oznaczenia wybranego obrazu w badaniu jako „kluczowy”.</w:t>
            </w:r>
          </w:p>
        </w:tc>
        <w:tc>
          <w:tcPr>
            <w:tcW w:w="4791" w:type="dxa"/>
            <w:tcBorders>
              <w:top w:val="nil"/>
              <w:left w:val="nil"/>
              <w:bottom w:val="single" w:sz="4" w:space="0" w:color="auto"/>
              <w:right w:val="single" w:sz="4" w:space="0" w:color="auto"/>
            </w:tcBorders>
          </w:tcPr>
          <w:p w14:paraId="45D6838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3DAA15F" w14:textId="77777777" w:rsidTr="00A545D2">
        <w:tc>
          <w:tcPr>
            <w:tcW w:w="0" w:type="auto"/>
            <w:tcBorders>
              <w:top w:val="nil"/>
              <w:left w:val="single" w:sz="4" w:space="0" w:color="auto"/>
              <w:bottom w:val="single" w:sz="4" w:space="0" w:color="auto"/>
              <w:right w:val="single" w:sz="4" w:space="0" w:color="auto"/>
            </w:tcBorders>
            <w:hideMark/>
          </w:tcPr>
          <w:p w14:paraId="2C496DA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150</w:t>
            </w:r>
          </w:p>
        </w:tc>
        <w:tc>
          <w:tcPr>
            <w:tcW w:w="2309" w:type="dxa"/>
            <w:tcBorders>
              <w:top w:val="nil"/>
              <w:left w:val="nil"/>
              <w:bottom w:val="single" w:sz="4" w:space="0" w:color="auto"/>
              <w:right w:val="single" w:sz="4" w:space="0" w:color="auto"/>
            </w:tcBorders>
            <w:hideMark/>
          </w:tcPr>
          <w:p w14:paraId="18006A1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62F21C8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zapisania rekonstrukcji MPR jako nowa seria w badaniu ze wskazaniem  ilości i odstępów między zapisywanymi rekonstruowanymi obrazami. Możliwość zapisu rekonstrukcji lokalnie jako plik DICOM lub jako pliki w formacie graficznym. </w:t>
            </w:r>
          </w:p>
        </w:tc>
        <w:tc>
          <w:tcPr>
            <w:tcW w:w="4791" w:type="dxa"/>
            <w:tcBorders>
              <w:top w:val="nil"/>
              <w:left w:val="nil"/>
              <w:bottom w:val="single" w:sz="4" w:space="0" w:color="auto"/>
              <w:right w:val="single" w:sz="4" w:space="0" w:color="auto"/>
            </w:tcBorders>
          </w:tcPr>
          <w:p w14:paraId="7D3DB87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B8FA391" w14:textId="77777777" w:rsidTr="00A545D2">
        <w:tc>
          <w:tcPr>
            <w:tcW w:w="0" w:type="auto"/>
            <w:tcBorders>
              <w:top w:val="nil"/>
              <w:left w:val="single" w:sz="4" w:space="0" w:color="auto"/>
              <w:bottom w:val="single" w:sz="4" w:space="0" w:color="auto"/>
              <w:right w:val="single" w:sz="4" w:space="0" w:color="auto"/>
            </w:tcBorders>
            <w:hideMark/>
          </w:tcPr>
          <w:p w14:paraId="356D81F8"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151</w:t>
            </w:r>
          </w:p>
        </w:tc>
        <w:tc>
          <w:tcPr>
            <w:tcW w:w="2309" w:type="dxa"/>
            <w:tcBorders>
              <w:top w:val="nil"/>
              <w:left w:val="nil"/>
              <w:bottom w:val="single" w:sz="4" w:space="0" w:color="auto"/>
              <w:right w:val="single" w:sz="4" w:space="0" w:color="auto"/>
            </w:tcBorders>
            <w:hideMark/>
          </w:tcPr>
          <w:p w14:paraId="451FD35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                                Parametr opcjonalny</w:t>
            </w:r>
          </w:p>
        </w:tc>
        <w:tc>
          <w:tcPr>
            <w:tcW w:w="6067" w:type="dxa"/>
            <w:tcBorders>
              <w:top w:val="nil"/>
              <w:left w:val="nil"/>
              <w:bottom w:val="single" w:sz="4" w:space="0" w:color="auto"/>
              <w:right w:val="single" w:sz="4" w:space="0" w:color="auto"/>
            </w:tcBorders>
            <w:hideMark/>
          </w:tcPr>
          <w:p w14:paraId="70FCB9E7" w14:textId="1CDA7AC4"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Tworzenie automatycznych sekwencji obrazów rekonstrukcji MIP w różnych pozycjach i zapisanie ich do PACS.</w:t>
            </w:r>
          </w:p>
        </w:tc>
        <w:tc>
          <w:tcPr>
            <w:tcW w:w="4791" w:type="dxa"/>
            <w:tcBorders>
              <w:top w:val="nil"/>
              <w:left w:val="nil"/>
              <w:bottom w:val="single" w:sz="4" w:space="0" w:color="auto"/>
              <w:right w:val="single" w:sz="4" w:space="0" w:color="auto"/>
            </w:tcBorders>
          </w:tcPr>
          <w:p w14:paraId="2A74BD5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7496954" w14:textId="77777777" w:rsidTr="00A545D2">
        <w:tc>
          <w:tcPr>
            <w:tcW w:w="0" w:type="auto"/>
            <w:tcBorders>
              <w:top w:val="nil"/>
              <w:left w:val="single" w:sz="4" w:space="0" w:color="auto"/>
              <w:bottom w:val="single" w:sz="4" w:space="0" w:color="auto"/>
              <w:right w:val="single" w:sz="4" w:space="0" w:color="auto"/>
            </w:tcBorders>
            <w:hideMark/>
          </w:tcPr>
          <w:p w14:paraId="3082D50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152</w:t>
            </w:r>
          </w:p>
        </w:tc>
        <w:tc>
          <w:tcPr>
            <w:tcW w:w="2309" w:type="dxa"/>
            <w:tcBorders>
              <w:top w:val="nil"/>
              <w:left w:val="nil"/>
              <w:bottom w:val="single" w:sz="4" w:space="0" w:color="auto"/>
              <w:right w:val="single" w:sz="4" w:space="0" w:color="auto"/>
            </w:tcBorders>
            <w:hideMark/>
          </w:tcPr>
          <w:p w14:paraId="2633683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1D3153A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Dostępność grupowania badań w ramach katalogów, w których przechowywane są odnośniki do wybranych obrazów wraz z ewentualnymi naniesionymi adnotacjami i pomiarami. Możliwość tworzenia wielu katalogów oraz udostępniania ich innym użytkownikom. Każdy użytkownik widzi swoje i udostępnione mu przez innych katalogi.</w:t>
            </w:r>
          </w:p>
        </w:tc>
        <w:tc>
          <w:tcPr>
            <w:tcW w:w="4791" w:type="dxa"/>
            <w:tcBorders>
              <w:top w:val="nil"/>
              <w:left w:val="nil"/>
              <w:bottom w:val="single" w:sz="4" w:space="0" w:color="auto"/>
              <w:right w:val="single" w:sz="4" w:space="0" w:color="auto"/>
            </w:tcBorders>
          </w:tcPr>
          <w:p w14:paraId="08621EE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6888482" w14:textId="77777777" w:rsidTr="00A545D2">
        <w:tc>
          <w:tcPr>
            <w:tcW w:w="0" w:type="auto"/>
            <w:tcBorders>
              <w:top w:val="nil"/>
              <w:left w:val="single" w:sz="4" w:space="0" w:color="auto"/>
              <w:bottom w:val="single" w:sz="4" w:space="0" w:color="auto"/>
              <w:right w:val="single" w:sz="4" w:space="0" w:color="auto"/>
            </w:tcBorders>
            <w:hideMark/>
          </w:tcPr>
          <w:p w14:paraId="165A7F5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153</w:t>
            </w:r>
          </w:p>
        </w:tc>
        <w:tc>
          <w:tcPr>
            <w:tcW w:w="2309" w:type="dxa"/>
            <w:tcBorders>
              <w:top w:val="nil"/>
              <w:left w:val="nil"/>
              <w:bottom w:val="single" w:sz="4" w:space="0" w:color="auto"/>
              <w:right w:val="single" w:sz="4" w:space="0" w:color="auto"/>
            </w:tcBorders>
            <w:hideMark/>
          </w:tcPr>
          <w:p w14:paraId="28D37BC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543F647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tworzenia „zadań” (zapisu zrzutów ekranu), w których można zapamiętać chwilowe ustawienia parametrów wyświetlania danego badania (obraz w serii, parametry okna, obrót, rekonstrukcja) tak, aby można było w przyszłości wywołać to badanie z takimi ustawieniami wyświetlania jak zapisane bez konieczności indywidualnego przywracania poszczególnych parametrów wyświetlania – możliwość współdzielenia zapisanych stanów z innymi użytkownikami i otwierania ich bezpośrednio z poziomu konsultacji.</w:t>
            </w:r>
          </w:p>
        </w:tc>
        <w:tc>
          <w:tcPr>
            <w:tcW w:w="4791" w:type="dxa"/>
            <w:tcBorders>
              <w:top w:val="nil"/>
              <w:left w:val="nil"/>
              <w:bottom w:val="single" w:sz="4" w:space="0" w:color="auto"/>
              <w:right w:val="single" w:sz="4" w:space="0" w:color="auto"/>
            </w:tcBorders>
          </w:tcPr>
          <w:p w14:paraId="1EFE22C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4C37656" w14:textId="77777777" w:rsidTr="00A545D2">
        <w:tc>
          <w:tcPr>
            <w:tcW w:w="0" w:type="auto"/>
            <w:tcBorders>
              <w:top w:val="nil"/>
              <w:left w:val="single" w:sz="4" w:space="0" w:color="auto"/>
              <w:bottom w:val="single" w:sz="4" w:space="0" w:color="auto"/>
              <w:right w:val="single" w:sz="4" w:space="0" w:color="auto"/>
            </w:tcBorders>
            <w:hideMark/>
          </w:tcPr>
          <w:p w14:paraId="0E5037C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154</w:t>
            </w:r>
          </w:p>
        </w:tc>
        <w:tc>
          <w:tcPr>
            <w:tcW w:w="2309" w:type="dxa"/>
            <w:tcBorders>
              <w:top w:val="nil"/>
              <w:left w:val="nil"/>
              <w:bottom w:val="single" w:sz="4" w:space="0" w:color="auto"/>
              <w:right w:val="single" w:sz="4" w:space="0" w:color="auto"/>
            </w:tcBorders>
            <w:hideMark/>
          </w:tcPr>
          <w:p w14:paraId="3677E0B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2FF4EB7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zapisania zmian sposobu i układu wyświetlania badania, aby można było do niego wrócić z poziomu otwartego badania w przyszłości. Obsługa zapisu wielu stanów.</w:t>
            </w:r>
            <w:r w:rsidRPr="00A545D2">
              <w:rPr>
                <w:rFonts w:ascii="Arial" w:eastAsia="Times New Roman" w:hAnsi="Arial" w:cs="Arial"/>
                <w:color w:val="000000"/>
                <w:kern w:val="0"/>
                <w:sz w:val="18"/>
                <w:szCs w:val="18"/>
                <w:lang w:eastAsia="pl-PL"/>
              </w:rPr>
              <w:br/>
              <w:t>Możliwość konfiguracji, aby gdy w pamięci jest zapisany układ wyświetlania badania  to był on automatycznie aplikowany przy otwieraniu badania.</w:t>
            </w:r>
          </w:p>
        </w:tc>
        <w:tc>
          <w:tcPr>
            <w:tcW w:w="4791" w:type="dxa"/>
            <w:tcBorders>
              <w:top w:val="nil"/>
              <w:left w:val="nil"/>
              <w:bottom w:val="single" w:sz="4" w:space="0" w:color="auto"/>
              <w:right w:val="single" w:sz="4" w:space="0" w:color="auto"/>
            </w:tcBorders>
          </w:tcPr>
          <w:p w14:paraId="61FA92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4D99828" w14:textId="77777777" w:rsidTr="00A545D2">
        <w:tc>
          <w:tcPr>
            <w:tcW w:w="0" w:type="auto"/>
            <w:tcBorders>
              <w:top w:val="nil"/>
              <w:left w:val="single" w:sz="4" w:space="0" w:color="auto"/>
              <w:bottom w:val="single" w:sz="4" w:space="0" w:color="auto"/>
              <w:right w:val="single" w:sz="4" w:space="0" w:color="auto"/>
            </w:tcBorders>
            <w:hideMark/>
          </w:tcPr>
          <w:p w14:paraId="399FB65B"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155</w:t>
            </w:r>
          </w:p>
        </w:tc>
        <w:tc>
          <w:tcPr>
            <w:tcW w:w="2309" w:type="dxa"/>
            <w:tcBorders>
              <w:top w:val="nil"/>
              <w:left w:val="nil"/>
              <w:bottom w:val="single" w:sz="4" w:space="0" w:color="auto"/>
              <w:right w:val="single" w:sz="4" w:space="0" w:color="auto"/>
            </w:tcBorders>
            <w:hideMark/>
          </w:tcPr>
          <w:p w14:paraId="3F23973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                                Parametr opcjonalny</w:t>
            </w:r>
          </w:p>
        </w:tc>
        <w:tc>
          <w:tcPr>
            <w:tcW w:w="6067" w:type="dxa"/>
            <w:tcBorders>
              <w:top w:val="nil"/>
              <w:left w:val="nil"/>
              <w:bottom w:val="single" w:sz="4" w:space="0" w:color="auto"/>
              <w:right w:val="single" w:sz="4" w:space="0" w:color="auto"/>
            </w:tcBorders>
            <w:hideMark/>
          </w:tcPr>
          <w:p w14:paraId="536D6190" w14:textId="323E52CE"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Możliwość zapisywanie powiększeń obrazu jako plików GSPS (</w:t>
            </w:r>
            <w:proofErr w:type="spellStart"/>
            <w:r w:rsidRPr="00A545D2">
              <w:rPr>
                <w:rFonts w:ascii="Arial" w:eastAsia="Times New Roman" w:hAnsi="Arial" w:cs="Arial"/>
                <w:kern w:val="0"/>
                <w:sz w:val="18"/>
                <w:szCs w:val="18"/>
                <w:lang w:eastAsia="pl-PL"/>
              </w:rPr>
              <w:t>Grayscale</w:t>
            </w:r>
            <w:proofErr w:type="spellEnd"/>
            <w:r w:rsidRPr="00A545D2">
              <w:rPr>
                <w:rFonts w:ascii="Arial" w:eastAsia="Times New Roman" w:hAnsi="Arial" w:cs="Arial"/>
                <w:kern w:val="0"/>
                <w:sz w:val="18"/>
                <w:szCs w:val="18"/>
                <w:lang w:eastAsia="pl-PL"/>
              </w:rPr>
              <w:t xml:space="preserve"> </w:t>
            </w:r>
            <w:proofErr w:type="spellStart"/>
            <w:r w:rsidRPr="00A545D2">
              <w:rPr>
                <w:rFonts w:ascii="Arial" w:eastAsia="Times New Roman" w:hAnsi="Arial" w:cs="Arial"/>
                <w:kern w:val="0"/>
                <w:sz w:val="18"/>
                <w:szCs w:val="18"/>
                <w:lang w:eastAsia="pl-PL"/>
              </w:rPr>
              <w:t>Softcopy</w:t>
            </w:r>
            <w:proofErr w:type="spellEnd"/>
            <w:r w:rsidRPr="00A545D2">
              <w:rPr>
                <w:rFonts w:ascii="Arial" w:eastAsia="Times New Roman" w:hAnsi="Arial" w:cs="Arial"/>
                <w:kern w:val="0"/>
                <w:sz w:val="18"/>
                <w:szCs w:val="18"/>
                <w:lang w:eastAsia="pl-PL"/>
              </w:rPr>
              <w:t xml:space="preserve"> Presentation </w:t>
            </w:r>
            <w:proofErr w:type="spellStart"/>
            <w:r w:rsidRPr="00A545D2">
              <w:rPr>
                <w:rFonts w:ascii="Arial" w:eastAsia="Times New Roman" w:hAnsi="Arial" w:cs="Arial"/>
                <w:kern w:val="0"/>
                <w:sz w:val="18"/>
                <w:szCs w:val="18"/>
                <w:lang w:eastAsia="pl-PL"/>
              </w:rPr>
              <w:t>State</w:t>
            </w:r>
            <w:proofErr w:type="spellEnd"/>
            <w:r w:rsidRPr="00A545D2">
              <w:rPr>
                <w:rFonts w:ascii="Arial" w:eastAsia="Times New Roman" w:hAnsi="Arial" w:cs="Arial"/>
                <w:kern w:val="0"/>
                <w:sz w:val="18"/>
                <w:szCs w:val="18"/>
                <w:lang w:eastAsia="pl-PL"/>
              </w:rPr>
              <w:t xml:space="preserve">) oraz możliwość włączenia ich automatycznego aplikowania przy uruchamianiu badania. </w:t>
            </w:r>
          </w:p>
        </w:tc>
        <w:tc>
          <w:tcPr>
            <w:tcW w:w="4791" w:type="dxa"/>
            <w:tcBorders>
              <w:top w:val="nil"/>
              <w:left w:val="nil"/>
              <w:bottom w:val="single" w:sz="4" w:space="0" w:color="auto"/>
              <w:right w:val="single" w:sz="4" w:space="0" w:color="auto"/>
            </w:tcBorders>
          </w:tcPr>
          <w:p w14:paraId="2644B4D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84F430E" w14:textId="77777777" w:rsidTr="00A545D2">
        <w:tc>
          <w:tcPr>
            <w:tcW w:w="0" w:type="auto"/>
            <w:tcBorders>
              <w:top w:val="nil"/>
              <w:left w:val="single" w:sz="4" w:space="0" w:color="auto"/>
              <w:bottom w:val="single" w:sz="4" w:space="0" w:color="auto"/>
              <w:right w:val="single" w:sz="4" w:space="0" w:color="auto"/>
            </w:tcBorders>
            <w:hideMark/>
          </w:tcPr>
          <w:p w14:paraId="1AAF156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156</w:t>
            </w:r>
          </w:p>
        </w:tc>
        <w:tc>
          <w:tcPr>
            <w:tcW w:w="2309" w:type="dxa"/>
            <w:tcBorders>
              <w:top w:val="nil"/>
              <w:left w:val="nil"/>
              <w:bottom w:val="single" w:sz="4" w:space="0" w:color="auto"/>
              <w:right w:val="single" w:sz="4" w:space="0" w:color="auto"/>
            </w:tcBorders>
            <w:hideMark/>
          </w:tcPr>
          <w:p w14:paraId="49D4758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76AD412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edycji opisu z poziomu listy roboczej bez konieczności otwierania badania w przeglądarce.</w:t>
            </w:r>
          </w:p>
        </w:tc>
        <w:tc>
          <w:tcPr>
            <w:tcW w:w="4791" w:type="dxa"/>
            <w:tcBorders>
              <w:top w:val="nil"/>
              <w:left w:val="nil"/>
              <w:bottom w:val="single" w:sz="4" w:space="0" w:color="auto"/>
              <w:right w:val="single" w:sz="4" w:space="0" w:color="auto"/>
            </w:tcBorders>
          </w:tcPr>
          <w:p w14:paraId="6FA8C30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B345930" w14:textId="77777777" w:rsidTr="00A545D2">
        <w:tc>
          <w:tcPr>
            <w:tcW w:w="0" w:type="auto"/>
            <w:tcBorders>
              <w:top w:val="nil"/>
              <w:left w:val="single" w:sz="4" w:space="0" w:color="auto"/>
              <w:bottom w:val="single" w:sz="4" w:space="0" w:color="auto"/>
              <w:right w:val="single" w:sz="4" w:space="0" w:color="auto"/>
            </w:tcBorders>
            <w:hideMark/>
          </w:tcPr>
          <w:p w14:paraId="53CC43A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157</w:t>
            </w:r>
          </w:p>
        </w:tc>
        <w:tc>
          <w:tcPr>
            <w:tcW w:w="2309" w:type="dxa"/>
            <w:tcBorders>
              <w:top w:val="nil"/>
              <w:left w:val="nil"/>
              <w:bottom w:val="single" w:sz="4" w:space="0" w:color="auto"/>
              <w:right w:val="single" w:sz="4" w:space="0" w:color="auto"/>
            </w:tcBorders>
            <w:hideMark/>
          </w:tcPr>
          <w:p w14:paraId="5E4B65A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0D86D22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dostępu do szablonu opisowego z logiem placówki.</w:t>
            </w:r>
          </w:p>
        </w:tc>
        <w:tc>
          <w:tcPr>
            <w:tcW w:w="4791" w:type="dxa"/>
            <w:tcBorders>
              <w:top w:val="nil"/>
              <w:left w:val="nil"/>
              <w:bottom w:val="single" w:sz="4" w:space="0" w:color="auto"/>
              <w:right w:val="single" w:sz="4" w:space="0" w:color="auto"/>
            </w:tcBorders>
          </w:tcPr>
          <w:p w14:paraId="0838843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B2BADE0" w14:textId="77777777" w:rsidTr="00A545D2">
        <w:tc>
          <w:tcPr>
            <w:tcW w:w="0" w:type="auto"/>
            <w:tcBorders>
              <w:top w:val="nil"/>
              <w:left w:val="single" w:sz="4" w:space="0" w:color="auto"/>
              <w:bottom w:val="single" w:sz="4" w:space="0" w:color="auto"/>
              <w:right w:val="single" w:sz="4" w:space="0" w:color="auto"/>
            </w:tcBorders>
            <w:hideMark/>
          </w:tcPr>
          <w:p w14:paraId="224E7D4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158</w:t>
            </w:r>
          </w:p>
        </w:tc>
        <w:tc>
          <w:tcPr>
            <w:tcW w:w="2309" w:type="dxa"/>
            <w:tcBorders>
              <w:top w:val="nil"/>
              <w:left w:val="nil"/>
              <w:bottom w:val="single" w:sz="4" w:space="0" w:color="auto"/>
              <w:right w:val="single" w:sz="4" w:space="0" w:color="auto"/>
            </w:tcBorders>
            <w:hideMark/>
          </w:tcPr>
          <w:p w14:paraId="3828C39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0EE3630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szybkiego kopiowania treści poprzednich opisów pacjenta do aktualnie tworzonego.</w:t>
            </w:r>
          </w:p>
        </w:tc>
        <w:tc>
          <w:tcPr>
            <w:tcW w:w="4791" w:type="dxa"/>
            <w:tcBorders>
              <w:top w:val="nil"/>
              <w:left w:val="nil"/>
              <w:bottom w:val="single" w:sz="4" w:space="0" w:color="auto"/>
              <w:right w:val="single" w:sz="4" w:space="0" w:color="auto"/>
            </w:tcBorders>
          </w:tcPr>
          <w:p w14:paraId="445BA73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DD46CC" w14:textId="77777777" w:rsidTr="00A545D2">
        <w:tc>
          <w:tcPr>
            <w:tcW w:w="0" w:type="auto"/>
            <w:tcBorders>
              <w:top w:val="nil"/>
              <w:left w:val="single" w:sz="4" w:space="0" w:color="auto"/>
              <w:bottom w:val="single" w:sz="4" w:space="0" w:color="auto"/>
              <w:right w:val="single" w:sz="4" w:space="0" w:color="auto"/>
            </w:tcBorders>
            <w:hideMark/>
          </w:tcPr>
          <w:p w14:paraId="25BA0E4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159</w:t>
            </w:r>
          </w:p>
        </w:tc>
        <w:tc>
          <w:tcPr>
            <w:tcW w:w="2309" w:type="dxa"/>
            <w:tcBorders>
              <w:top w:val="nil"/>
              <w:left w:val="nil"/>
              <w:bottom w:val="single" w:sz="4" w:space="0" w:color="auto"/>
              <w:right w:val="single" w:sz="4" w:space="0" w:color="auto"/>
            </w:tcBorders>
            <w:hideMark/>
          </w:tcPr>
          <w:p w14:paraId="6DC220C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4B6FE5C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Predefiniowane szablony opisowe wywoływane przyciskiem lub skrótem klawiszowym </w:t>
            </w:r>
          </w:p>
        </w:tc>
        <w:tc>
          <w:tcPr>
            <w:tcW w:w="4791" w:type="dxa"/>
            <w:tcBorders>
              <w:top w:val="nil"/>
              <w:left w:val="nil"/>
              <w:bottom w:val="single" w:sz="4" w:space="0" w:color="auto"/>
              <w:right w:val="single" w:sz="4" w:space="0" w:color="auto"/>
            </w:tcBorders>
          </w:tcPr>
          <w:p w14:paraId="1ECEF6C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A14F564" w14:textId="77777777" w:rsidTr="00A545D2">
        <w:tc>
          <w:tcPr>
            <w:tcW w:w="0" w:type="auto"/>
            <w:tcBorders>
              <w:top w:val="nil"/>
              <w:left w:val="single" w:sz="4" w:space="0" w:color="auto"/>
              <w:bottom w:val="single" w:sz="4" w:space="0" w:color="auto"/>
              <w:right w:val="single" w:sz="4" w:space="0" w:color="auto"/>
            </w:tcBorders>
            <w:hideMark/>
          </w:tcPr>
          <w:p w14:paraId="37F1BD2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160</w:t>
            </w:r>
          </w:p>
        </w:tc>
        <w:tc>
          <w:tcPr>
            <w:tcW w:w="2309" w:type="dxa"/>
            <w:tcBorders>
              <w:top w:val="nil"/>
              <w:left w:val="nil"/>
              <w:bottom w:val="single" w:sz="4" w:space="0" w:color="auto"/>
              <w:right w:val="single" w:sz="4" w:space="0" w:color="auto"/>
            </w:tcBorders>
            <w:hideMark/>
          </w:tcPr>
          <w:p w14:paraId="4FF3429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424F3DA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zdefiniowania sentencji/fraz najczęściej wpisywanych prze radiologa. Wpisanie ciągu znaków, np. „</w:t>
            </w:r>
            <w:proofErr w:type="spellStart"/>
            <w:r w:rsidRPr="00A545D2">
              <w:rPr>
                <w:rFonts w:ascii="Arial" w:eastAsia="Times New Roman" w:hAnsi="Arial" w:cs="Arial"/>
                <w:color w:val="000000"/>
                <w:kern w:val="0"/>
                <w:sz w:val="18"/>
                <w:szCs w:val="18"/>
                <w:lang w:eastAsia="pl-PL"/>
              </w:rPr>
              <w:t>atr</w:t>
            </w:r>
            <w:proofErr w:type="spellEnd"/>
            <w:r w:rsidRPr="00A545D2">
              <w:rPr>
                <w:rFonts w:ascii="Arial" w:eastAsia="Times New Roman" w:hAnsi="Arial" w:cs="Arial"/>
                <w:color w:val="000000"/>
                <w:kern w:val="0"/>
                <w:sz w:val="18"/>
                <w:szCs w:val="18"/>
                <w:lang w:eastAsia="pl-PL"/>
              </w:rPr>
              <w:t>”+ zatwierdzenie określonym klawiszem na klawiaturze powoduje wstawienie zdefiniowanej sentencji/ frazy w polu opisowym, np. „atrofia mięśniowa”.</w:t>
            </w:r>
          </w:p>
        </w:tc>
        <w:tc>
          <w:tcPr>
            <w:tcW w:w="4791" w:type="dxa"/>
            <w:tcBorders>
              <w:top w:val="nil"/>
              <w:left w:val="nil"/>
              <w:bottom w:val="single" w:sz="4" w:space="0" w:color="auto"/>
              <w:right w:val="single" w:sz="4" w:space="0" w:color="auto"/>
            </w:tcBorders>
          </w:tcPr>
          <w:p w14:paraId="74FD077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F4F55A" w14:textId="77777777" w:rsidTr="00A545D2">
        <w:tc>
          <w:tcPr>
            <w:tcW w:w="0" w:type="auto"/>
            <w:tcBorders>
              <w:top w:val="nil"/>
              <w:left w:val="single" w:sz="4" w:space="0" w:color="auto"/>
              <w:bottom w:val="single" w:sz="4" w:space="0" w:color="auto"/>
              <w:right w:val="single" w:sz="4" w:space="0" w:color="auto"/>
            </w:tcBorders>
            <w:hideMark/>
          </w:tcPr>
          <w:p w14:paraId="0116D2F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161</w:t>
            </w:r>
          </w:p>
        </w:tc>
        <w:tc>
          <w:tcPr>
            <w:tcW w:w="2309" w:type="dxa"/>
            <w:tcBorders>
              <w:top w:val="nil"/>
              <w:left w:val="nil"/>
              <w:bottom w:val="single" w:sz="4" w:space="0" w:color="auto"/>
              <w:right w:val="single" w:sz="4" w:space="0" w:color="auto"/>
            </w:tcBorders>
            <w:hideMark/>
          </w:tcPr>
          <w:p w14:paraId="63A8658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4E4C12C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stworzenia opisu tekstowego i zatwierdzenia badania. Co najmniej dwa stopnie zatwierdzania opisów – opis wstępny (możliwy do edycji), opis końcowy (autoryzowany, bez możliwości edycji). </w:t>
            </w:r>
            <w:r w:rsidRPr="00A545D2">
              <w:rPr>
                <w:rFonts w:ascii="Arial" w:eastAsia="Times New Roman" w:hAnsi="Arial" w:cs="Arial"/>
                <w:color w:val="000000"/>
                <w:kern w:val="0"/>
                <w:sz w:val="18"/>
                <w:szCs w:val="18"/>
                <w:lang w:eastAsia="pl-PL"/>
              </w:rPr>
              <w:br/>
              <w:t>Opis autoryzowany jest widoczny dla wszystkich uprawnionych użytkowników systemu.. Zmiana autoryzowanego opisu wymaga utworzenia nowej, zmienionej wersji opisu i zatwierdzenia jej, przy czym można zdefiniować grupę użytkowników z podglądem do archiwalnych treści autoryzowanego opisu, np. radiolodzy, administratorzy.</w:t>
            </w:r>
          </w:p>
        </w:tc>
        <w:tc>
          <w:tcPr>
            <w:tcW w:w="4791" w:type="dxa"/>
            <w:tcBorders>
              <w:top w:val="nil"/>
              <w:left w:val="nil"/>
              <w:bottom w:val="single" w:sz="4" w:space="0" w:color="auto"/>
              <w:right w:val="single" w:sz="4" w:space="0" w:color="auto"/>
            </w:tcBorders>
          </w:tcPr>
          <w:p w14:paraId="5778878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F74E98E" w14:textId="77777777" w:rsidTr="00A545D2">
        <w:tc>
          <w:tcPr>
            <w:tcW w:w="0" w:type="auto"/>
            <w:tcBorders>
              <w:top w:val="nil"/>
              <w:left w:val="single" w:sz="4" w:space="0" w:color="auto"/>
              <w:bottom w:val="single" w:sz="4" w:space="0" w:color="auto"/>
              <w:right w:val="single" w:sz="4" w:space="0" w:color="auto"/>
            </w:tcBorders>
            <w:hideMark/>
          </w:tcPr>
          <w:p w14:paraId="6175625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162</w:t>
            </w:r>
          </w:p>
        </w:tc>
        <w:tc>
          <w:tcPr>
            <w:tcW w:w="2309" w:type="dxa"/>
            <w:tcBorders>
              <w:top w:val="nil"/>
              <w:left w:val="nil"/>
              <w:bottom w:val="single" w:sz="4" w:space="0" w:color="auto"/>
              <w:right w:val="single" w:sz="4" w:space="0" w:color="auto"/>
            </w:tcBorders>
            <w:hideMark/>
          </w:tcPr>
          <w:p w14:paraId="6F49E1D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0068FCB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Zatwierdzona wersja opisu jest wysyłana do systemu HIS (tekst) oaz systemu EDM (podpisany dokument XML)</w:t>
            </w:r>
          </w:p>
        </w:tc>
        <w:tc>
          <w:tcPr>
            <w:tcW w:w="4791" w:type="dxa"/>
            <w:tcBorders>
              <w:top w:val="nil"/>
              <w:left w:val="nil"/>
              <w:bottom w:val="single" w:sz="4" w:space="0" w:color="auto"/>
              <w:right w:val="single" w:sz="4" w:space="0" w:color="auto"/>
            </w:tcBorders>
          </w:tcPr>
          <w:p w14:paraId="56B3168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A6295E6" w14:textId="77777777" w:rsidTr="00A545D2">
        <w:tc>
          <w:tcPr>
            <w:tcW w:w="0" w:type="auto"/>
            <w:tcBorders>
              <w:top w:val="nil"/>
              <w:left w:val="single" w:sz="4" w:space="0" w:color="auto"/>
              <w:bottom w:val="single" w:sz="4" w:space="0" w:color="auto"/>
              <w:right w:val="single" w:sz="4" w:space="0" w:color="auto"/>
            </w:tcBorders>
            <w:hideMark/>
          </w:tcPr>
          <w:p w14:paraId="3330B5A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163</w:t>
            </w:r>
          </w:p>
        </w:tc>
        <w:tc>
          <w:tcPr>
            <w:tcW w:w="2309" w:type="dxa"/>
            <w:tcBorders>
              <w:top w:val="nil"/>
              <w:left w:val="nil"/>
              <w:bottom w:val="single" w:sz="4" w:space="0" w:color="auto"/>
              <w:right w:val="single" w:sz="4" w:space="0" w:color="auto"/>
            </w:tcBorders>
            <w:hideMark/>
          </w:tcPr>
          <w:p w14:paraId="6EB5323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385529F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rozszerzenia systemu o funkcję nagrywania i odtworzenia głosowego opisu badania.</w:t>
            </w:r>
          </w:p>
        </w:tc>
        <w:tc>
          <w:tcPr>
            <w:tcW w:w="4791" w:type="dxa"/>
            <w:tcBorders>
              <w:top w:val="nil"/>
              <w:left w:val="nil"/>
              <w:bottom w:val="single" w:sz="4" w:space="0" w:color="auto"/>
              <w:right w:val="single" w:sz="4" w:space="0" w:color="auto"/>
            </w:tcBorders>
          </w:tcPr>
          <w:p w14:paraId="3637166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3D15C3" w14:textId="77777777" w:rsidTr="00A545D2">
        <w:tc>
          <w:tcPr>
            <w:tcW w:w="0" w:type="auto"/>
            <w:tcBorders>
              <w:top w:val="nil"/>
              <w:left w:val="single" w:sz="4" w:space="0" w:color="auto"/>
              <w:bottom w:val="single" w:sz="4" w:space="0" w:color="auto"/>
              <w:right w:val="single" w:sz="4" w:space="0" w:color="auto"/>
            </w:tcBorders>
            <w:hideMark/>
          </w:tcPr>
          <w:p w14:paraId="331D92C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164</w:t>
            </w:r>
          </w:p>
        </w:tc>
        <w:tc>
          <w:tcPr>
            <w:tcW w:w="2309" w:type="dxa"/>
            <w:tcBorders>
              <w:top w:val="nil"/>
              <w:left w:val="nil"/>
              <w:bottom w:val="single" w:sz="4" w:space="0" w:color="auto"/>
              <w:right w:val="single" w:sz="4" w:space="0" w:color="auto"/>
            </w:tcBorders>
            <w:hideMark/>
          </w:tcPr>
          <w:p w14:paraId="1094269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1E987FD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rozszerzenia systemu o funkcję fuzji serii CT i CT lub CT i PT z wykorzystaniem mapy </w:t>
            </w:r>
            <w:proofErr w:type="spellStart"/>
            <w:r w:rsidRPr="00A545D2">
              <w:rPr>
                <w:rFonts w:ascii="Arial" w:eastAsia="Times New Roman" w:hAnsi="Arial" w:cs="Arial"/>
                <w:color w:val="000000"/>
                <w:kern w:val="0"/>
                <w:sz w:val="18"/>
                <w:szCs w:val="18"/>
                <w:lang w:eastAsia="pl-PL"/>
              </w:rPr>
              <w:t>pseudokolorów</w:t>
            </w:r>
            <w:proofErr w:type="spellEnd"/>
            <w:r w:rsidRPr="00A545D2">
              <w:rPr>
                <w:rFonts w:ascii="Arial" w:eastAsia="Times New Roman" w:hAnsi="Arial" w:cs="Arial"/>
                <w:color w:val="000000"/>
                <w:kern w:val="0"/>
                <w:sz w:val="18"/>
                <w:szCs w:val="18"/>
                <w:lang w:eastAsia="pl-PL"/>
              </w:rPr>
              <w:t xml:space="preserve"> i możliwością manipulacji parametrów okna oraz pomiarów wartości SUV dla punktów i obszarów (CT i PT). </w:t>
            </w:r>
          </w:p>
        </w:tc>
        <w:tc>
          <w:tcPr>
            <w:tcW w:w="4791" w:type="dxa"/>
            <w:tcBorders>
              <w:top w:val="nil"/>
              <w:left w:val="nil"/>
              <w:bottom w:val="single" w:sz="4" w:space="0" w:color="auto"/>
              <w:right w:val="single" w:sz="4" w:space="0" w:color="auto"/>
            </w:tcBorders>
          </w:tcPr>
          <w:p w14:paraId="5B6C210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DCAFB09" w14:textId="77777777" w:rsidTr="00A545D2">
        <w:tc>
          <w:tcPr>
            <w:tcW w:w="0" w:type="auto"/>
            <w:tcBorders>
              <w:top w:val="nil"/>
              <w:left w:val="single" w:sz="4" w:space="0" w:color="auto"/>
              <w:bottom w:val="single" w:sz="4" w:space="0" w:color="auto"/>
              <w:right w:val="single" w:sz="4" w:space="0" w:color="auto"/>
            </w:tcBorders>
            <w:hideMark/>
          </w:tcPr>
          <w:p w14:paraId="6878C77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165</w:t>
            </w:r>
          </w:p>
        </w:tc>
        <w:tc>
          <w:tcPr>
            <w:tcW w:w="2309" w:type="dxa"/>
            <w:tcBorders>
              <w:top w:val="nil"/>
              <w:left w:val="nil"/>
              <w:bottom w:val="single" w:sz="4" w:space="0" w:color="auto"/>
              <w:right w:val="single" w:sz="4" w:space="0" w:color="auto"/>
            </w:tcBorders>
            <w:hideMark/>
          </w:tcPr>
          <w:p w14:paraId="7C88C9B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26B049A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Możliwość doposażenia systemu o integrację z systemem </w:t>
            </w:r>
            <w:proofErr w:type="spellStart"/>
            <w:r w:rsidRPr="00A545D2">
              <w:rPr>
                <w:rFonts w:ascii="Arial" w:eastAsia="Times New Roman" w:hAnsi="Arial" w:cs="Arial"/>
                <w:color w:val="000000"/>
                <w:kern w:val="0"/>
                <w:sz w:val="18"/>
                <w:szCs w:val="18"/>
                <w:lang w:eastAsia="pl-PL"/>
              </w:rPr>
              <w:t>ActiveDirectory</w:t>
            </w:r>
            <w:proofErr w:type="spellEnd"/>
            <w:r w:rsidRPr="00A545D2">
              <w:rPr>
                <w:rFonts w:ascii="Arial" w:eastAsia="Times New Roman" w:hAnsi="Arial" w:cs="Arial"/>
                <w:color w:val="000000"/>
                <w:kern w:val="0"/>
                <w:sz w:val="18"/>
                <w:szCs w:val="18"/>
                <w:lang w:eastAsia="pl-PL"/>
              </w:rPr>
              <w:t xml:space="preserve"> i obsługę logowania do aplikacji przy pomocy loginu i hasła z Active Directory jak i hasła lokalnego.</w:t>
            </w:r>
          </w:p>
        </w:tc>
        <w:tc>
          <w:tcPr>
            <w:tcW w:w="4791" w:type="dxa"/>
            <w:tcBorders>
              <w:top w:val="nil"/>
              <w:left w:val="nil"/>
              <w:bottom w:val="single" w:sz="4" w:space="0" w:color="auto"/>
              <w:right w:val="single" w:sz="4" w:space="0" w:color="auto"/>
            </w:tcBorders>
          </w:tcPr>
          <w:p w14:paraId="5405639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DC34E81" w14:textId="77777777" w:rsidTr="00A545D2">
        <w:tc>
          <w:tcPr>
            <w:tcW w:w="0" w:type="auto"/>
            <w:tcBorders>
              <w:top w:val="nil"/>
              <w:left w:val="single" w:sz="4" w:space="0" w:color="auto"/>
              <w:bottom w:val="single" w:sz="4" w:space="0" w:color="auto"/>
              <w:right w:val="single" w:sz="4" w:space="0" w:color="auto"/>
            </w:tcBorders>
            <w:hideMark/>
          </w:tcPr>
          <w:p w14:paraId="1F0D7E4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166</w:t>
            </w:r>
          </w:p>
        </w:tc>
        <w:tc>
          <w:tcPr>
            <w:tcW w:w="2309" w:type="dxa"/>
            <w:tcBorders>
              <w:top w:val="nil"/>
              <w:left w:val="nil"/>
              <w:bottom w:val="single" w:sz="4" w:space="0" w:color="auto"/>
              <w:right w:val="single" w:sz="4" w:space="0" w:color="auto"/>
            </w:tcBorders>
            <w:hideMark/>
          </w:tcPr>
          <w:p w14:paraId="63B26D4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4F17A79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integracji z systemami AI - widoczność wyników analizy przesłanych w formie komunikatów HL7 lub .</w:t>
            </w:r>
            <w:proofErr w:type="spellStart"/>
            <w:r w:rsidRPr="00A545D2">
              <w:rPr>
                <w:rFonts w:ascii="Arial" w:eastAsia="Times New Roman" w:hAnsi="Arial" w:cs="Arial"/>
                <w:color w:val="000000"/>
                <w:kern w:val="0"/>
                <w:sz w:val="18"/>
                <w:szCs w:val="18"/>
                <w:lang w:eastAsia="pl-PL"/>
              </w:rPr>
              <w:t>json</w:t>
            </w:r>
            <w:proofErr w:type="spellEnd"/>
            <w:r w:rsidRPr="00A545D2">
              <w:rPr>
                <w:rFonts w:ascii="Arial" w:eastAsia="Times New Roman" w:hAnsi="Arial" w:cs="Arial"/>
                <w:color w:val="000000"/>
                <w:kern w:val="0"/>
                <w:sz w:val="18"/>
                <w:szCs w:val="18"/>
                <w:lang w:eastAsia="pl-PL"/>
              </w:rPr>
              <w:t xml:space="preserve"> z poziomu listy badań, </w:t>
            </w:r>
            <w:proofErr w:type="spellStart"/>
            <w:r w:rsidRPr="00A545D2">
              <w:rPr>
                <w:rFonts w:ascii="Arial" w:eastAsia="Times New Roman" w:hAnsi="Arial" w:cs="Arial"/>
                <w:color w:val="000000"/>
                <w:kern w:val="0"/>
                <w:sz w:val="18"/>
                <w:szCs w:val="18"/>
                <w:lang w:eastAsia="pl-PL"/>
              </w:rPr>
              <w:t>priorytetyzacja</w:t>
            </w:r>
            <w:proofErr w:type="spellEnd"/>
            <w:r w:rsidRPr="00A545D2">
              <w:rPr>
                <w:rFonts w:ascii="Arial" w:eastAsia="Times New Roman" w:hAnsi="Arial" w:cs="Arial"/>
                <w:color w:val="000000"/>
                <w:kern w:val="0"/>
                <w:sz w:val="18"/>
                <w:szCs w:val="18"/>
                <w:lang w:eastAsia="pl-PL"/>
              </w:rPr>
              <w:t xml:space="preserve"> badań według definiowalnych stopni dotkliwości wyników AI. Wyświetlane są rodzaje znalezionych zmian, ich ilość. Możliwość oznaczenia kolorem badań, dla których wykryte zmiany są istotne  z punktu widzenia leczenia pacjenta. </w:t>
            </w:r>
          </w:p>
        </w:tc>
        <w:tc>
          <w:tcPr>
            <w:tcW w:w="4791" w:type="dxa"/>
            <w:tcBorders>
              <w:top w:val="nil"/>
              <w:left w:val="nil"/>
              <w:bottom w:val="single" w:sz="4" w:space="0" w:color="auto"/>
              <w:right w:val="single" w:sz="4" w:space="0" w:color="auto"/>
            </w:tcBorders>
          </w:tcPr>
          <w:p w14:paraId="59863C4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54FF4C6" w14:textId="77777777" w:rsidTr="00A545D2">
        <w:tc>
          <w:tcPr>
            <w:tcW w:w="0" w:type="auto"/>
            <w:tcBorders>
              <w:top w:val="nil"/>
              <w:left w:val="single" w:sz="4" w:space="0" w:color="auto"/>
              <w:bottom w:val="single" w:sz="4" w:space="0" w:color="auto"/>
              <w:right w:val="single" w:sz="4" w:space="0" w:color="auto"/>
            </w:tcBorders>
            <w:hideMark/>
          </w:tcPr>
          <w:p w14:paraId="18A7751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167</w:t>
            </w:r>
          </w:p>
        </w:tc>
        <w:tc>
          <w:tcPr>
            <w:tcW w:w="2309" w:type="dxa"/>
            <w:tcBorders>
              <w:top w:val="nil"/>
              <w:left w:val="nil"/>
              <w:bottom w:val="single" w:sz="4" w:space="0" w:color="auto"/>
              <w:right w:val="single" w:sz="4" w:space="0" w:color="auto"/>
            </w:tcBorders>
            <w:hideMark/>
          </w:tcPr>
          <w:p w14:paraId="6B44D9F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diagnostyczny radiologiczny</w:t>
            </w:r>
          </w:p>
        </w:tc>
        <w:tc>
          <w:tcPr>
            <w:tcW w:w="6067" w:type="dxa"/>
            <w:tcBorders>
              <w:top w:val="nil"/>
              <w:left w:val="nil"/>
              <w:bottom w:val="single" w:sz="4" w:space="0" w:color="auto"/>
              <w:right w:val="single" w:sz="4" w:space="0" w:color="auto"/>
            </w:tcBorders>
            <w:hideMark/>
          </w:tcPr>
          <w:p w14:paraId="4B6A98F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integracji AI – zastosowanie wyników i wyświetlenie na obrazie z poziomu danych demograficznych lub z użyciem systemowych skrótów klawiszowych. Funkcje są autoryzowane zgodnie z poziomem użytkownika.</w:t>
            </w:r>
          </w:p>
        </w:tc>
        <w:tc>
          <w:tcPr>
            <w:tcW w:w="4791" w:type="dxa"/>
            <w:tcBorders>
              <w:top w:val="nil"/>
              <w:left w:val="nil"/>
              <w:bottom w:val="single" w:sz="4" w:space="0" w:color="auto"/>
              <w:right w:val="single" w:sz="4" w:space="0" w:color="auto"/>
            </w:tcBorders>
          </w:tcPr>
          <w:p w14:paraId="537A490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5EF9DD6" w14:textId="77777777" w:rsidTr="00A545D2">
        <w:tc>
          <w:tcPr>
            <w:tcW w:w="0" w:type="auto"/>
            <w:tcBorders>
              <w:top w:val="nil"/>
              <w:left w:val="single" w:sz="4" w:space="0" w:color="auto"/>
              <w:bottom w:val="single" w:sz="4" w:space="0" w:color="auto"/>
              <w:right w:val="single" w:sz="4" w:space="0" w:color="auto"/>
            </w:tcBorders>
            <w:hideMark/>
          </w:tcPr>
          <w:p w14:paraId="376E0CF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168</w:t>
            </w:r>
          </w:p>
        </w:tc>
        <w:tc>
          <w:tcPr>
            <w:tcW w:w="2309" w:type="dxa"/>
            <w:tcBorders>
              <w:top w:val="nil"/>
              <w:left w:val="nil"/>
              <w:bottom w:val="single" w:sz="4" w:space="0" w:color="auto"/>
              <w:right w:val="single" w:sz="4" w:space="0" w:color="auto"/>
            </w:tcBorders>
            <w:hideMark/>
          </w:tcPr>
          <w:p w14:paraId="13F56DE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wgrywania (zaczytywania) plików DICOM/NON-DICOM</w:t>
            </w:r>
          </w:p>
        </w:tc>
        <w:tc>
          <w:tcPr>
            <w:tcW w:w="6067" w:type="dxa"/>
            <w:tcBorders>
              <w:top w:val="nil"/>
              <w:left w:val="nil"/>
              <w:bottom w:val="single" w:sz="4" w:space="0" w:color="auto"/>
              <w:right w:val="single" w:sz="4" w:space="0" w:color="auto"/>
            </w:tcBorders>
            <w:hideMark/>
          </w:tcPr>
          <w:p w14:paraId="4985F38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do wgrywania badań/dokumentów z dysku komputera/nośnika USB, płyty CD/DVD.</w:t>
            </w:r>
          </w:p>
        </w:tc>
        <w:tc>
          <w:tcPr>
            <w:tcW w:w="4791" w:type="dxa"/>
            <w:tcBorders>
              <w:top w:val="nil"/>
              <w:left w:val="nil"/>
              <w:bottom w:val="single" w:sz="4" w:space="0" w:color="auto"/>
              <w:right w:val="single" w:sz="4" w:space="0" w:color="auto"/>
            </w:tcBorders>
          </w:tcPr>
          <w:p w14:paraId="32DCA69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A39FB4F" w14:textId="77777777" w:rsidTr="00A545D2">
        <w:tc>
          <w:tcPr>
            <w:tcW w:w="0" w:type="auto"/>
            <w:tcBorders>
              <w:top w:val="nil"/>
              <w:left w:val="single" w:sz="4" w:space="0" w:color="auto"/>
              <w:bottom w:val="single" w:sz="4" w:space="0" w:color="auto"/>
              <w:right w:val="single" w:sz="4" w:space="0" w:color="auto"/>
            </w:tcBorders>
            <w:hideMark/>
          </w:tcPr>
          <w:p w14:paraId="6486F04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169</w:t>
            </w:r>
          </w:p>
        </w:tc>
        <w:tc>
          <w:tcPr>
            <w:tcW w:w="2309" w:type="dxa"/>
            <w:tcBorders>
              <w:top w:val="nil"/>
              <w:left w:val="nil"/>
              <w:bottom w:val="single" w:sz="4" w:space="0" w:color="auto"/>
              <w:right w:val="single" w:sz="4" w:space="0" w:color="auto"/>
            </w:tcBorders>
            <w:hideMark/>
          </w:tcPr>
          <w:p w14:paraId="27BDF12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wgrywania (zaczytywania) plików DICOM/NON-DICOM</w:t>
            </w:r>
          </w:p>
        </w:tc>
        <w:tc>
          <w:tcPr>
            <w:tcW w:w="6067" w:type="dxa"/>
            <w:tcBorders>
              <w:top w:val="nil"/>
              <w:left w:val="nil"/>
              <w:bottom w:val="single" w:sz="4" w:space="0" w:color="auto"/>
              <w:right w:val="single" w:sz="4" w:space="0" w:color="auto"/>
            </w:tcBorders>
            <w:hideMark/>
          </w:tcPr>
          <w:p w14:paraId="3CDA031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Dostęp do modułu bez konieczności logowania do modułu administratora.</w:t>
            </w:r>
          </w:p>
        </w:tc>
        <w:tc>
          <w:tcPr>
            <w:tcW w:w="4791" w:type="dxa"/>
            <w:tcBorders>
              <w:top w:val="nil"/>
              <w:left w:val="nil"/>
              <w:bottom w:val="single" w:sz="4" w:space="0" w:color="auto"/>
              <w:right w:val="single" w:sz="4" w:space="0" w:color="auto"/>
            </w:tcBorders>
          </w:tcPr>
          <w:p w14:paraId="12B58EF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872B256" w14:textId="77777777" w:rsidTr="00A545D2">
        <w:tc>
          <w:tcPr>
            <w:tcW w:w="0" w:type="auto"/>
            <w:tcBorders>
              <w:top w:val="nil"/>
              <w:left w:val="single" w:sz="4" w:space="0" w:color="auto"/>
              <w:bottom w:val="single" w:sz="4" w:space="0" w:color="auto"/>
              <w:right w:val="single" w:sz="4" w:space="0" w:color="auto"/>
            </w:tcBorders>
            <w:hideMark/>
          </w:tcPr>
          <w:p w14:paraId="7D6AE94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170</w:t>
            </w:r>
          </w:p>
        </w:tc>
        <w:tc>
          <w:tcPr>
            <w:tcW w:w="2309" w:type="dxa"/>
            <w:tcBorders>
              <w:top w:val="nil"/>
              <w:left w:val="nil"/>
              <w:bottom w:val="single" w:sz="4" w:space="0" w:color="auto"/>
              <w:right w:val="single" w:sz="4" w:space="0" w:color="auto"/>
            </w:tcBorders>
            <w:hideMark/>
          </w:tcPr>
          <w:p w14:paraId="098431F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wgrywania (zaczytywania) plików DICOM/NON-DICOM</w:t>
            </w:r>
          </w:p>
        </w:tc>
        <w:tc>
          <w:tcPr>
            <w:tcW w:w="6067" w:type="dxa"/>
            <w:tcBorders>
              <w:top w:val="nil"/>
              <w:left w:val="nil"/>
              <w:bottom w:val="single" w:sz="4" w:space="0" w:color="auto"/>
              <w:right w:val="single" w:sz="4" w:space="0" w:color="auto"/>
            </w:tcBorders>
            <w:hideMark/>
          </w:tcPr>
          <w:p w14:paraId="2F7EB80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Wgrywanie do systemu badań/ dokumentów pacjenta w oparciu o następujące scenariusze: </w:t>
            </w:r>
            <w:r w:rsidRPr="00A545D2">
              <w:rPr>
                <w:rFonts w:ascii="Arial" w:eastAsia="Times New Roman" w:hAnsi="Arial" w:cs="Arial"/>
                <w:color w:val="000000"/>
                <w:kern w:val="0"/>
                <w:sz w:val="18"/>
                <w:szCs w:val="18"/>
                <w:lang w:eastAsia="pl-PL"/>
              </w:rPr>
              <w:br/>
              <w:t>- wgranie badania z zachowaniem danych z importowanego badania</w:t>
            </w:r>
            <w:r w:rsidRPr="00A545D2">
              <w:rPr>
                <w:rFonts w:ascii="Arial" w:eastAsia="Times New Roman" w:hAnsi="Arial" w:cs="Arial"/>
                <w:color w:val="000000"/>
                <w:kern w:val="0"/>
                <w:sz w:val="18"/>
                <w:szCs w:val="18"/>
                <w:lang w:eastAsia="pl-PL"/>
              </w:rPr>
              <w:br/>
              <w:t>- wgranie badania w kontekście istniejącego w systemie identyfikatora pacjenta (nadpisanie id pacjenta z importowanego badania na takie jakie jest w placówce)</w:t>
            </w:r>
            <w:r w:rsidRPr="00A545D2">
              <w:rPr>
                <w:rFonts w:ascii="Arial" w:eastAsia="Times New Roman" w:hAnsi="Arial" w:cs="Arial"/>
                <w:color w:val="000000"/>
                <w:kern w:val="0"/>
                <w:sz w:val="18"/>
                <w:szCs w:val="18"/>
                <w:lang w:eastAsia="pl-PL"/>
              </w:rPr>
              <w:br/>
              <w:t>- wgranie badania do zlecenia z systemu HIS.</w:t>
            </w:r>
          </w:p>
        </w:tc>
        <w:tc>
          <w:tcPr>
            <w:tcW w:w="4791" w:type="dxa"/>
            <w:tcBorders>
              <w:top w:val="nil"/>
              <w:left w:val="nil"/>
              <w:bottom w:val="single" w:sz="4" w:space="0" w:color="auto"/>
              <w:right w:val="single" w:sz="4" w:space="0" w:color="auto"/>
            </w:tcBorders>
          </w:tcPr>
          <w:p w14:paraId="2B6623A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21340DD" w14:textId="77777777" w:rsidTr="00A545D2">
        <w:tc>
          <w:tcPr>
            <w:tcW w:w="0" w:type="auto"/>
            <w:tcBorders>
              <w:top w:val="nil"/>
              <w:left w:val="single" w:sz="4" w:space="0" w:color="auto"/>
              <w:bottom w:val="single" w:sz="4" w:space="0" w:color="auto"/>
              <w:right w:val="single" w:sz="4" w:space="0" w:color="auto"/>
            </w:tcBorders>
            <w:hideMark/>
          </w:tcPr>
          <w:p w14:paraId="3330399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171</w:t>
            </w:r>
          </w:p>
        </w:tc>
        <w:tc>
          <w:tcPr>
            <w:tcW w:w="2309" w:type="dxa"/>
            <w:tcBorders>
              <w:top w:val="nil"/>
              <w:left w:val="nil"/>
              <w:bottom w:val="single" w:sz="4" w:space="0" w:color="auto"/>
              <w:right w:val="single" w:sz="4" w:space="0" w:color="auto"/>
            </w:tcBorders>
            <w:hideMark/>
          </w:tcPr>
          <w:p w14:paraId="5C1E90C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wgrywania (zaczytywania) plików DICOM/NON-DICOM</w:t>
            </w:r>
          </w:p>
        </w:tc>
        <w:tc>
          <w:tcPr>
            <w:tcW w:w="6067" w:type="dxa"/>
            <w:tcBorders>
              <w:top w:val="nil"/>
              <w:left w:val="nil"/>
              <w:bottom w:val="single" w:sz="4" w:space="0" w:color="auto"/>
              <w:right w:val="single" w:sz="4" w:space="0" w:color="auto"/>
            </w:tcBorders>
            <w:hideMark/>
          </w:tcPr>
          <w:p w14:paraId="1BA5E9B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wgrywania do systemu plików DICOM dla klas wskazanych w specyfikacji PACS.</w:t>
            </w:r>
          </w:p>
        </w:tc>
        <w:tc>
          <w:tcPr>
            <w:tcW w:w="4791" w:type="dxa"/>
            <w:tcBorders>
              <w:top w:val="nil"/>
              <w:left w:val="nil"/>
              <w:bottom w:val="single" w:sz="4" w:space="0" w:color="auto"/>
              <w:right w:val="single" w:sz="4" w:space="0" w:color="auto"/>
            </w:tcBorders>
          </w:tcPr>
          <w:p w14:paraId="47047BE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E752D3A" w14:textId="77777777" w:rsidTr="00A545D2">
        <w:tc>
          <w:tcPr>
            <w:tcW w:w="0" w:type="auto"/>
            <w:tcBorders>
              <w:top w:val="nil"/>
              <w:left w:val="single" w:sz="4" w:space="0" w:color="auto"/>
              <w:bottom w:val="single" w:sz="4" w:space="0" w:color="auto"/>
              <w:right w:val="single" w:sz="4" w:space="0" w:color="auto"/>
            </w:tcBorders>
            <w:hideMark/>
          </w:tcPr>
          <w:p w14:paraId="07AC2B3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172</w:t>
            </w:r>
          </w:p>
        </w:tc>
        <w:tc>
          <w:tcPr>
            <w:tcW w:w="2309" w:type="dxa"/>
            <w:tcBorders>
              <w:top w:val="nil"/>
              <w:left w:val="nil"/>
              <w:bottom w:val="single" w:sz="4" w:space="0" w:color="auto"/>
              <w:right w:val="single" w:sz="4" w:space="0" w:color="auto"/>
            </w:tcBorders>
            <w:hideMark/>
          </w:tcPr>
          <w:p w14:paraId="73038B8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wgrywania (zaczytywania) plików DICOM/NON-DICOM</w:t>
            </w:r>
          </w:p>
        </w:tc>
        <w:tc>
          <w:tcPr>
            <w:tcW w:w="6067" w:type="dxa"/>
            <w:tcBorders>
              <w:top w:val="nil"/>
              <w:left w:val="nil"/>
              <w:bottom w:val="single" w:sz="4" w:space="0" w:color="auto"/>
              <w:right w:val="single" w:sz="4" w:space="0" w:color="auto"/>
            </w:tcBorders>
            <w:hideMark/>
          </w:tcPr>
          <w:p w14:paraId="6A0D18C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wgrywania do systemu plików NON-DICOM z rozszerzeniem min. JPG,  PNG, BMP, TIFF, GIF z konwersją plików do formatu .DCM w celu wyświetlenia w przeglądarce webowej, jak również przeglądarce PACS.</w:t>
            </w:r>
          </w:p>
        </w:tc>
        <w:tc>
          <w:tcPr>
            <w:tcW w:w="4791" w:type="dxa"/>
            <w:tcBorders>
              <w:top w:val="nil"/>
              <w:left w:val="nil"/>
              <w:bottom w:val="single" w:sz="4" w:space="0" w:color="auto"/>
              <w:right w:val="single" w:sz="4" w:space="0" w:color="auto"/>
            </w:tcBorders>
          </w:tcPr>
          <w:p w14:paraId="137D716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57801DB" w14:textId="77777777" w:rsidTr="00A545D2">
        <w:tc>
          <w:tcPr>
            <w:tcW w:w="0" w:type="auto"/>
            <w:tcBorders>
              <w:top w:val="nil"/>
              <w:left w:val="single" w:sz="4" w:space="0" w:color="auto"/>
              <w:bottom w:val="single" w:sz="4" w:space="0" w:color="auto"/>
              <w:right w:val="single" w:sz="4" w:space="0" w:color="auto"/>
            </w:tcBorders>
            <w:hideMark/>
          </w:tcPr>
          <w:p w14:paraId="0054E09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173</w:t>
            </w:r>
          </w:p>
        </w:tc>
        <w:tc>
          <w:tcPr>
            <w:tcW w:w="2309" w:type="dxa"/>
            <w:tcBorders>
              <w:top w:val="nil"/>
              <w:left w:val="nil"/>
              <w:bottom w:val="single" w:sz="4" w:space="0" w:color="auto"/>
              <w:right w:val="single" w:sz="4" w:space="0" w:color="auto"/>
            </w:tcBorders>
            <w:hideMark/>
          </w:tcPr>
          <w:p w14:paraId="5339B90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687B50A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występuje jako pakiet oprogramowania wraz z dedykowanym komputerem, który jest przeznaczony do wspomagania pracy pracowni endoskopowej, wspomagania procesu diagnozy wykonanych badań, wspomagania przy tworzeniu elektronicznej dokumentacji medycznej pacjenta</w:t>
            </w:r>
          </w:p>
        </w:tc>
        <w:tc>
          <w:tcPr>
            <w:tcW w:w="4791" w:type="dxa"/>
            <w:tcBorders>
              <w:top w:val="nil"/>
              <w:left w:val="nil"/>
              <w:bottom w:val="single" w:sz="4" w:space="0" w:color="auto"/>
              <w:right w:val="single" w:sz="4" w:space="0" w:color="auto"/>
            </w:tcBorders>
          </w:tcPr>
          <w:p w14:paraId="5DD0FC9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F6FEE2E" w14:textId="77777777" w:rsidTr="00A545D2">
        <w:tc>
          <w:tcPr>
            <w:tcW w:w="0" w:type="auto"/>
            <w:tcBorders>
              <w:top w:val="nil"/>
              <w:left w:val="single" w:sz="4" w:space="0" w:color="auto"/>
              <w:bottom w:val="single" w:sz="4" w:space="0" w:color="auto"/>
              <w:right w:val="single" w:sz="4" w:space="0" w:color="auto"/>
            </w:tcBorders>
            <w:hideMark/>
          </w:tcPr>
          <w:p w14:paraId="57EBFAD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174</w:t>
            </w:r>
          </w:p>
        </w:tc>
        <w:tc>
          <w:tcPr>
            <w:tcW w:w="2309" w:type="dxa"/>
            <w:tcBorders>
              <w:top w:val="nil"/>
              <w:left w:val="nil"/>
              <w:bottom w:val="single" w:sz="4" w:space="0" w:color="auto"/>
              <w:right w:val="single" w:sz="4" w:space="0" w:color="auto"/>
            </w:tcBorders>
            <w:hideMark/>
          </w:tcPr>
          <w:p w14:paraId="1302BA2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6AAB94B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umożliwia rejestrowanie zdjęć z diagnostycznych urządzeń medycznych (np. endoskopów, aparatów USG)</w:t>
            </w:r>
          </w:p>
        </w:tc>
        <w:tc>
          <w:tcPr>
            <w:tcW w:w="4791" w:type="dxa"/>
            <w:tcBorders>
              <w:top w:val="nil"/>
              <w:left w:val="nil"/>
              <w:bottom w:val="single" w:sz="4" w:space="0" w:color="auto"/>
              <w:right w:val="single" w:sz="4" w:space="0" w:color="auto"/>
            </w:tcBorders>
          </w:tcPr>
          <w:p w14:paraId="537660E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921BCA2" w14:textId="77777777" w:rsidTr="00A545D2">
        <w:tc>
          <w:tcPr>
            <w:tcW w:w="0" w:type="auto"/>
            <w:tcBorders>
              <w:top w:val="nil"/>
              <w:left w:val="single" w:sz="4" w:space="0" w:color="auto"/>
              <w:bottom w:val="single" w:sz="4" w:space="0" w:color="auto"/>
              <w:right w:val="single" w:sz="4" w:space="0" w:color="auto"/>
            </w:tcBorders>
            <w:hideMark/>
          </w:tcPr>
          <w:p w14:paraId="041155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175</w:t>
            </w:r>
          </w:p>
        </w:tc>
        <w:tc>
          <w:tcPr>
            <w:tcW w:w="2309" w:type="dxa"/>
            <w:tcBorders>
              <w:top w:val="nil"/>
              <w:left w:val="nil"/>
              <w:bottom w:val="single" w:sz="4" w:space="0" w:color="auto"/>
              <w:right w:val="single" w:sz="4" w:space="0" w:color="auto"/>
            </w:tcBorders>
            <w:hideMark/>
          </w:tcPr>
          <w:p w14:paraId="2804DE5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5DD1F48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stosowania na sali zabiegowej / operacyjnej</w:t>
            </w:r>
          </w:p>
        </w:tc>
        <w:tc>
          <w:tcPr>
            <w:tcW w:w="4791" w:type="dxa"/>
            <w:tcBorders>
              <w:top w:val="nil"/>
              <w:left w:val="nil"/>
              <w:bottom w:val="single" w:sz="4" w:space="0" w:color="auto"/>
              <w:right w:val="single" w:sz="4" w:space="0" w:color="auto"/>
            </w:tcBorders>
          </w:tcPr>
          <w:p w14:paraId="5AA00D0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4F4738D" w14:textId="77777777" w:rsidTr="00A545D2">
        <w:tc>
          <w:tcPr>
            <w:tcW w:w="0" w:type="auto"/>
            <w:tcBorders>
              <w:top w:val="nil"/>
              <w:left w:val="single" w:sz="4" w:space="0" w:color="auto"/>
              <w:bottom w:val="single" w:sz="4" w:space="0" w:color="auto"/>
              <w:right w:val="single" w:sz="4" w:space="0" w:color="auto"/>
            </w:tcBorders>
            <w:hideMark/>
          </w:tcPr>
          <w:p w14:paraId="2E4E77E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176</w:t>
            </w:r>
          </w:p>
        </w:tc>
        <w:tc>
          <w:tcPr>
            <w:tcW w:w="2309" w:type="dxa"/>
            <w:tcBorders>
              <w:top w:val="nil"/>
              <w:left w:val="nil"/>
              <w:bottom w:val="single" w:sz="4" w:space="0" w:color="auto"/>
              <w:right w:val="single" w:sz="4" w:space="0" w:color="auto"/>
            </w:tcBorders>
            <w:hideMark/>
          </w:tcPr>
          <w:p w14:paraId="135BC09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41F79C7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posiada galwaniczną izolację pomiędzy szpitalną siecią Ethernet, a komputerem medycznym</w:t>
            </w:r>
          </w:p>
        </w:tc>
        <w:tc>
          <w:tcPr>
            <w:tcW w:w="4791" w:type="dxa"/>
            <w:tcBorders>
              <w:top w:val="nil"/>
              <w:left w:val="nil"/>
              <w:bottom w:val="single" w:sz="4" w:space="0" w:color="auto"/>
              <w:right w:val="single" w:sz="4" w:space="0" w:color="auto"/>
            </w:tcBorders>
          </w:tcPr>
          <w:p w14:paraId="5339A17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7174E69" w14:textId="77777777" w:rsidTr="00A545D2">
        <w:tc>
          <w:tcPr>
            <w:tcW w:w="0" w:type="auto"/>
            <w:tcBorders>
              <w:top w:val="nil"/>
              <w:left w:val="single" w:sz="4" w:space="0" w:color="auto"/>
              <w:bottom w:val="single" w:sz="4" w:space="0" w:color="auto"/>
              <w:right w:val="single" w:sz="4" w:space="0" w:color="auto"/>
            </w:tcBorders>
            <w:hideMark/>
          </w:tcPr>
          <w:p w14:paraId="1101C4D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177</w:t>
            </w:r>
          </w:p>
        </w:tc>
        <w:tc>
          <w:tcPr>
            <w:tcW w:w="2309" w:type="dxa"/>
            <w:tcBorders>
              <w:top w:val="nil"/>
              <w:left w:val="nil"/>
              <w:bottom w:val="single" w:sz="4" w:space="0" w:color="auto"/>
              <w:right w:val="single" w:sz="4" w:space="0" w:color="auto"/>
            </w:tcBorders>
            <w:hideMark/>
          </w:tcPr>
          <w:p w14:paraId="0BE90CB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0699096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Moduł pracuje w oparciu o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xml:space="preserve"> oraz DICOM C </w:t>
            </w:r>
            <w:proofErr w:type="spellStart"/>
            <w:r w:rsidRPr="00A545D2">
              <w:rPr>
                <w:rFonts w:ascii="Arial" w:eastAsia="Times New Roman" w:hAnsi="Arial" w:cs="Arial"/>
                <w:color w:val="000000"/>
                <w:kern w:val="0"/>
                <w:sz w:val="18"/>
                <w:szCs w:val="18"/>
                <w:lang w:eastAsia="pl-PL"/>
              </w:rPr>
              <w:t>Store</w:t>
            </w:r>
            <w:proofErr w:type="spellEnd"/>
            <w:r w:rsidRPr="00A545D2">
              <w:rPr>
                <w:rFonts w:ascii="Arial" w:eastAsia="Times New Roman" w:hAnsi="Arial" w:cs="Arial"/>
                <w:color w:val="000000"/>
                <w:kern w:val="0"/>
                <w:sz w:val="18"/>
                <w:szCs w:val="18"/>
                <w:lang w:eastAsia="pl-PL"/>
              </w:rPr>
              <w:t xml:space="preserve"> wraz z aktywnymi bezterminowymi licencjami</w:t>
            </w:r>
          </w:p>
        </w:tc>
        <w:tc>
          <w:tcPr>
            <w:tcW w:w="4791" w:type="dxa"/>
            <w:tcBorders>
              <w:top w:val="nil"/>
              <w:left w:val="nil"/>
              <w:bottom w:val="single" w:sz="4" w:space="0" w:color="auto"/>
              <w:right w:val="single" w:sz="4" w:space="0" w:color="auto"/>
            </w:tcBorders>
          </w:tcPr>
          <w:p w14:paraId="380A1D6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BF47448" w14:textId="77777777" w:rsidTr="00A545D2">
        <w:tc>
          <w:tcPr>
            <w:tcW w:w="0" w:type="auto"/>
            <w:tcBorders>
              <w:top w:val="nil"/>
              <w:left w:val="single" w:sz="4" w:space="0" w:color="auto"/>
              <w:bottom w:val="single" w:sz="4" w:space="0" w:color="auto"/>
              <w:right w:val="single" w:sz="4" w:space="0" w:color="auto"/>
            </w:tcBorders>
            <w:hideMark/>
          </w:tcPr>
          <w:p w14:paraId="5428095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178</w:t>
            </w:r>
          </w:p>
        </w:tc>
        <w:tc>
          <w:tcPr>
            <w:tcW w:w="2309" w:type="dxa"/>
            <w:tcBorders>
              <w:top w:val="nil"/>
              <w:left w:val="nil"/>
              <w:bottom w:val="single" w:sz="4" w:space="0" w:color="auto"/>
              <w:right w:val="single" w:sz="4" w:space="0" w:color="auto"/>
            </w:tcBorders>
            <w:hideMark/>
          </w:tcPr>
          <w:p w14:paraId="1EFBC19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3B3EE6B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pobrania wpisu DMWL i odesłania zarejestrowanego sygnału wideo w postaci pliku DICOM na serwer PACS</w:t>
            </w:r>
          </w:p>
        </w:tc>
        <w:tc>
          <w:tcPr>
            <w:tcW w:w="4791" w:type="dxa"/>
            <w:tcBorders>
              <w:top w:val="nil"/>
              <w:left w:val="nil"/>
              <w:bottom w:val="single" w:sz="4" w:space="0" w:color="auto"/>
              <w:right w:val="single" w:sz="4" w:space="0" w:color="auto"/>
            </w:tcBorders>
          </w:tcPr>
          <w:p w14:paraId="7726F0E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77F0EC1" w14:textId="77777777" w:rsidTr="00A545D2">
        <w:tc>
          <w:tcPr>
            <w:tcW w:w="0" w:type="auto"/>
            <w:tcBorders>
              <w:top w:val="nil"/>
              <w:left w:val="single" w:sz="4" w:space="0" w:color="auto"/>
              <w:bottom w:val="single" w:sz="4" w:space="0" w:color="auto"/>
              <w:right w:val="single" w:sz="4" w:space="0" w:color="auto"/>
            </w:tcBorders>
            <w:hideMark/>
          </w:tcPr>
          <w:p w14:paraId="5C1DC7F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179</w:t>
            </w:r>
          </w:p>
        </w:tc>
        <w:tc>
          <w:tcPr>
            <w:tcW w:w="2309" w:type="dxa"/>
            <w:tcBorders>
              <w:top w:val="nil"/>
              <w:left w:val="nil"/>
              <w:bottom w:val="single" w:sz="4" w:space="0" w:color="auto"/>
              <w:right w:val="single" w:sz="4" w:space="0" w:color="auto"/>
            </w:tcBorders>
            <w:hideMark/>
          </w:tcPr>
          <w:p w14:paraId="7D8E534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581ED71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posiada dostęp do urządzenia zapewniając możliwość samodzielnej rekonfiguracji ustawień (adres IP, serwer PACS, serwer DMWL, źródło sygnału video) bez udziału serwisu zewnętrznego.</w:t>
            </w:r>
          </w:p>
        </w:tc>
        <w:tc>
          <w:tcPr>
            <w:tcW w:w="4791" w:type="dxa"/>
            <w:tcBorders>
              <w:top w:val="nil"/>
              <w:left w:val="nil"/>
              <w:bottom w:val="single" w:sz="4" w:space="0" w:color="auto"/>
              <w:right w:val="single" w:sz="4" w:space="0" w:color="auto"/>
            </w:tcBorders>
          </w:tcPr>
          <w:p w14:paraId="322E5BA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0B5044A" w14:textId="77777777" w:rsidTr="00A545D2">
        <w:tc>
          <w:tcPr>
            <w:tcW w:w="0" w:type="auto"/>
            <w:tcBorders>
              <w:top w:val="nil"/>
              <w:left w:val="single" w:sz="4" w:space="0" w:color="auto"/>
              <w:bottom w:val="single" w:sz="4" w:space="0" w:color="auto"/>
              <w:right w:val="single" w:sz="4" w:space="0" w:color="auto"/>
            </w:tcBorders>
            <w:hideMark/>
          </w:tcPr>
          <w:p w14:paraId="2065C9F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180</w:t>
            </w:r>
          </w:p>
        </w:tc>
        <w:tc>
          <w:tcPr>
            <w:tcW w:w="2309" w:type="dxa"/>
            <w:tcBorders>
              <w:top w:val="nil"/>
              <w:left w:val="nil"/>
              <w:bottom w:val="single" w:sz="4" w:space="0" w:color="auto"/>
              <w:right w:val="single" w:sz="4" w:space="0" w:color="auto"/>
            </w:tcBorders>
            <w:hideMark/>
          </w:tcPr>
          <w:p w14:paraId="7C02105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763A1DB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wyboru widoku na wskazanym urządzeniu lub urządzeniach, które wymagane są do przeprowadzenia zabiegu</w:t>
            </w:r>
          </w:p>
        </w:tc>
        <w:tc>
          <w:tcPr>
            <w:tcW w:w="4791" w:type="dxa"/>
            <w:tcBorders>
              <w:top w:val="nil"/>
              <w:left w:val="nil"/>
              <w:bottom w:val="single" w:sz="4" w:space="0" w:color="auto"/>
              <w:right w:val="single" w:sz="4" w:space="0" w:color="auto"/>
            </w:tcBorders>
          </w:tcPr>
          <w:p w14:paraId="2E91F6C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5AEBC7" w14:textId="77777777" w:rsidTr="00A545D2">
        <w:tc>
          <w:tcPr>
            <w:tcW w:w="0" w:type="auto"/>
            <w:tcBorders>
              <w:top w:val="nil"/>
              <w:left w:val="single" w:sz="4" w:space="0" w:color="auto"/>
              <w:bottom w:val="single" w:sz="4" w:space="0" w:color="auto"/>
              <w:right w:val="single" w:sz="4" w:space="0" w:color="auto"/>
            </w:tcBorders>
            <w:hideMark/>
          </w:tcPr>
          <w:p w14:paraId="2B72561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181</w:t>
            </w:r>
          </w:p>
        </w:tc>
        <w:tc>
          <w:tcPr>
            <w:tcW w:w="2309" w:type="dxa"/>
            <w:tcBorders>
              <w:top w:val="nil"/>
              <w:left w:val="nil"/>
              <w:bottom w:val="single" w:sz="4" w:space="0" w:color="auto"/>
              <w:right w:val="single" w:sz="4" w:space="0" w:color="auto"/>
            </w:tcBorders>
            <w:hideMark/>
          </w:tcPr>
          <w:p w14:paraId="5C5E581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2A668E7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wspiera minimum modalności takie jak: modalność  XA, modalność US, modalność ES</w:t>
            </w:r>
          </w:p>
        </w:tc>
        <w:tc>
          <w:tcPr>
            <w:tcW w:w="4791" w:type="dxa"/>
            <w:tcBorders>
              <w:top w:val="nil"/>
              <w:left w:val="nil"/>
              <w:bottom w:val="single" w:sz="4" w:space="0" w:color="auto"/>
              <w:right w:val="single" w:sz="4" w:space="0" w:color="auto"/>
            </w:tcBorders>
          </w:tcPr>
          <w:p w14:paraId="3B73A3A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00D9A4E" w14:textId="77777777" w:rsidTr="00A545D2">
        <w:tc>
          <w:tcPr>
            <w:tcW w:w="0" w:type="auto"/>
            <w:tcBorders>
              <w:top w:val="nil"/>
              <w:left w:val="single" w:sz="4" w:space="0" w:color="auto"/>
              <w:bottom w:val="single" w:sz="4" w:space="0" w:color="auto"/>
              <w:right w:val="single" w:sz="4" w:space="0" w:color="auto"/>
            </w:tcBorders>
            <w:hideMark/>
          </w:tcPr>
          <w:p w14:paraId="6114198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182</w:t>
            </w:r>
          </w:p>
        </w:tc>
        <w:tc>
          <w:tcPr>
            <w:tcW w:w="2309" w:type="dxa"/>
            <w:tcBorders>
              <w:top w:val="nil"/>
              <w:left w:val="nil"/>
              <w:bottom w:val="single" w:sz="4" w:space="0" w:color="auto"/>
              <w:right w:val="single" w:sz="4" w:space="0" w:color="auto"/>
            </w:tcBorders>
            <w:hideMark/>
          </w:tcPr>
          <w:p w14:paraId="5B23D03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07F6CF9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ręcznej rejestracji pacjenta na badanie, z podaniem minimum: nazwisko i imię pacjenta, ID pacjenta</w:t>
            </w:r>
          </w:p>
        </w:tc>
        <w:tc>
          <w:tcPr>
            <w:tcW w:w="4791" w:type="dxa"/>
            <w:tcBorders>
              <w:top w:val="nil"/>
              <w:left w:val="nil"/>
              <w:bottom w:val="single" w:sz="4" w:space="0" w:color="auto"/>
              <w:right w:val="single" w:sz="4" w:space="0" w:color="auto"/>
            </w:tcBorders>
          </w:tcPr>
          <w:p w14:paraId="22862A3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499B973" w14:textId="77777777" w:rsidTr="00A545D2">
        <w:tc>
          <w:tcPr>
            <w:tcW w:w="0" w:type="auto"/>
            <w:tcBorders>
              <w:top w:val="nil"/>
              <w:left w:val="single" w:sz="4" w:space="0" w:color="auto"/>
              <w:bottom w:val="single" w:sz="4" w:space="0" w:color="auto"/>
              <w:right w:val="single" w:sz="4" w:space="0" w:color="auto"/>
            </w:tcBorders>
            <w:hideMark/>
          </w:tcPr>
          <w:p w14:paraId="74E5698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183</w:t>
            </w:r>
          </w:p>
        </w:tc>
        <w:tc>
          <w:tcPr>
            <w:tcW w:w="2309" w:type="dxa"/>
            <w:tcBorders>
              <w:top w:val="nil"/>
              <w:left w:val="nil"/>
              <w:bottom w:val="single" w:sz="4" w:space="0" w:color="auto"/>
              <w:right w:val="single" w:sz="4" w:space="0" w:color="auto"/>
            </w:tcBorders>
            <w:hideMark/>
          </w:tcPr>
          <w:p w14:paraId="200DDC3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4EC6468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posiada funkcjonalność wykonywania badań nagłych (bez rejestracji pacjenta)</w:t>
            </w:r>
          </w:p>
        </w:tc>
        <w:tc>
          <w:tcPr>
            <w:tcW w:w="4791" w:type="dxa"/>
            <w:tcBorders>
              <w:top w:val="nil"/>
              <w:left w:val="nil"/>
              <w:bottom w:val="single" w:sz="4" w:space="0" w:color="auto"/>
              <w:right w:val="single" w:sz="4" w:space="0" w:color="auto"/>
            </w:tcBorders>
          </w:tcPr>
          <w:p w14:paraId="278BADD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ADB7931" w14:textId="77777777" w:rsidTr="00A545D2">
        <w:tc>
          <w:tcPr>
            <w:tcW w:w="0" w:type="auto"/>
            <w:tcBorders>
              <w:top w:val="nil"/>
              <w:left w:val="single" w:sz="4" w:space="0" w:color="auto"/>
              <w:bottom w:val="single" w:sz="4" w:space="0" w:color="auto"/>
              <w:right w:val="single" w:sz="4" w:space="0" w:color="auto"/>
            </w:tcBorders>
            <w:hideMark/>
          </w:tcPr>
          <w:p w14:paraId="086C332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184</w:t>
            </w:r>
          </w:p>
        </w:tc>
        <w:tc>
          <w:tcPr>
            <w:tcW w:w="2309" w:type="dxa"/>
            <w:tcBorders>
              <w:top w:val="nil"/>
              <w:left w:val="nil"/>
              <w:bottom w:val="single" w:sz="4" w:space="0" w:color="auto"/>
              <w:right w:val="single" w:sz="4" w:space="0" w:color="auto"/>
            </w:tcBorders>
            <w:hideMark/>
          </w:tcPr>
          <w:p w14:paraId="39F3A98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53BC512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podglądu przechwytywanego obrazu na żywo</w:t>
            </w:r>
          </w:p>
        </w:tc>
        <w:tc>
          <w:tcPr>
            <w:tcW w:w="4791" w:type="dxa"/>
            <w:tcBorders>
              <w:top w:val="nil"/>
              <w:left w:val="nil"/>
              <w:bottom w:val="single" w:sz="4" w:space="0" w:color="auto"/>
              <w:right w:val="single" w:sz="4" w:space="0" w:color="auto"/>
            </w:tcBorders>
          </w:tcPr>
          <w:p w14:paraId="7A82113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B20CE1D" w14:textId="77777777" w:rsidTr="00A545D2">
        <w:tc>
          <w:tcPr>
            <w:tcW w:w="0" w:type="auto"/>
            <w:tcBorders>
              <w:top w:val="nil"/>
              <w:left w:val="single" w:sz="4" w:space="0" w:color="auto"/>
              <w:bottom w:val="single" w:sz="4" w:space="0" w:color="auto"/>
              <w:right w:val="single" w:sz="4" w:space="0" w:color="auto"/>
            </w:tcBorders>
            <w:hideMark/>
          </w:tcPr>
          <w:p w14:paraId="00C543B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185</w:t>
            </w:r>
          </w:p>
        </w:tc>
        <w:tc>
          <w:tcPr>
            <w:tcW w:w="2309" w:type="dxa"/>
            <w:tcBorders>
              <w:top w:val="nil"/>
              <w:left w:val="nil"/>
              <w:bottom w:val="single" w:sz="4" w:space="0" w:color="auto"/>
              <w:right w:val="single" w:sz="4" w:space="0" w:color="auto"/>
            </w:tcBorders>
            <w:hideMark/>
          </w:tcPr>
          <w:p w14:paraId="2AC3812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293E551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weryfikacji w czasie rzeczywistym zdjęcia/zdjęć podczas wykonywania zabiegu</w:t>
            </w:r>
          </w:p>
        </w:tc>
        <w:tc>
          <w:tcPr>
            <w:tcW w:w="4791" w:type="dxa"/>
            <w:tcBorders>
              <w:top w:val="nil"/>
              <w:left w:val="nil"/>
              <w:bottom w:val="single" w:sz="4" w:space="0" w:color="auto"/>
              <w:right w:val="single" w:sz="4" w:space="0" w:color="auto"/>
            </w:tcBorders>
          </w:tcPr>
          <w:p w14:paraId="575320D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07F2D0A" w14:textId="77777777" w:rsidTr="00A545D2">
        <w:tc>
          <w:tcPr>
            <w:tcW w:w="0" w:type="auto"/>
            <w:tcBorders>
              <w:top w:val="nil"/>
              <w:left w:val="single" w:sz="4" w:space="0" w:color="auto"/>
              <w:bottom w:val="single" w:sz="4" w:space="0" w:color="auto"/>
              <w:right w:val="single" w:sz="4" w:space="0" w:color="auto"/>
            </w:tcBorders>
            <w:hideMark/>
          </w:tcPr>
          <w:p w14:paraId="248FE8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186</w:t>
            </w:r>
          </w:p>
        </w:tc>
        <w:tc>
          <w:tcPr>
            <w:tcW w:w="2309" w:type="dxa"/>
            <w:tcBorders>
              <w:top w:val="nil"/>
              <w:left w:val="nil"/>
              <w:bottom w:val="single" w:sz="4" w:space="0" w:color="auto"/>
              <w:right w:val="single" w:sz="4" w:space="0" w:color="auto"/>
            </w:tcBorders>
            <w:hideMark/>
          </w:tcPr>
          <w:p w14:paraId="3FC7344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582DB95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Podczas wykonywania badania połączenie sieciowe nie jest wymagane </w:t>
            </w:r>
          </w:p>
        </w:tc>
        <w:tc>
          <w:tcPr>
            <w:tcW w:w="4791" w:type="dxa"/>
            <w:tcBorders>
              <w:top w:val="nil"/>
              <w:left w:val="nil"/>
              <w:bottom w:val="single" w:sz="4" w:space="0" w:color="auto"/>
              <w:right w:val="single" w:sz="4" w:space="0" w:color="auto"/>
            </w:tcBorders>
          </w:tcPr>
          <w:p w14:paraId="6D2D5E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1B818CD" w14:textId="77777777" w:rsidTr="00A545D2">
        <w:tc>
          <w:tcPr>
            <w:tcW w:w="0" w:type="auto"/>
            <w:tcBorders>
              <w:top w:val="nil"/>
              <w:left w:val="single" w:sz="4" w:space="0" w:color="auto"/>
              <w:bottom w:val="single" w:sz="4" w:space="0" w:color="auto"/>
              <w:right w:val="single" w:sz="4" w:space="0" w:color="auto"/>
            </w:tcBorders>
            <w:hideMark/>
          </w:tcPr>
          <w:p w14:paraId="29EF913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187</w:t>
            </w:r>
          </w:p>
        </w:tc>
        <w:tc>
          <w:tcPr>
            <w:tcW w:w="2309" w:type="dxa"/>
            <w:tcBorders>
              <w:top w:val="nil"/>
              <w:left w:val="nil"/>
              <w:bottom w:val="single" w:sz="4" w:space="0" w:color="auto"/>
              <w:right w:val="single" w:sz="4" w:space="0" w:color="auto"/>
            </w:tcBorders>
            <w:hideMark/>
          </w:tcPr>
          <w:p w14:paraId="66A2570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7CF266E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Moduł ma możliwość przechwytywania obrazu przy użyciu synchronizacji z diagnostycznym  urządzeniem medycznym. Wymagana możliwość synchronizacji z urządzeniami firm PENTAX, OLYMPUS, FUJINON </w:t>
            </w:r>
          </w:p>
        </w:tc>
        <w:tc>
          <w:tcPr>
            <w:tcW w:w="4791" w:type="dxa"/>
            <w:tcBorders>
              <w:top w:val="nil"/>
              <w:left w:val="nil"/>
              <w:bottom w:val="single" w:sz="4" w:space="0" w:color="auto"/>
              <w:right w:val="single" w:sz="4" w:space="0" w:color="auto"/>
            </w:tcBorders>
          </w:tcPr>
          <w:p w14:paraId="7A63621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F0F5B0" w14:textId="77777777" w:rsidTr="00A545D2">
        <w:tc>
          <w:tcPr>
            <w:tcW w:w="0" w:type="auto"/>
            <w:tcBorders>
              <w:top w:val="nil"/>
              <w:left w:val="single" w:sz="4" w:space="0" w:color="auto"/>
              <w:bottom w:val="single" w:sz="4" w:space="0" w:color="auto"/>
              <w:right w:val="single" w:sz="4" w:space="0" w:color="auto"/>
            </w:tcBorders>
            <w:hideMark/>
          </w:tcPr>
          <w:p w14:paraId="1E9C4CB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188</w:t>
            </w:r>
          </w:p>
        </w:tc>
        <w:tc>
          <w:tcPr>
            <w:tcW w:w="2309" w:type="dxa"/>
            <w:tcBorders>
              <w:top w:val="nil"/>
              <w:left w:val="nil"/>
              <w:bottom w:val="single" w:sz="4" w:space="0" w:color="auto"/>
              <w:right w:val="single" w:sz="4" w:space="0" w:color="auto"/>
            </w:tcBorders>
            <w:hideMark/>
          </w:tcPr>
          <w:p w14:paraId="6D37AC9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nil"/>
              <w:right w:val="nil"/>
            </w:tcBorders>
            <w:noWrap/>
            <w:hideMark/>
          </w:tcPr>
          <w:p w14:paraId="0BE5323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nagrywania sekwencji wideo</w:t>
            </w:r>
          </w:p>
        </w:tc>
        <w:tc>
          <w:tcPr>
            <w:tcW w:w="4791" w:type="dxa"/>
            <w:tcBorders>
              <w:top w:val="nil"/>
              <w:left w:val="single" w:sz="4" w:space="0" w:color="auto"/>
              <w:bottom w:val="single" w:sz="4" w:space="0" w:color="auto"/>
              <w:right w:val="single" w:sz="4" w:space="0" w:color="auto"/>
            </w:tcBorders>
          </w:tcPr>
          <w:p w14:paraId="72C335B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08C6D1C" w14:textId="77777777" w:rsidTr="00A545D2">
        <w:tc>
          <w:tcPr>
            <w:tcW w:w="0" w:type="auto"/>
            <w:tcBorders>
              <w:top w:val="nil"/>
              <w:left w:val="single" w:sz="4" w:space="0" w:color="auto"/>
              <w:bottom w:val="single" w:sz="4" w:space="0" w:color="auto"/>
              <w:right w:val="single" w:sz="4" w:space="0" w:color="auto"/>
            </w:tcBorders>
            <w:hideMark/>
          </w:tcPr>
          <w:p w14:paraId="480E47F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189</w:t>
            </w:r>
          </w:p>
        </w:tc>
        <w:tc>
          <w:tcPr>
            <w:tcW w:w="2309" w:type="dxa"/>
            <w:tcBorders>
              <w:top w:val="nil"/>
              <w:left w:val="nil"/>
              <w:bottom w:val="single" w:sz="4" w:space="0" w:color="auto"/>
              <w:right w:val="single" w:sz="4" w:space="0" w:color="auto"/>
            </w:tcBorders>
            <w:hideMark/>
          </w:tcPr>
          <w:p w14:paraId="66EB9F3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single" w:sz="4" w:space="0" w:color="auto"/>
              <w:left w:val="nil"/>
              <w:bottom w:val="single" w:sz="4" w:space="0" w:color="auto"/>
              <w:right w:val="single" w:sz="4" w:space="0" w:color="auto"/>
            </w:tcBorders>
            <w:hideMark/>
          </w:tcPr>
          <w:p w14:paraId="78476AE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Moduł ma możliwość rejestracji pętli filmowych (ang. </w:t>
            </w:r>
            <w:proofErr w:type="spellStart"/>
            <w:r w:rsidRPr="00A545D2">
              <w:rPr>
                <w:rFonts w:ascii="Arial" w:eastAsia="Times New Roman" w:hAnsi="Arial" w:cs="Arial"/>
                <w:color w:val="000000"/>
                <w:kern w:val="0"/>
                <w:sz w:val="18"/>
                <w:szCs w:val="18"/>
                <w:lang w:eastAsia="pl-PL"/>
              </w:rPr>
              <w:t>cine</w:t>
            </w:r>
            <w:proofErr w:type="spellEnd"/>
            <w:r w:rsidRPr="00A545D2">
              <w:rPr>
                <w:rFonts w:ascii="Arial" w:eastAsia="Times New Roman" w:hAnsi="Arial" w:cs="Arial"/>
                <w:color w:val="000000"/>
                <w:kern w:val="0"/>
                <w:sz w:val="18"/>
                <w:szCs w:val="18"/>
                <w:lang w:eastAsia="pl-PL"/>
              </w:rPr>
              <w:t>) dowolnej długości z użyciem lub bez kompresji JPEG</w:t>
            </w:r>
          </w:p>
        </w:tc>
        <w:tc>
          <w:tcPr>
            <w:tcW w:w="4791" w:type="dxa"/>
            <w:tcBorders>
              <w:top w:val="nil"/>
              <w:left w:val="nil"/>
              <w:bottom w:val="single" w:sz="4" w:space="0" w:color="auto"/>
              <w:right w:val="single" w:sz="4" w:space="0" w:color="auto"/>
            </w:tcBorders>
          </w:tcPr>
          <w:p w14:paraId="66DBFD2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1E0CF03" w14:textId="77777777" w:rsidTr="00A545D2">
        <w:tc>
          <w:tcPr>
            <w:tcW w:w="0" w:type="auto"/>
            <w:tcBorders>
              <w:top w:val="nil"/>
              <w:left w:val="single" w:sz="4" w:space="0" w:color="auto"/>
              <w:bottom w:val="single" w:sz="4" w:space="0" w:color="auto"/>
              <w:right w:val="single" w:sz="4" w:space="0" w:color="auto"/>
            </w:tcBorders>
            <w:hideMark/>
          </w:tcPr>
          <w:p w14:paraId="464282C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190</w:t>
            </w:r>
          </w:p>
        </w:tc>
        <w:tc>
          <w:tcPr>
            <w:tcW w:w="2309" w:type="dxa"/>
            <w:tcBorders>
              <w:top w:val="nil"/>
              <w:left w:val="nil"/>
              <w:bottom w:val="single" w:sz="4" w:space="0" w:color="auto"/>
              <w:right w:val="single" w:sz="4" w:space="0" w:color="auto"/>
            </w:tcBorders>
            <w:hideMark/>
          </w:tcPr>
          <w:p w14:paraId="009F90D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04854B3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weryfikacji w czasie rzeczywistym filmu podczas wykonywania zabiegu</w:t>
            </w:r>
          </w:p>
        </w:tc>
        <w:tc>
          <w:tcPr>
            <w:tcW w:w="4791" w:type="dxa"/>
            <w:tcBorders>
              <w:top w:val="nil"/>
              <w:left w:val="nil"/>
              <w:bottom w:val="single" w:sz="4" w:space="0" w:color="auto"/>
              <w:right w:val="single" w:sz="4" w:space="0" w:color="auto"/>
            </w:tcBorders>
          </w:tcPr>
          <w:p w14:paraId="08A2A00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5AB8558" w14:textId="77777777" w:rsidTr="00A545D2">
        <w:tc>
          <w:tcPr>
            <w:tcW w:w="0" w:type="auto"/>
            <w:tcBorders>
              <w:top w:val="nil"/>
              <w:left w:val="single" w:sz="4" w:space="0" w:color="auto"/>
              <w:bottom w:val="single" w:sz="4" w:space="0" w:color="auto"/>
              <w:right w:val="single" w:sz="4" w:space="0" w:color="auto"/>
            </w:tcBorders>
            <w:hideMark/>
          </w:tcPr>
          <w:p w14:paraId="08728AB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191</w:t>
            </w:r>
          </w:p>
        </w:tc>
        <w:tc>
          <w:tcPr>
            <w:tcW w:w="2309" w:type="dxa"/>
            <w:tcBorders>
              <w:top w:val="nil"/>
              <w:left w:val="nil"/>
              <w:bottom w:val="single" w:sz="4" w:space="0" w:color="auto"/>
              <w:right w:val="single" w:sz="4" w:space="0" w:color="auto"/>
            </w:tcBorders>
            <w:hideMark/>
          </w:tcPr>
          <w:p w14:paraId="2D3FD49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04CA627F" w14:textId="77777777"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Moduł posiada kolorowy ekran dotykowy o przekątnej minimum 7 cali z możliwością dezynfekcji</w:t>
            </w:r>
          </w:p>
        </w:tc>
        <w:tc>
          <w:tcPr>
            <w:tcW w:w="4791" w:type="dxa"/>
            <w:tcBorders>
              <w:top w:val="nil"/>
              <w:left w:val="nil"/>
              <w:bottom w:val="single" w:sz="4" w:space="0" w:color="auto"/>
              <w:right w:val="single" w:sz="4" w:space="0" w:color="auto"/>
            </w:tcBorders>
          </w:tcPr>
          <w:p w14:paraId="63314ED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C5B6E1" w14:textId="77777777" w:rsidTr="00A545D2">
        <w:tc>
          <w:tcPr>
            <w:tcW w:w="0" w:type="auto"/>
            <w:tcBorders>
              <w:top w:val="nil"/>
              <w:left w:val="single" w:sz="4" w:space="0" w:color="auto"/>
              <w:bottom w:val="single" w:sz="4" w:space="0" w:color="auto"/>
              <w:right w:val="single" w:sz="4" w:space="0" w:color="auto"/>
            </w:tcBorders>
            <w:hideMark/>
          </w:tcPr>
          <w:p w14:paraId="502773F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192</w:t>
            </w:r>
          </w:p>
        </w:tc>
        <w:tc>
          <w:tcPr>
            <w:tcW w:w="2309" w:type="dxa"/>
            <w:tcBorders>
              <w:top w:val="nil"/>
              <w:left w:val="nil"/>
              <w:bottom w:val="single" w:sz="4" w:space="0" w:color="auto"/>
              <w:right w:val="single" w:sz="4" w:space="0" w:color="auto"/>
            </w:tcBorders>
            <w:hideMark/>
          </w:tcPr>
          <w:p w14:paraId="14995D7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5AA4878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Praca przy rozdzielczości wejściowej minimum:  640x480</w:t>
            </w:r>
          </w:p>
        </w:tc>
        <w:tc>
          <w:tcPr>
            <w:tcW w:w="4791" w:type="dxa"/>
            <w:tcBorders>
              <w:top w:val="nil"/>
              <w:left w:val="nil"/>
              <w:bottom w:val="single" w:sz="4" w:space="0" w:color="auto"/>
              <w:right w:val="single" w:sz="4" w:space="0" w:color="auto"/>
            </w:tcBorders>
          </w:tcPr>
          <w:p w14:paraId="74F067A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141B927" w14:textId="77777777" w:rsidTr="00A545D2">
        <w:tc>
          <w:tcPr>
            <w:tcW w:w="0" w:type="auto"/>
            <w:tcBorders>
              <w:top w:val="nil"/>
              <w:left w:val="single" w:sz="4" w:space="0" w:color="auto"/>
              <w:bottom w:val="single" w:sz="4" w:space="0" w:color="auto"/>
              <w:right w:val="single" w:sz="4" w:space="0" w:color="auto"/>
            </w:tcBorders>
            <w:hideMark/>
          </w:tcPr>
          <w:p w14:paraId="4D05B29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193</w:t>
            </w:r>
          </w:p>
        </w:tc>
        <w:tc>
          <w:tcPr>
            <w:tcW w:w="2309" w:type="dxa"/>
            <w:tcBorders>
              <w:top w:val="nil"/>
              <w:left w:val="nil"/>
              <w:bottom w:val="single" w:sz="4" w:space="0" w:color="auto"/>
              <w:right w:val="single" w:sz="4" w:space="0" w:color="auto"/>
            </w:tcBorders>
            <w:hideMark/>
          </w:tcPr>
          <w:p w14:paraId="6EA08D4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205837B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Kodowanie kolorów minimum: RGB &amp; </w:t>
            </w:r>
            <w:proofErr w:type="spellStart"/>
            <w:r w:rsidRPr="00A545D2">
              <w:rPr>
                <w:rFonts w:ascii="Arial" w:eastAsia="Times New Roman" w:hAnsi="Arial" w:cs="Arial"/>
                <w:color w:val="000000"/>
                <w:kern w:val="0"/>
                <w:sz w:val="18"/>
                <w:szCs w:val="18"/>
                <w:lang w:eastAsia="pl-PL"/>
              </w:rPr>
              <w:t>YCbCr</w:t>
            </w:r>
            <w:proofErr w:type="spellEnd"/>
            <w:r w:rsidRPr="00A545D2">
              <w:rPr>
                <w:rFonts w:ascii="Arial" w:eastAsia="Times New Roman" w:hAnsi="Arial" w:cs="Arial"/>
                <w:color w:val="000000"/>
                <w:kern w:val="0"/>
                <w:sz w:val="18"/>
                <w:szCs w:val="18"/>
                <w:lang w:eastAsia="pl-PL"/>
              </w:rPr>
              <w:t xml:space="preserve"> (YUV)</w:t>
            </w:r>
          </w:p>
        </w:tc>
        <w:tc>
          <w:tcPr>
            <w:tcW w:w="4791" w:type="dxa"/>
            <w:tcBorders>
              <w:top w:val="nil"/>
              <w:left w:val="nil"/>
              <w:bottom w:val="single" w:sz="4" w:space="0" w:color="auto"/>
              <w:right w:val="single" w:sz="4" w:space="0" w:color="auto"/>
            </w:tcBorders>
          </w:tcPr>
          <w:p w14:paraId="735DD1A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F1BF87" w14:textId="77777777" w:rsidTr="00A545D2">
        <w:tc>
          <w:tcPr>
            <w:tcW w:w="0" w:type="auto"/>
            <w:tcBorders>
              <w:top w:val="nil"/>
              <w:left w:val="single" w:sz="4" w:space="0" w:color="auto"/>
              <w:bottom w:val="single" w:sz="4" w:space="0" w:color="auto"/>
              <w:right w:val="single" w:sz="4" w:space="0" w:color="auto"/>
            </w:tcBorders>
            <w:hideMark/>
          </w:tcPr>
          <w:p w14:paraId="01690F2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194</w:t>
            </w:r>
          </w:p>
        </w:tc>
        <w:tc>
          <w:tcPr>
            <w:tcW w:w="2309" w:type="dxa"/>
            <w:tcBorders>
              <w:top w:val="nil"/>
              <w:left w:val="nil"/>
              <w:bottom w:val="single" w:sz="4" w:space="0" w:color="auto"/>
              <w:right w:val="single" w:sz="4" w:space="0" w:color="auto"/>
            </w:tcBorders>
            <w:hideMark/>
          </w:tcPr>
          <w:p w14:paraId="3677C42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2BACFCB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Nagrywanie w trybie cache (pojedyncze obrazy, jak i filmy) po utracie połączenia sieciowego i możliwość późniejszego przesłania zgromadzonych danych do systemu PACS</w:t>
            </w:r>
          </w:p>
        </w:tc>
        <w:tc>
          <w:tcPr>
            <w:tcW w:w="4791" w:type="dxa"/>
            <w:tcBorders>
              <w:top w:val="nil"/>
              <w:left w:val="nil"/>
              <w:bottom w:val="single" w:sz="4" w:space="0" w:color="auto"/>
              <w:right w:val="single" w:sz="4" w:space="0" w:color="auto"/>
            </w:tcBorders>
          </w:tcPr>
          <w:p w14:paraId="2667B0A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0E2CE8" w14:textId="77777777" w:rsidTr="00A545D2">
        <w:tc>
          <w:tcPr>
            <w:tcW w:w="0" w:type="auto"/>
            <w:tcBorders>
              <w:top w:val="nil"/>
              <w:left w:val="single" w:sz="4" w:space="0" w:color="auto"/>
              <w:bottom w:val="single" w:sz="4" w:space="0" w:color="auto"/>
              <w:right w:val="single" w:sz="4" w:space="0" w:color="auto"/>
            </w:tcBorders>
            <w:hideMark/>
          </w:tcPr>
          <w:p w14:paraId="3F4D805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195</w:t>
            </w:r>
          </w:p>
        </w:tc>
        <w:tc>
          <w:tcPr>
            <w:tcW w:w="2309" w:type="dxa"/>
            <w:tcBorders>
              <w:top w:val="nil"/>
              <w:left w:val="nil"/>
              <w:bottom w:val="single" w:sz="4" w:space="0" w:color="auto"/>
              <w:right w:val="single" w:sz="4" w:space="0" w:color="auto"/>
            </w:tcBorders>
            <w:hideMark/>
          </w:tcPr>
          <w:p w14:paraId="1B41BC2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43DC44F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posiada możliwość synchronizacji i przesyłania danych obrazowych</w:t>
            </w:r>
          </w:p>
        </w:tc>
        <w:tc>
          <w:tcPr>
            <w:tcW w:w="4791" w:type="dxa"/>
            <w:tcBorders>
              <w:top w:val="nil"/>
              <w:left w:val="nil"/>
              <w:bottom w:val="single" w:sz="4" w:space="0" w:color="auto"/>
              <w:right w:val="single" w:sz="4" w:space="0" w:color="auto"/>
            </w:tcBorders>
          </w:tcPr>
          <w:p w14:paraId="744E89E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5B5E22" w14:textId="77777777" w:rsidTr="00A545D2">
        <w:tc>
          <w:tcPr>
            <w:tcW w:w="0" w:type="auto"/>
            <w:tcBorders>
              <w:top w:val="nil"/>
              <w:left w:val="single" w:sz="4" w:space="0" w:color="auto"/>
              <w:bottom w:val="single" w:sz="4" w:space="0" w:color="auto"/>
              <w:right w:val="single" w:sz="4" w:space="0" w:color="auto"/>
            </w:tcBorders>
            <w:hideMark/>
          </w:tcPr>
          <w:p w14:paraId="2EDD71A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196</w:t>
            </w:r>
          </w:p>
        </w:tc>
        <w:tc>
          <w:tcPr>
            <w:tcW w:w="2309" w:type="dxa"/>
            <w:tcBorders>
              <w:top w:val="nil"/>
              <w:left w:val="nil"/>
              <w:bottom w:val="single" w:sz="4" w:space="0" w:color="auto"/>
              <w:right w:val="single" w:sz="4" w:space="0" w:color="auto"/>
            </w:tcBorders>
            <w:hideMark/>
          </w:tcPr>
          <w:p w14:paraId="005E2EC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3835154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eksportu na zasób sieciowy</w:t>
            </w:r>
          </w:p>
        </w:tc>
        <w:tc>
          <w:tcPr>
            <w:tcW w:w="4791" w:type="dxa"/>
            <w:tcBorders>
              <w:top w:val="nil"/>
              <w:left w:val="nil"/>
              <w:bottom w:val="single" w:sz="4" w:space="0" w:color="auto"/>
              <w:right w:val="single" w:sz="4" w:space="0" w:color="auto"/>
            </w:tcBorders>
          </w:tcPr>
          <w:p w14:paraId="677D48B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A78DB20" w14:textId="77777777" w:rsidTr="00A545D2">
        <w:tc>
          <w:tcPr>
            <w:tcW w:w="0" w:type="auto"/>
            <w:tcBorders>
              <w:top w:val="nil"/>
              <w:left w:val="single" w:sz="4" w:space="0" w:color="auto"/>
              <w:bottom w:val="single" w:sz="4" w:space="0" w:color="auto"/>
              <w:right w:val="single" w:sz="4" w:space="0" w:color="auto"/>
            </w:tcBorders>
            <w:hideMark/>
          </w:tcPr>
          <w:p w14:paraId="68372D6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197</w:t>
            </w:r>
          </w:p>
        </w:tc>
        <w:tc>
          <w:tcPr>
            <w:tcW w:w="2309" w:type="dxa"/>
            <w:tcBorders>
              <w:top w:val="nil"/>
              <w:left w:val="nil"/>
              <w:bottom w:val="single" w:sz="4" w:space="0" w:color="auto"/>
              <w:right w:val="single" w:sz="4" w:space="0" w:color="auto"/>
            </w:tcBorders>
            <w:hideMark/>
          </w:tcPr>
          <w:p w14:paraId="27D55CE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3F58C76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eksportu na nośnik zewnętrzny USB , np. typu pendrive</w:t>
            </w:r>
          </w:p>
        </w:tc>
        <w:tc>
          <w:tcPr>
            <w:tcW w:w="4791" w:type="dxa"/>
            <w:tcBorders>
              <w:top w:val="nil"/>
              <w:left w:val="nil"/>
              <w:bottom w:val="single" w:sz="4" w:space="0" w:color="auto"/>
              <w:right w:val="single" w:sz="4" w:space="0" w:color="auto"/>
            </w:tcBorders>
          </w:tcPr>
          <w:p w14:paraId="4BE6A5F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3384726" w14:textId="77777777" w:rsidTr="00A545D2">
        <w:tc>
          <w:tcPr>
            <w:tcW w:w="0" w:type="auto"/>
            <w:tcBorders>
              <w:top w:val="nil"/>
              <w:left w:val="single" w:sz="4" w:space="0" w:color="auto"/>
              <w:bottom w:val="single" w:sz="4" w:space="0" w:color="auto"/>
              <w:right w:val="single" w:sz="4" w:space="0" w:color="auto"/>
            </w:tcBorders>
            <w:hideMark/>
          </w:tcPr>
          <w:p w14:paraId="397B4CE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198</w:t>
            </w:r>
          </w:p>
        </w:tc>
        <w:tc>
          <w:tcPr>
            <w:tcW w:w="2309" w:type="dxa"/>
            <w:tcBorders>
              <w:top w:val="nil"/>
              <w:left w:val="nil"/>
              <w:bottom w:val="single" w:sz="4" w:space="0" w:color="auto"/>
              <w:right w:val="single" w:sz="4" w:space="0" w:color="auto"/>
            </w:tcBorders>
            <w:hideMark/>
          </w:tcPr>
          <w:p w14:paraId="4A41A0B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52C071A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bezpośredniego wydruku na drukarkę na podstawie ustalonego wcześniej szablonu wydruku</w:t>
            </w:r>
          </w:p>
        </w:tc>
        <w:tc>
          <w:tcPr>
            <w:tcW w:w="4791" w:type="dxa"/>
            <w:tcBorders>
              <w:top w:val="nil"/>
              <w:left w:val="nil"/>
              <w:bottom w:val="single" w:sz="4" w:space="0" w:color="auto"/>
              <w:right w:val="single" w:sz="4" w:space="0" w:color="auto"/>
            </w:tcBorders>
          </w:tcPr>
          <w:p w14:paraId="3BD55C0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821FA32" w14:textId="77777777" w:rsidTr="00A545D2">
        <w:tc>
          <w:tcPr>
            <w:tcW w:w="0" w:type="auto"/>
            <w:tcBorders>
              <w:top w:val="nil"/>
              <w:left w:val="single" w:sz="4" w:space="0" w:color="auto"/>
              <w:bottom w:val="single" w:sz="4" w:space="0" w:color="auto"/>
              <w:right w:val="single" w:sz="4" w:space="0" w:color="auto"/>
            </w:tcBorders>
            <w:hideMark/>
          </w:tcPr>
          <w:p w14:paraId="210E1EA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199</w:t>
            </w:r>
          </w:p>
        </w:tc>
        <w:tc>
          <w:tcPr>
            <w:tcW w:w="2309" w:type="dxa"/>
            <w:tcBorders>
              <w:top w:val="nil"/>
              <w:left w:val="nil"/>
              <w:bottom w:val="single" w:sz="4" w:space="0" w:color="auto"/>
              <w:right w:val="single" w:sz="4" w:space="0" w:color="auto"/>
            </w:tcBorders>
            <w:hideMark/>
          </w:tcPr>
          <w:p w14:paraId="35BB8A3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76B2801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przełączania pomiędzy dwoma źródłami wejściowymi sygnału wideo</w:t>
            </w:r>
          </w:p>
        </w:tc>
        <w:tc>
          <w:tcPr>
            <w:tcW w:w="4791" w:type="dxa"/>
            <w:tcBorders>
              <w:top w:val="nil"/>
              <w:left w:val="nil"/>
              <w:bottom w:val="single" w:sz="4" w:space="0" w:color="auto"/>
              <w:right w:val="single" w:sz="4" w:space="0" w:color="auto"/>
            </w:tcBorders>
          </w:tcPr>
          <w:p w14:paraId="38E945A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71CBD66" w14:textId="77777777" w:rsidTr="00A545D2">
        <w:tc>
          <w:tcPr>
            <w:tcW w:w="0" w:type="auto"/>
            <w:tcBorders>
              <w:top w:val="nil"/>
              <w:left w:val="single" w:sz="4" w:space="0" w:color="auto"/>
              <w:bottom w:val="single" w:sz="4" w:space="0" w:color="auto"/>
              <w:right w:val="single" w:sz="4" w:space="0" w:color="auto"/>
            </w:tcBorders>
            <w:hideMark/>
          </w:tcPr>
          <w:p w14:paraId="7A884AE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200</w:t>
            </w:r>
          </w:p>
        </w:tc>
        <w:tc>
          <w:tcPr>
            <w:tcW w:w="2309" w:type="dxa"/>
            <w:tcBorders>
              <w:top w:val="nil"/>
              <w:left w:val="nil"/>
              <w:bottom w:val="single" w:sz="4" w:space="0" w:color="auto"/>
              <w:right w:val="single" w:sz="4" w:space="0" w:color="auto"/>
            </w:tcBorders>
            <w:hideMark/>
          </w:tcPr>
          <w:p w14:paraId="59AE214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083EDAB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wyposażony jest w pasywne chłodzenie</w:t>
            </w:r>
          </w:p>
        </w:tc>
        <w:tc>
          <w:tcPr>
            <w:tcW w:w="4791" w:type="dxa"/>
            <w:tcBorders>
              <w:top w:val="nil"/>
              <w:left w:val="nil"/>
              <w:bottom w:val="single" w:sz="4" w:space="0" w:color="auto"/>
              <w:right w:val="single" w:sz="4" w:space="0" w:color="auto"/>
            </w:tcBorders>
          </w:tcPr>
          <w:p w14:paraId="6E5A3E8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2F57808" w14:textId="77777777" w:rsidTr="00A545D2">
        <w:tc>
          <w:tcPr>
            <w:tcW w:w="0" w:type="auto"/>
            <w:tcBorders>
              <w:top w:val="nil"/>
              <w:left w:val="single" w:sz="4" w:space="0" w:color="auto"/>
              <w:bottom w:val="single" w:sz="4" w:space="0" w:color="auto"/>
              <w:right w:val="single" w:sz="4" w:space="0" w:color="auto"/>
            </w:tcBorders>
            <w:hideMark/>
          </w:tcPr>
          <w:p w14:paraId="449AA02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201</w:t>
            </w:r>
          </w:p>
        </w:tc>
        <w:tc>
          <w:tcPr>
            <w:tcW w:w="2309" w:type="dxa"/>
            <w:tcBorders>
              <w:top w:val="nil"/>
              <w:left w:val="nil"/>
              <w:bottom w:val="single" w:sz="4" w:space="0" w:color="auto"/>
              <w:right w:val="single" w:sz="4" w:space="0" w:color="auto"/>
            </w:tcBorders>
            <w:hideMark/>
          </w:tcPr>
          <w:p w14:paraId="7AFE2D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04202488" w14:textId="77777777" w:rsidR="002F20F6" w:rsidRPr="00A545D2" w:rsidRDefault="002F20F6" w:rsidP="00A545D2">
            <w:pPr>
              <w:spacing w:after="0" w:line="240" w:lineRule="auto"/>
              <w:rPr>
                <w:rFonts w:ascii="Arial" w:eastAsia="Times New Roman" w:hAnsi="Arial" w:cs="Arial"/>
                <w:color w:val="000000"/>
                <w:kern w:val="0"/>
                <w:sz w:val="18"/>
                <w:szCs w:val="18"/>
                <w:lang w:val="en-US" w:eastAsia="pl-PL"/>
              </w:rPr>
            </w:pPr>
            <w:proofErr w:type="spellStart"/>
            <w:r w:rsidRPr="00A545D2">
              <w:rPr>
                <w:rFonts w:ascii="Arial" w:eastAsia="Times New Roman" w:hAnsi="Arial" w:cs="Arial"/>
                <w:color w:val="000000"/>
                <w:kern w:val="0"/>
                <w:sz w:val="18"/>
                <w:szCs w:val="18"/>
                <w:lang w:val="en-US" w:eastAsia="pl-PL"/>
              </w:rPr>
              <w:t>Moduł</w:t>
            </w:r>
            <w:proofErr w:type="spellEnd"/>
            <w:r w:rsidRPr="00A545D2">
              <w:rPr>
                <w:rFonts w:ascii="Arial" w:eastAsia="Times New Roman" w:hAnsi="Arial" w:cs="Arial"/>
                <w:color w:val="000000"/>
                <w:kern w:val="0"/>
                <w:sz w:val="18"/>
                <w:szCs w:val="18"/>
                <w:lang w:val="en-US" w:eastAsia="pl-PL"/>
              </w:rPr>
              <w:t xml:space="preserve"> </w:t>
            </w:r>
            <w:proofErr w:type="spellStart"/>
            <w:r w:rsidRPr="00A545D2">
              <w:rPr>
                <w:rFonts w:ascii="Arial" w:eastAsia="Times New Roman" w:hAnsi="Arial" w:cs="Arial"/>
                <w:color w:val="000000"/>
                <w:kern w:val="0"/>
                <w:sz w:val="18"/>
                <w:szCs w:val="18"/>
                <w:lang w:val="en-US" w:eastAsia="pl-PL"/>
              </w:rPr>
              <w:t>posiada</w:t>
            </w:r>
            <w:proofErr w:type="spellEnd"/>
            <w:r w:rsidRPr="00A545D2">
              <w:rPr>
                <w:rFonts w:ascii="Arial" w:eastAsia="Times New Roman" w:hAnsi="Arial" w:cs="Arial"/>
                <w:color w:val="000000"/>
                <w:kern w:val="0"/>
                <w:sz w:val="18"/>
                <w:szCs w:val="18"/>
                <w:lang w:val="en-US" w:eastAsia="pl-PL"/>
              </w:rPr>
              <w:t xml:space="preserve"> porty i </w:t>
            </w:r>
            <w:proofErr w:type="spellStart"/>
            <w:r w:rsidRPr="00A545D2">
              <w:rPr>
                <w:rFonts w:ascii="Arial" w:eastAsia="Times New Roman" w:hAnsi="Arial" w:cs="Arial"/>
                <w:color w:val="000000"/>
                <w:kern w:val="0"/>
                <w:sz w:val="18"/>
                <w:szCs w:val="18"/>
                <w:lang w:val="en-US" w:eastAsia="pl-PL"/>
              </w:rPr>
              <w:t>złącza</w:t>
            </w:r>
            <w:proofErr w:type="spellEnd"/>
            <w:r w:rsidRPr="00A545D2">
              <w:rPr>
                <w:rFonts w:ascii="Arial" w:eastAsia="Times New Roman" w:hAnsi="Arial" w:cs="Arial"/>
                <w:color w:val="000000"/>
                <w:kern w:val="0"/>
                <w:sz w:val="18"/>
                <w:szCs w:val="18"/>
                <w:lang w:val="en-US" w:eastAsia="pl-PL"/>
              </w:rPr>
              <w:t>, minimum: 4x USB 3.0, 2x USB 2.0, 2x RS-232, 1x Display Port, 1x HDMI, 1x Audio In/Out, 2x Gigabit LAN</w:t>
            </w:r>
          </w:p>
        </w:tc>
        <w:tc>
          <w:tcPr>
            <w:tcW w:w="4791" w:type="dxa"/>
            <w:tcBorders>
              <w:top w:val="nil"/>
              <w:left w:val="nil"/>
              <w:bottom w:val="single" w:sz="4" w:space="0" w:color="auto"/>
              <w:right w:val="single" w:sz="4" w:space="0" w:color="auto"/>
            </w:tcBorders>
          </w:tcPr>
          <w:p w14:paraId="602628B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val="en-US" w:eastAsia="pl-PL"/>
              </w:rPr>
            </w:pPr>
          </w:p>
        </w:tc>
      </w:tr>
      <w:tr w:rsidR="002F20F6" w:rsidRPr="00A545D2" w14:paraId="70052601" w14:textId="77777777" w:rsidTr="00A545D2">
        <w:tc>
          <w:tcPr>
            <w:tcW w:w="0" w:type="auto"/>
            <w:tcBorders>
              <w:top w:val="nil"/>
              <w:left w:val="single" w:sz="4" w:space="0" w:color="auto"/>
              <w:bottom w:val="single" w:sz="4" w:space="0" w:color="auto"/>
              <w:right w:val="single" w:sz="4" w:space="0" w:color="auto"/>
            </w:tcBorders>
            <w:hideMark/>
          </w:tcPr>
          <w:p w14:paraId="0E0AAC8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202</w:t>
            </w:r>
          </w:p>
        </w:tc>
        <w:tc>
          <w:tcPr>
            <w:tcW w:w="2309" w:type="dxa"/>
            <w:tcBorders>
              <w:top w:val="nil"/>
              <w:left w:val="nil"/>
              <w:bottom w:val="single" w:sz="4" w:space="0" w:color="auto"/>
              <w:right w:val="single" w:sz="4" w:space="0" w:color="auto"/>
            </w:tcBorders>
            <w:hideMark/>
          </w:tcPr>
          <w:p w14:paraId="4A89F79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29ECEE7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Moduł wyposażony jest w sieciowy izolator medyczny 1000 </w:t>
            </w:r>
            <w:proofErr w:type="spellStart"/>
            <w:r w:rsidRPr="00A545D2">
              <w:rPr>
                <w:rFonts w:ascii="Arial" w:eastAsia="Times New Roman" w:hAnsi="Arial" w:cs="Arial"/>
                <w:color w:val="000000"/>
                <w:kern w:val="0"/>
                <w:sz w:val="18"/>
                <w:szCs w:val="18"/>
                <w:lang w:eastAsia="pl-PL"/>
              </w:rPr>
              <w:t>Mbit</w:t>
            </w:r>
            <w:proofErr w:type="spellEnd"/>
            <w:r w:rsidRPr="00A545D2">
              <w:rPr>
                <w:rFonts w:ascii="Arial" w:eastAsia="Times New Roman" w:hAnsi="Arial" w:cs="Arial"/>
                <w:color w:val="000000"/>
                <w:kern w:val="0"/>
                <w:sz w:val="18"/>
                <w:szCs w:val="18"/>
                <w:lang w:eastAsia="pl-PL"/>
              </w:rPr>
              <w:t>/s</w:t>
            </w:r>
          </w:p>
        </w:tc>
        <w:tc>
          <w:tcPr>
            <w:tcW w:w="4791" w:type="dxa"/>
            <w:tcBorders>
              <w:top w:val="nil"/>
              <w:left w:val="nil"/>
              <w:bottom w:val="single" w:sz="4" w:space="0" w:color="auto"/>
              <w:right w:val="single" w:sz="4" w:space="0" w:color="auto"/>
            </w:tcBorders>
          </w:tcPr>
          <w:p w14:paraId="0185406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2D03E5A" w14:textId="77777777" w:rsidTr="00A545D2">
        <w:tc>
          <w:tcPr>
            <w:tcW w:w="0" w:type="auto"/>
            <w:tcBorders>
              <w:top w:val="nil"/>
              <w:left w:val="single" w:sz="4" w:space="0" w:color="auto"/>
              <w:bottom w:val="single" w:sz="4" w:space="0" w:color="auto"/>
              <w:right w:val="single" w:sz="4" w:space="0" w:color="auto"/>
            </w:tcBorders>
            <w:hideMark/>
          </w:tcPr>
          <w:p w14:paraId="108FEC1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203</w:t>
            </w:r>
          </w:p>
        </w:tc>
        <w:tc>
          <w:tcPr>
            <w:tcW w:w="2309" w:type="dxa"/>
            <w:tcBorders>
              <w:top w:val="nil"/>
              <w:left w:val="nil"/>
              <w:bottom w:val="single" w:sz="4" w:space="0" w:color="auto"/>
              <w:right w:val="single" w:sz="4" w:space="0" w:color="auto"/>
            </w:tcBorders>
            <w:hideMark/>
          </w:tcPr>
          <w:p w14:paraId="7C616A7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403F8E2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posiada złącze wyrównania potencjału ( kołek ekwipotencjalny)</w:t>
            </w:r>
          </w:p>
        </w:tc>
        <w:tc>
          <w:tcPr>
            <w:tcW w:w="4791" w:type="dxa"/>
            <w:tcBorders>
              <w:top w:val="nil"/>
              <w:left w:val="nil"/>
              <w:bottom w:val="single" w:sz="4" w:space="0" w:color="auto"/>
              <w:right w:val="single" w:sz="4" w:space="0" w:color="auto"/>
            </w:tcBorders>
          </w:tcPr>
          <w:p w14:paraId="613D96D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FA052EE" w14:textId="77777777" w:rsidTr="00A545D2">
        <w:tc>
          <w:tcPr>
            <w:tcW w:w="0" w:type="auto"/>
            <w:tcBorders>
              <w:top w:val="nil"/>
              <w:left w:val="single" w:sz="4" w:space="0" w:color="auto"/>
              <w:bottom w:val="single" w:sz="4" w:space="0" w:color="auto"/>
              <w:right w:val="single" w:sz="4" w:space="0" w:color="auto"/>
            </w:tcBorders>
            <w:hideMark/>
          </w:tcPr>
          <w:p w14:paraId="59F4B56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204</w:t>
            </w:r>
          </w:p>
        </w:tc>
        <w:tc>
          <w:tcPr>
            <w:tcW w:w="2309" w:type="dxa"/>
            <w:tcBorders>
              <w:top w:val="nil"/>
              <w:left w:val="nil"/>
              <w:bottom w:val="single" w:sz="4" w:space="0" w:color="auto"/>
              <w:right w:val="single" w:sz="4" w:space="0" w:color="auto"/>
            </w:tcBorders>
            <w:hideMark/>
          </w:tcPr>
          <w:p w14:paraId="1BE0C8F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nil"/>
              <w:right w:val="nil"/>
            </w:tcBorders>
            <w:noWrap/>
            <w:hideMark/>
          </w:tcPr>
          <w:p w14:paraId="1989EE8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wykorzystuje do współpracy bezprzewodowy sterownik nożny</w:t>
            </w:r>
          </w:p>
        </w:tc>
        <w:tc>
          <w:tcPr>
            <w:tcW w:w="4791" w:type="dxa"/>
            <w:tcBorders>
              <w:top w:val="nil"/>
              <w:left w:val="single" w:sz="4" w:space="0" w:color="auto"/>
              <w:bottom w:val="single" w:sz="4" w:space="0" w:color="auto"/>
              <w:right w:val="single" w:sz="4" w:space="0" w:color="auto"/>
            </w:tcBorders>
          </w:tcPr>
          <w:p w14:paraId="5B90086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1136B7B" w14:textId="77777777" w:rsidTr="00A545D2">
        <w:tc>
          <w:tcPr>
            <w:tcW w:w="0" w:type="auto"/>
            <w:tcBorders>
              <w:top w:val="nil"/>
              <w:left w:val="single" w:sz="4" w:space="0" w:color="auto"/>
              <w:bottom w:val="single" w:sz="4" w:space="0" w:color="auto"/>
              <w:right w:val="single" w:sz="4" w:space="0" w:color="auto"/>
            </w:tcBorders>
            <w:hideMark/>
          </w:tcPr>
          <w:p w14:paraId="049A4EA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205</w:t>
            </w:r>
          </w:p>
        </w:tc>
        <w:tc>
          <w:tcPr>
            <w:tcW w:w="2309" w:type="dxa"/>
            <w:tcBorders>
              <w:top w:val="nil"/>
              <w:left w:val="nil"/>
              <w:bottom w:val="single" w:sz="4" w:space="0" w:color="auto"/>
              <w:right w:val="single" w:sz="4" w:space="0" w:color="auto"/>
            </w:tcBorders>
            <w:hideMark/>
          </w:tcPr>
          <w:p w14:paraId="2EC9110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single" w:sz="4" w:space="0" w:color="auto"/>
              <w:left w:val="nil"/>
              <w:bottom w:val="single" w:sz="4" w:space="0" w:color="auto"/>
              <w:right w:val="single" w:sz="4" w:space="0" w:color="auto"/>
            </w:tcBorders>
            <w:hideMark/>
          </w:tcPr>
          <w:p w14:paraId="729DF1C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Sterownik nożny ma możliwość rozpoczęcia/zakończenia przechwytywania obrazu przy użyciu przycisku</w:t>
            </w:r>
          </w:p>
        </w:tc>
        <w:tc>
          <w:tcPr>
            <w:tcW w:w="4791" w:type="dxa"/>
            <w:tcBorders>
              <w:top w:val="nil"/>
              <w:left w:val="nil"/>
              <w:bottom w:val="single" w:sz="4" w:space="0" w:color="auto"/>
              <w:right w:val="single" w:sz="4" w:space="0" w:color="auto"/>
            </w:tcBorders>
          </w:tcPr>
          <w:p w14:paraId="30517C1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3B4898F" w14:textId="77777777" w:rsidTr="00A545D2">
        <w:tc>
          <w:tcPr>
            <w:tcW w:w="0" w:type="auto"/>
            <w:tcBorders>
              <w:top w:val="nil"/>
              <w:left w:val="single" w:sz="4" w:space="0" w:color="auto"/>
              <w:bottom w:val="single" w:sz="4" w:space="0" w:color="auto"/>
              <w:right w:val="single" w:sz="4" w:space="0" w:color="auto"/>
            </w:tcBorders>
            <w:hideMark/>
          </w:tcPr>
          <w:p w14:paraId="210F2CB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206</w:t>
            </w:r>
          </w:p>
        </w:tc>
        <w:tc>
          <w:tcPr>
            <w:tcW w:w="2309" w:type="dxa"/>
            <w:tcBorders>
              <w:top w:val="nil"/>
              <w:left w:val="nil"/>
              <w:bottom w:val="single" w:sz="4" w:space="0" w:color="auto"/>
              <w:right w:val="single" w:sz="4" w:space="0" w:color="auto"/>
            </w:tcBorders>
            <w:hideMark/>
          </w:tcPr>
          <w:p w14:paraId="5E32686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4EDD0D8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posiada interfejs użytkownika w języku polskim</w:t>
            </w:r>
          </w:p>
        </w:tc>
        <w:tc>
          <w:tcPr>
            <w:tcW w:w="4791" w:type="dxa"/>
            <w:tcBorders>
              <w:top w:val="nil"/>
              <w:left w:val="nil"/>
              <w:bottom w:val="single" w:sz="4" w:space="0" w:color="auto"/>
              <w:right w:val="single" w:sz="4" w:space="0" w:color="auto"/>
            </w:tcBorders>
          </w:tcPr>
          <w:p w14:paraId="115D4F3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B877660" w14:textId="77777777" w:rsidTr="00A545D2">
        <w:tc>
          <w:tcPr>
            <w:tcW w:w="0" w:type="auto"/>
            <w:tcBorders>
              <w:top w:val="nil"/>
              <w:left w:val="single" w:sz="4" w:space="0" w:color="auto"/>
              <w:bottom w:val="single" w:sz="4" w:space="0" w:color="auto"/>
              <w:right w:val="single" w:sz="4" w:space="0" w:color="auto"/>
            </w:tcBorders>
            <w:hideMark/>
          </w:tcPr>
          <w:p w14:paraId="000DFC9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207</w:t>
            </w:r>
          </w:p>
        </w:tc>
        <w:tc>
          <w:tcPr>
            <w:tcW w:w="2309" w:type="dxa"/>
            <w:tcBorders>
              <w:top w:val="nil"/>
              <w:left w:val="nil"/>
              <w:bottom w:val="single" w:sz="4" w:space="0" w:color="auto"/>
              <w:right w:val="single" w:sz="4" w:space="0" w:color="auto"/>
            </w:tcBorders>
            <w:hideMark/>
          </w:tcPr>
          <w:p w14:paraId="33A08EF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dokumentacji i archiwizacji badań endoskopowych</w:t>
            </w:r>
          </w:p>
        </w:tc>
        <w:tc>
          <w:tcPr>
            <w:tcW w:w="6067" w:type="dxa"/>
            <w:tcBorders>
              <w:top w:val="nil"/>
              <w:left w:val="nil"/>
              <w:bottom w:val="single" w:sz="4" w:space="0" w:color="auto"/>
              <w:right w:val="single" w:sz="4" w:space="0" w:color="auto"/>
            </w:tcBorders>
            <w:hideMark/>
          </w:tcPr>
          <w:p w14:paraId="319A611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ma możliwość wyboru interfejsu pomiędzy językiem polskim, a angielskim</w:t>
            </w:r>
          </w:p>
        </w:tc>
        <w:tc>
          <w:tcPr>
            <w:tcW w:w="4791" w:type="dxa"/>
            <w:tcBorders>
              <w:top w:val="nil"/>
              <w:left w:val="nil"/>
              <w:bottom w:val="single" w:sz="4" w:space="0" w:color="auto"/>
              <w:right w:val="single" w:sz="4" w:space="0" w:color="auto"/>
            </w:tcBorders>
          </w:tcPr>
          <w:p w14:paraId="0A8BAD6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A0C98BB" w14:textId="77777777" w:rsidTr="00A545D2">
        <w:tc>
          <w:tcPr>
            <w:tcW w:w="0" w:type="auto"/>
            <w:tcBorders>
              <w:top w:val="nil"/>
              <w:left w:val="single" w:sz="4" w:space="0" w:color="auto"/>
              <w:bottom w:val="single" w:sz="4" w:space="0" w:color="auto"/>
              <w:right w:val="single" w:sz="4" w:space="0" w:color="auto"/>
            </w:tcBorders>
            <w:hideMark/>
          </w:tcPr>
          <w:p w14:paraId="06D4F85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208</w:t>
            </w:r>
          </w:p>
        </w:tc>
        <w:tc>
          <w:tcPr>
            <w:tcW w:w="2309" w:type="dxa"/>
            <w:tcBorders>
              <w:top w:val="nil"/>
              <w:left w:val="nil"/>
              <w:bottom w:val="single" w:sz="4" w:space="0" w:color="auto"/>
              <w:right w:val="single" w:sz="4" w:space="0" w:color="auto"/>
            </w:tcBorders>
            <w:hideMark/>
          </w:tcPr>
          <w:p w14:paraId="33474B8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podpisu elektronicznego</w:t>
            </w:r>
          </w:p>
        </w:tc>
        <w:tc>
          <w:tcPr>
            <w:tcW w:w="6067" w:type="dxa"/>
            <w:tcBorders>
              <w:top w:val="nil"/>
              <w:left w:val="nil"/>
              <w:bottom w:val="single" w:sz="4" w:space="0" w:color="auto"/>
              <w:right w:val="single" w:sz="4" w:space="0" w:color="auto"/>
            </w:tcBorders>
            <w:hideMark/>
          </w:tcPr>
          <w:p w14:paraId="5128C5B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Złożenie podpisu elektronicznego pod dokumentem opisu radiologicznego z wykorzystaniem kwalifikowanego podpisu elektronicznego, min. KIR, </w:t>
            </w:r>
            <w:proofErr w:type="spellStart"/>
            <w:r w:rsidRPr="00A545D2">
              <w:rPr>
                <w:rFonts w:ascii="Arial" w:eastAsia="Times New Roman" w:hAnsi="Arial" w:cs="Arial"/>
                <w:color w:val="000000"/>
                <w:kern w:val="0"/>
                <w:sz w:val="18"/>
                <w:szCs w:val="18"/>
                <w:lang w:eastAsia="pl-PL"/>
              </w:rPr>
              <w:t>Certum</w:t>
            </w:r>
            <w:proofErr w:type="spellEnd"/>
            <w:r w:rsidRPr="00A545D2">
              <w:rPr>
                <w:rFonts w:ascii="Arial" w:eastAsia="Times New Roman" w:hAnsi="Arial" w:cs="Arial"/>
                <w:color w:val="000000"/>
                <w:kern w:val="0"/>
                <w:sz w:val="18"/>
                <w:szCs w:val="18"/>
                <w:lang w:eastAsia="pl-PL"/>
              </w:rPr>
              <w:t xml:space="preserve"> oraz certyfikatu ZUS. </w:t>
            </w:r>
          </w:p>
        </w:tc>
        <w:tc>
          <w:tcPr>
            <w:tcW w:w="4791" w:type="dxa"/>
            <w:tcBorders>
              <w:top w:val="nil"/>
              <w:left w:val="nil"/>
              <w:bottom w:val="single" w:sz="4" w:space="0" w:color="auto"/>
              <w:right w:val="single" w:sz="4" w:space="0" w:color="auto"/>
            </w:tcBorders>
          </w:tcPr>
          <w:p w14:paraId="2436EC1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135DDF9" w14:textId="77777777" w:rsidTr="00A545D2">
        <w:tc>
          <w:tcPr>
            <w:tcW w:w="0" w:type="auto"/>
            <w:tcBorders>
              <w:top w:val="nil"/>
              <w:left w:val="single" w:sz="4" w:space="0" w:color="auto"/>
              <w:bottom w:val="single" w:sz="4" w:space="0" w:color="auto"/>
              <w:right w:val="single" w:sz="4" w:space="0" w:color="auto"/>
            </w:tcBorders>
            <w:hideMark/>
          </w:tcPr>
          <w:p w14:paraId="004C1E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209</w:t>
            </w:r>
          </w:p>
        </w:tc>
        <w:tc>
          <w:tcPr>
            <w:tcW w:w="2309" w:type="dxa"/>
            <w:tcBorders>
              <w:top w:val="nil"/>
              <w:left w:val="nil"/>
              <w:bottom w:val="single" w:sz="4" w:space="0" w:color="auto"/>
              <w:right w:val="single" w:sz="4" w:space="0" w:color="auto"/>
            </w:tcBorders>
            <w:hideMark/>
          </w:tcPr>
          <w:p w14:paraId="0335CD3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podpisu elektronicznego</w:t>
            </w:r>
          </w:p>
        </w:tc>
        <w:tc>
          <w:tcPr>
            <w:tcW w:w="6067" w:type="dxa"/>
            <w:tcBorders>
              <w:top w:val="nil"/>
              <w:left w:val="nil"/>
              <w:bottom w:val="single" w:sz="4" w:space="0" w:color="auto"/>
              <w:right w:val="single" w:sz="4" w:space="0" w:color="auto"/>
            </w:tcBorders>
            <w:hideMark/>
          </w:tcPr>
          <w:p w14:paraId="420ECBB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Minimalne możliwości obsługi podpisu elektronicznego opisu radiologicznego to:</w:t>
            </w:r>
            <w:r w:rsidRPr="00A545D2">
              <w:rPr>
                <w:rFonts w:ascii="Arial" w:eastAsia="Times New Roman" w:hAnsi="Arial" w:cs="Arial"/>
                <w:color w:val="000000"/>
                <w:kern w:val="0"/>
                <w:sz w:val="18"/>
                <w:szCs w:val="18"/>
                <w:lang w:eastAsia="pl-PL"/>
              </w:rPr>
              <w:br/>
              <w:t xml:space="preserve">- Możliwość złożenia podpisu zarówno na dokumencie w formacie XML, jak i PDF. </w:t>
            </w:r>
            <w:r w:rsidRPr="00A545D2">
              <w:rPr>
                <w:rFonts w:ascii="Arial" w:eastAsia="Times New Roman" w:hAnsi="Arial" w:cs="Arial"/>
                <w:color w:val="000000"/>
                <w:kern w:val="0"/>
                <w:sz w:val="18"/>
                <w:szCs w:val="18"/>
                <w:lang w:eastAsia="pl-PL"/>
              </w:rPr>
              <w:br/>
              <w:t>- Budowa dokumentu XML zgodna z aktualną wersją dokumentacji HL7CDA PIK.</w:t>
            </w:r>
            <w:r w:rsidRPr="00A545D2">
              <w:rPr>
                <w:rFonts w:ascii="Arial" w:eastAsia="Times New Roman" w:hAnsi="Arial" w:cs="Arial"/>
                <w:color w:val="000000"/>
                <w:kern w:val="0"/>
                <w:sz w:val="18"/>
                <w:szCs w:val="18"/>
                <w:lang w:eastAsia="pl-PL"/>
              </w:rPr>
              <w:br/>
              <w:t>- Możliwość podglądu pliku XML podczas podpisywania.</w:t>
            </w:r>
            <w:r w:rsidRPr="00A545D2">
              <w:rPr>
                <w:rFonts w:ascii="Arial" w:eastAsia="Times New Roman" w:hAnsi="Arial" w:cs="Arial"/>
                <w:color w:val="000000"/>
                <w:kern w:val="0"/>
                <w:sz w:val="18"/>
                <w:szCs w:val="18"/>
                <w:lang w:eastAsia="pl-PL"/>
              </w:rPr>
              <w:br/>
              <w:t>- Możliwość dodania certyfikatu ZUS samodzielnie na koncie użytkownika, bez udziału administratora oraz dodawania z poziomu serwera.</w:t>
            </w:r>
            <w:r w:rsidRPr="00A545D2">
              <w:rPr>
                <w:rFonts w:ascii="Arial" w:eastAsia="Times New Roman" w:hAnsi="Arial" w:cs="Arial"/>
                <w:color w:val="000000"/>
                <w:kern w:val="0"/>
                <w:sz w:val="18"/>
                <w:szCs w:val="18"/>
                <w:lang w:eastAsia="pl-PL"/>
              </w:rPr>
              <w:br/>
              <w:t>- Funkcja tymczasowego zapamiętywania numeru PIN.</w:t>
            </w:r>
            <w:r w:rsidRPr="00A545D2">
              <w:rPr>
                <w:rFonts w:ascii="Arial" w:eastAsia="Times New Roman" w:hAnsi="Arial" w:cs="Arial"/>
                <w:color w:val="000000"/>
                <w:kern w:val="0"/>
                <w:sz w:val="18"/>
                <w:szCs w:val="18"/>
                <w:lang w:eastAsia="pl-PL"/>
              </w:rPr>
              <w:br/>
              <w:t>- W przypadku niewystarczających informacji do wytworzenia pliku XML, podpis złożony zostanie tylko na pliku PDF.</w:t>
            </w:r>
            <w:r w:rsidRPr="00A545D2">
              <w:rPr>
                <w:rFonts w:ascii="Arial" w:eastAsia="Times New Roman" w:hAnsi="Arial" w:cs="Arial"/>
                <w:color w:val="000000"/>
                <w:kern w:val="0"/>
                <w:sz w:val="18"/>
                <w:szCs w:val="18"/>
                <w:lang w:eastAsia="pl-PL"/>
              </w:rPr>
              <w:br/>
              <w:t>- Możliwość podglądu jakie rodzaje plików (PDF, XML) zostaną podpisane przez użytkownika.</w:t>
            </w:r>
            <w:r w:rsidRPr="00A545D2">
              <w:rPr>
                <w:rFonts w:ascii="Arial" w:eastAsia="Times New Roman" w:hAnsi="Arial" w:cs="Arial"/>
                <w:color w:val="000000"/>
                <w:kern w:val="0"/>
                <w:sz w:val="18"/>
                <w:szCs w:val="18"/>
                <w:lang w:eastAsia="pl-PL"/>
              </w:rPr>
              <w:br/>
              <w:t xml:space="preserve">- Możliwość dodania </w:t>
            </w:r>
            <w:proofErr w:type="spellStart"/>
            <w:r w:rsidRPr="00A545D2">
              <w:rPr>
                <w:rFonts w:ascii="Arial" w:eastAsia="Times New Roman" w:hAnsi="Arial" w:cs="Arial"/>
                <w:color w:val="000000"/>
                <w:kern w:val="0"/>
                <w:sz w:val="18"/>
                <w:szCs w:val="18"/>
                <w:lang w:eastAsia="pl-PL"/>
              </w:rPr>
              <w:t>loga</w:t>
            </w:r>
            <w:proofErr w:type="spellEnd"/>
            <w:r w:rsidRPr="00A545D2">
              <w:rPr>
                <w:rFonts w:ascii="Arial" w:eastAsia="Times New Roman" w:hAnsi="Arial" w:cs="Arial"/>
                <w:color w:val="000000"/>
                <w:kern w:val="0"/>
                <w:sz w:val="18"/>
                <w:szCs w:val="18"/>
                <w:lang w:eastAsia="pl-PL"/>
              </w:rPr>
              <w:t xml:space="preserve"> graficznego placówki na szablonie dokumentu opisowego PDF.</w:t>
            </w:r>
          </w:p>
        </w:tc>
        <w:tc>
          <w:tcPr>
            <w:tcW w:w="4791" w:type="dxa"/>
            <w:tcBorders>
              <w:top w:val="nil"/>
              <w:left w:val="nil"/>
              <w:bottom w:val="single" w:sz="4" w:space="0" w:color="auto"/>
              <w:right w:val="single" w:sz="4" w:space="0" w:color="auto"/>
            </w:tcBorders>
          </w:tcPr>
          <w:p w14:paraId="4CAA02A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3E58E64" w14:textId="77777777" w:rsidTr="00A545D2">
        <w:tc>
          <w:tcPr>
            <w:tcW w:w="0" w:type="auto"/>
            <w:tcBorders>
              <w:top w:val="nil"/>
              <w:left w:val="single" w:sz="4" w:space="0" w:color="auto"/>
              <w:bottom w:val="single" w:sz="4" w:space="0" w:color="auto"/>
              <w:right w:val="single" w:sz="4" w:space="0" w:color="auto"/>
            </w:tcBorders>
            <w:hideMark/>
          </w:tcPr>
          <w:p w14:paraId="7A91709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210</w:t>
            </w:r>
          </w:p>
        </w:tc>
        <w:tc>
          <w:tcPr>
            <w:tcW w:w="2309" w:type="dxa"/>
            <w:tcBorders>
              <w:top w:val="nil"/>
              <w:left w:val="nil"/>
              <w:bottom w:val="single" w:sz="4" w:space="0" w:color="auto"/>
              <w:right w:val="single" w:sz="4" w:space="0" w:color="auto"/>
            </w:tcBorders>
            <w:hideMark/>
          </w:tcPr>
          <w:p w14:paraId="389980F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podpisu elektronicznego</w:t>
            </w:r>
          </w:p>
        </w:tc>
        <w:tc>
          <w:tcPr>
            <w:tcW w:w="6067" w:type="dxa"/>
            <w:tcBorders>
              <w:top w:val="nil"/>
              <w:left w:val="nil"/>
              <w:bottom w:val="single" w:sz="4" w:space="0" w:color="auto"/>
              <w:right w:val="single" w:sz="4" w:space="0" w:color="auto"/>
            </w:tcBorders>
            <w:hideMark/>
          </w:tcPr>
          <w:p w14:paraId="73F44BA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Oznaczenie badań zawierających opis podpisany elektronicznie na liście roboczej PACS.</w:t>
            </w:r>
          </w:p>
        </w:tc>
        <w:tc>
          <w:tcPr>
            <w:tcW w:w="4791" w:type="dxa"/>
            <w:tcBorders>
              <w:top w:val="nil"/>
              <w:left w:val="nil"/>
              <w:bottom w:val="single" w:sz="4" w:space="0" w:color="auto"/>
              <w:right w:val="single" w:sz="4" w:space="0" w:color="auto"/>
            </w:tcBorders>
          </w:tcPr>
          <w:p w14:paraId="7E06548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F80B6B2" w14:textId="77777777" w:rsidTr="00A545D2">
        <w:tc>
          <w:tcPr>
            <w:tcW w:w="0" w:type="auto"/>
            <w:tcBorders>
              <w:top w:val="nil"/>
              <w:left w:val="single" w:sz="4" w:space="0" w:color="auto"/>
              <w:bottom w:val="single" w:sz="4" w:space="0" w:color="auto"/>
              <w:right w:val="single" w:sz="4" w:space="0" w:color="auto"/>
            </w:tcBorders>
            <w:hideMark/>
          </w:tcPr>
          <w:p w14:paraId="289479F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211</w:t>
            </w:r>
          </w:p>
        </w:tc>
        <w:tc>
          <w:tcPr>
            <w:tcW w:w="2309" w:type="dxa"/>
            <w:tcBorders>
              <w:top w:val="nil"/>
              <w:left w:val="nil"/>
              <w:bottom w:val="single" w:sz="4" w:space="0" w:color="auto"/>
              <w:right w:val="single" w:sz="4" w:space="0" w:color="auto"/>
            </w:tcBorders>
            <w:hideMark/>
          </w:tcPr>
          <w:p w14:paraId="6317677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podpisu elektronicznego</w:t>
            </w:r>
          </w:p>
        </w:tc>
        <w:tc>
          <w:tcPr>
            <w:tcW w:w="6067" w:type="dxa"/>
            <w:tcBorders>
              <w:top w:val="nil"/>
              <w:left w:val="nil"/>
              <w:bottom w:val="single" w:sz="4" w:space="0" w:color="auto"/>
              <w:right w:val="single" w:sz="4" w:space="0" w:color="auto"/>
            </w:tcBorders>
            <w:hideMark/>
          </w:tcPr>
          <w:p w14:paraId="13EA558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Dostępność szybkiego generowania plików PDF zawierających opisy podpisane elektronicznie z poziomu listy roboczej PACS.</w:t>
            </w:r>
          </w:p>
        </w:tc>
        <w:tc>
          <w:tcPr>
            <w:tcW w:w="4791" w:type="dxa"/>
            <w:tcBorders>
              <w:top w:val="nil"/>
              <w:left w:val="nil"/>
              <w:bottom w:val="single" w:sz="4" w:space="0" w:color="auto"/>
              <w:right w:val="single" w:sz="4" w:space="0" w:color="auto"/>
            </w:tcBorders>
          </w:tcPr>
          <w:p w14:paraId="1FDF95C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DE4A526" w14:textId="77777777" w:rsidTr="00A545D2">
        <w:tc>
          <w:tcPr>
            <w:tcW w:w="0" w:type="auto"/>
            <w:tcBorders>
              <w:top w:val="nil"/>
              <w:left w:val="single" w:sz="4" w:space="0" w:color="auto"/>
              <w:bottom w:val="single" w:sz="4" w:space="0" w:color="auto"/>
              <w:right w:val="single" w:sz="4" w:space="0" w:color="auto"/>
            </w:tcBorders>
            <w:hideMark/>
          </w:tcPr>
          <w:p w14:paraId="67EDC39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212</w:t>
            </w:r>
          </w:p>
        </w:tc>
        <w:tc>
          <w:tcPr>
            <w:tcW w:w="2309" w:type="dxa"/>
            <w:tcBorders>
              <w:top w:val="nil"/>
              <w:left w:val="nil"/>
              <w:bottom w:val="single" w:sz="4" w:space="0" w:color="auto"/>
              <w:right w:val="single" w:sz="4" w:space="0" w:color="auto"/>
            </w:tcBorders>
            <w:hideMark/>
          </w:tcPr>
          <w:p w14:paraId="2775A4D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podpisu elektronicznego</w:t>
            </w:r>
          </w:p>
        </w:tc>
        <w:tc>
          <w:tcPr>
            <w:tcW w:w="6067" w:type="dxa"/>
            <w:tcBorders>
              <w:top w:val="nil"/>
              <w:left w:val="nil"/>
              <w:bottom w:val="single" w:sz="4" w:space="0" w:color="auto"/>
              <w:right w:val="single" w:sz="4" w:space="0" w:color="auto"/>
            </w:tcBorders>
            <w:hideMark/>
          </w:tcPr>
          <w:p w14:paraId="67429BC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Licencja podpisu nie jest limitowana ilościowo i czasowo, co oznacza, że nie ma konieczności zakupu kolejnej licencji w przypadku zatrudnienia kolejnego radiologa oraz nie wygasa po zdefiniowanym czasie.</w:t>
            </w:r>
          </w:p>
        </w:tc>
        <w:tc>
          <w:tcPr>
            <w:tcW w:w="4791" w:type="dxa"/>
            <w:tcBorders>
              <w:top w:val="nil"/>
              <w:left w:val="nil"/>
              <w:bottom w:val="single" w:sz="4" w:space="0" w:color="auto"/>
              <w:right w:val="single" w:sz="4" w:space="0" w:color="auto"/>
            </w:tcBorders>
          </w:tcPr>
          <w:p w14:paraId="015F3E4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0BA7FB" w14:textId="77777777" w:rsidTr="00A545D2">
        <w:tc>
          <w:tcPr>
            <w:tcW w:w="0" w:type="auto"/>
            <w:tcBorders>
              <w:top w:val="nil"/>
              <w:left w:val="single" w:sz="4" w:space="0" w:color="auto"/>
              <w:bottom w:val="single" w:sz="4" w:space="0" w:color="auto"/>
              <w:right w:val="single" w:sz="4" w:space="0" w:color="auto"/>
            </w:tcBorders>
            <w:hideMark/>
          </w:tcPr>
          <w:p w14:paraId="07A0729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213</w:t>
            </w:r>
          </w:p>
        </w:tc>
        <w:tc>
          <w:tcPr>
            <w:tcW w:w="2309" w:type="dxa"/>
            <w:tcBorders>
              <w:top w:val="nil"/>
              <w:left w:val="nil"/>
              <w:bottom w:val="single" w:sz="4" w:space="0" w:color="auto"/>
              <w:right w:val="single" w:sz="4" w:space="0" w:color="auto"/>
            </w:tcBorders>
            <w:hideMark/>
          </w:tcPr>
          <w:p w14:paraId="3159746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podpisu elektronicznego</w:t>
            </w:r>
          </w:p>
        </w:tc>
        <w:tc>
          <w:tcPr>
            <w:tcW w:w="6067" w:type="dxa"/>
            <w:tcBorders>
              <w:top w:val="nil"/>
              <w:left w:val="nil"/>
              <w:bottom w:val="single" w:sz="4" w:space="0" w:color="auto"/>
              <w:right w:val="single" w:sz="4" w:space="0" w:color="auto"/>
            </w:tcBorders>
            <w:hideMark/>
          </w:tcPr>
          <w:p w14:paraId="4FD39A4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Zapewnienie integracji z repozytorium EDM poprzez wysyłanie podpisanych dokumentów XML zakodowanych w strukturze base64 w komunikacie HL7 ORU. Pliki XML tworzone na podstawie wymaganych przepisami prawa informacjami z systemu HIS otrzymanymi w komunikatach HL7 2.x ORU^001</w:t>
            </w:r>
          </w:p>
        </w:tc>
        <w:tc>
          <w:tcPr>
            <w:tcW w:w="4791" w:type="dxa"/>
            <w:tcBorders>
              <w:top w:val="nil"/>
              <w:left w:val="nil"/>
              <w:bottom w:val="single" w:sz="4" w:space="0" w:color="auto"/>
              <w:right w:val="single" w:sz="4" w:space="0" w:color="auto"/>
            </w:tcBorders>
          </w:tcPr>
          <w:p w14:paraId="03D2E0E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FCC789C" w14:textId="77777777" w:rsidTr="00A545D2">
        <w:tc>
          <w:tcPr>
            <w:tcW w:w="0" w:type="auto"/>
            <w:tcBorders>
              <w:top w:val="nil"/>
              <w:left w:val="single" w:sz="4" w:space="0" w:color="auto"/>
              <w:bottom w:val="single" w:sz="4" w:space="0" w:color="auto"/>
              <w:right w:val="single" w:sz="4" w:space="0" w:color="auto"/>
            </w:tcBorders>
            <w:hideMark/>
          </w:tcPr>
          <w:p w14:paraId="763837C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214</w:t>
            </w:r>
          </w:p>
        </w:tc>
        <w:tc>
          <w:tcPr>
            <w:tcW w:w="2309" w:type="dxa"/>
            <w:tcBorders>
              <w:top w:val="nil"/>
              <w:left w:val="nil"/>
              <w:bottom w:val="single" w:sz="4" w:space="0" w:color="auto"/>
              <w:right w:val="single" w:sz="4" w:space="0" w:color="auto"/>
            </w:tcBorders>
            <w:hideMark/>
          </w:tcPr>
          <w:p w14:paraId="65BFAC5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0543A5E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Moduł pozwalający na zarządzenie pracą radiologów, przypisywania im badań „do opisu”, analizę obciążenia radiologów pracą zaplanowaną do wykonania w zakresie wykonywania opisów radiologicznych.</w:t>
            </w:r>
          </w:p>
        </w:tc>
        <w:tc>
          <w:tcPr>
            <w:tcW w:w="4791" w:type="dxa"/>
            <w:tcBorders>
              <w:top w:val="nil"/>
              <w:left w:val="nil"/>
              <w:bottom w:val="single" w:sz="4" w:space="0" w:color="auto"/>
              <w:right w:val="single" w:sz="4" w:space="0" w:color="auto"/>
            </w:tcBorders>
          </w:tcPr>
          <w:p w14:paraId="0F3F708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B7A237A" w14:textId="77777777" w:rsidTr="00A545D2">
        <w:tc>
          <w:tcPr>
            <w:tcW w:w="0" w:type="auto"/>
            <w:tcBorders>
              <w:top w:val="nil"/>
              <w:left w:val="single" w:sz="4" w:space="0" w:color="auto"/>
              <w:bottom w:val="single" w:sz="4" w:space="0" w:color="auto"/>
              <w:right w:val="single" w:sz="4" w:space="0" w:color="auto"/>
            </w:tcBorders>
            <w:hideMark/>
          </w:tcPr>
          <w:p w14:paraId="323BA76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215</w:t>
            </w:r>
          </w:p>
        </w:tc>
        <w:tc>
          <w:tcPr>
            <w:tcW w:w="2309" w:type="dxa"/>
            <w:tcBorders>
              <w:top w:val="nil"/>
              <w:left w:val="nil"/>
              <w:bottom w:val="single" w:sz="4" w:space="0" w:color="auto"/>
              <w:right w:val="single" w:sz="4" w:space="0" w:color="auto"/>
            </w:tcBorders>
            <w:hideMark/>
          </w:tcPr>
          <w:p w14:paraId="3592E7A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5FCCB59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Odbieranie informacji o priorytecie badania z systemu HIS w wiadomościach HL7 2.x ORM^001, min. CITO, planowane.</w:t>
            </w:r>
          </w:p>
        </w:tc>
        <w:tc>
          <w:tcPr>
            <w:tcW w:w="4791" w:type="dxa"/>
            <w:tcBorders>
              <w:top w:val="nil"/>
              <w:left w:val="nil"/>
              <w:bottom w:val="single" w:sz="4" w:space="0" w:color="auto"/>
              <w:right w:val="single" w:sz="4" w:space="0" w:color="auto"/>
            </w:tcBorders>
          </w:tcPr>
          <w:p w14:paraId="4B5F8B9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8858126" w14:textId="77777777" w:rsidTr="00A545D2">
        <w:tc>
          <w:tcPr>
            <w:tcW w:w="0" w:type="auto"/>
            <w:tcBorders>
              <w:top w:val="nil"/>
              <w:left w:val="single" w:sz="4" w:space="0" w:color="auto"/>
              <w:bottom w:val="single" w:sz="4" w:space="0" w:color="auto"/>
              <w:right w:val="single" w:sz="4" w:space="0" w:color="auto"/>
            </w:tcBorders>
            <w:hideMark/>
          </w:tcPr>
          <w:p w14:paraId="07AFC51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216</w:t>
            </w:r>
          </w:p>
        </w:tc>
        <w:tc>
          <w:tcPr>
            <w:tcW w:w="2309" w:type="dxa"/>
            <w:tcBorders>
              <w:top w:val="nil"/>
              <w:left w:val="nil"/>
              <w:bottom w:val="single" w:sz="4" w:space="0" w:color="auto"/>
              <w:right w:val="single" w:sz="4" w:space="0" w:color="auto"/>
            </w:tcBorders>
            <w:hideMark/>
          </w:tcPr>
          <w:p w14:paraId="7D286E3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1319785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Podgląd informacji na podstawie zdefiniowanych:</w:t>
            </w:r>
            <w:r w:rsidRPr="00A545D2">
              <w:rPr>
                <w:rFonts w:ascii="Arial" w:eastAsia="Times New Roman" w:hAnsi="Arial" w:cs="Arial"/>
                <w:color w:val="000000"/>
                <w:kern w:val="0"/>
                <w:sz w:val="18"/>
                <w:szCs w:val="18"/>
                <w:lang w:eastAsia="pl-PL"/>
              </w:rPr>
              <w:br/>
              <w:t>- godzin pracy radiologa,</w:t>
            </w:r>
            <w:r w:rsidRPr="00A545D2">
              <w:rPr>
                <w:rFonts w:ascii="Arial" w:eastAsia="Times New Roman" w:hAnsi="Arial" w:cs="Arial"/>
                <w:color w:val="000000"/>
                <w:kern w:val="0"/>
                <w:sz w:val="18"/>
                <w:szCs w:val="18"/>
                <w:lang w:eastAsia="pl-PL"/>
              </w:rPr>
              <w:br/>
              <w:t>- ostrzeżeń/alertów przekroczeń czasu jaki pozostał do opisu, z uwzględnieniem priorytetu badania,</w:t>
            </w:r>
            <w:r w:rsidRPr="00A545D2">
              <w:rPr>
                <w:rFonts w:ascii="Arial" w:eastAsia="Times New Roman" w:hAnsi="Arial" w:cs="Arial"/>
                <w:color w:val="000000"/>
                <w:kern w:val="0"/>
                <w:sz w:val="18"/>
                <w:szCs w:val="18"/>
                <w:lang w:eastAsia="pl-PL"/>
              </w:rPr>
              <w:br/>
              <w:t>- różnych alertów przekroczeń w zależności od instytucji, dla której wykonywany jest opis,</w:t>
            </w:r>
            <w:r w:rsidRPr="00A545D2">
              <w:rPr>
                <w:rFonts w:ascii="Arial" w:eastAsia="Times New Roman" w:hAnsi="Arial" w:cs="Arial"/>
                <w:color w:val="000000"/>
                <w:kern w:val="0"/>
                <w:sz w:val="18"/>
                <w:szCs w:val="18"/>
                <w:lang w:eastAsia="pl-PL"/>
              </w:rPr>
              <w:br/>
              <w:t>- danych kontaktowych lekarzy.</w:t>
            </w:r>
          </w:p>
        </w:tc>
        <w:tc>
          <w:tcPr>
            <w:tcW w:w="4791" w:type="dxa"/>
            <w:tcBorders>
              <w:top w:val="nil"/>
              <w:left w:val="nil"/>
              <w:bottom w:val="single" w:sz="4" w:space="0" w:color="auto"/>
              <w:right w:val="single" w:sz="4" w:space="0" w:color="auto"/>
            </w:tcBorders>
          </w:tcPr>
          <w:p w14:paraId="532B8B2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D6C4650" w14:textId="77777777" w:rsidTr="00A545D2">
        <w:tc>
          <w:tcPr>
            <w:tcW w:w="0" w:type="auto"/>
            <w:tcBorders>
              <w:top w:val="nil"/>
              <w:left w:val="single" w:sz="4" w:space="0" w:color="auto"/>
              <w:bottom w:val="single" w:sz="4" w:space="0" w:color="auto"/>
              <w:right w:val="single" w:sz="4" w:space="0" w:color="auto"/>
            </w:tcBorders>
            <w:hideMark/>
          </w:tcPr>
          <w:p w14:paraId="44B87AE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217</w:t>
            </w:r>
          </w:p>
        </w:tc>
        <w:tc>
          <w:tcPr>
            <w:tcW w:w="2309" w:type="dxa"/>
            <w:tcBorders>
              <w:top w:val="nil"/>
              <w:left w:val="nil"/>
              <w:bottom w:val="single" w:sz="4" w:space="0" w:color="auto"/>
              <w:right w:val="single" w:sz="4" w:space="0" w:color="auto"/>
            </w:tcBorders>
            <w:hideMark/>
          </w:tcPr>
          <w:p w14:paraId="7450B40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571874B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Wyświetlanie panelu badań do opisu z uwzględnieniem, min. daty badania  i planowanego terminu opisu badania, priorytetu badania, czasu jaki pozostał do wykonania opisu (w minutach), czasu jaki pozostał do ostrzeżenia o bliskim przekroczeniu czasu (w minutach), instytucji, typu urządzenia.</w:t>
            </w:r>
          </w:p>
        </w:tc>
        <w:tc>
          <w:tcPr>
            <w:tcW w:w="4791" w:type="dxa"/>
            <w:tcBorders>
              <w:top w:val="nil"/>
              <w:left w:val="nil"/>
              <w:bottom w:val="single" w:sz="4" w:space="0" w:color="auto"/>
              <w:right w:val="single" w:sz="4" w:space="0" w:color="auto"/>
            </w:tcBorders>
          </w:tcPr>
          <w:p w14:paraId="6043A0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AB60966" w14:textId="77777777" w:rsidTr="00A545D2">
        <w:tc>
          <w:tcPr>
            <w:tcW w:w="0" w:type="auto"/>
            <w:tcBorders>
              <w:top w:val="nil"/>
              <w:left w:val="single" w:sz="4" w:space="0" w:color="auto"/>
              <w:bottom w:val="single" w:sz="4" w:space="0" w:color="auto"/>
              <w:right w:val="single" w:sz="4" w:space="0" w:color="auto"/>
            </w:tcBorders>
            <w:hideMark/>
          </w:tcPr>
          <w:p w14:paraId="5DD230D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218</w:t>
            </w:r>
          </w:p>
        </w:tc>
        <w:tc>
          <w:tcPr>
            <w:tcW w:w="2309" w:type="dxa"/>
            <w:tcBorders>
              <w:top w:val="nil"/>
              <w:left w:val="nil"/>
              <w:bottom w:val="single" w:sz="4" w:space="0" w:color="auto"/>
              <w:right w:val="single" w:sz="4" w:space="0" w:color="auto"/>
            </w:tcBorders>
            <w:hideMark/>
          </w:tcPr>
          <w:p w14:paraId="63A7C63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366D568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Wyświetlanie ilości badań ‘do opisu’ z zapasem czasu zdefiniowanym jako ‘bez alertu’ oraz ‘badań z alertem’. Graficzne rozróżnianie tych statusów  za pomocą oznaczenia kolorem lub ikoną.</w:t>
            </w:r>
          </w:p>
        </w:tc>
        <w:tc>
          <w:tcPr>
            <w:tcW w:w="4791" w:type="dxa"/>
            <w:tcBorders>
              <w:top w:val="nil"/>
              <w:left w:val="nil"/>
              <w:bottom w:val="single" w:sz="4" w:space="0" w:color="auto"/>
              <w:right w:val="single" w:sz="4" w:space="0" w:color="auto"/>
            </w:tcBorders>
          </w:tcPr>
          <w:p w14:paraId="1B9E15C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C6120F" w14:textId="77777777" w:rsidTr="00A545D2">
        <w:tc>
          <w:tcPr>
            <w:tcW w:w="0" w:type="auto"/>
            <w:tcBorders>
              <w:top w:val="nil"/>
              <w:left w:val="single" w:sz="4" w:space="0" w:color="auto"/>
              <w:bottom w:val="single" w:sz="4" w:space="0" w:color="auto"/>
              <w:right w:val="single" w:sz="4" w:space="0" w:color="auto"/>
            </w:tcBorders>
            <w:hideMark/>
          </w:tcPr>
          <w:p w14:paraId="549357E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219</w:t>
            </w:r>
          </w:p>
        </w:tc>
        <w:tc>
          <w:tcPr>
            <w:tcW w:w="2309" w:type="dxa"/>
            <w:tcBorders>
              <w:top w:val="nil"/>
              <w:left w:val="nil"/>
              <w:bottom w:val="single" w:sz="4" w:space="0" w:color="auto"/>
              <w:right w:val="single" w:sz="4" w:space="0" w:color="auto"/>
            </w:tcBorders>
            <w:hideMark/>
          </w:tcPr>
          <w:p w14:paraId="33A1496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4D8A15F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Statystyki ilościowe badań opisanych, min. z ostatnich 7 dni, z podziałem na radiologów.</w:t>
            </w:r>
          </w:p>
        </w:tc>
        <w:tc>
          <w:tcPr>
            <w:tcW w:w="4791" w:type="dxa"/>
            <w:tcBorders>
              <w:top w:val="nil"/>
              <w:left w:val="nil"/>
              <w:bottom w:val="single" w:sz="4" w:space="0" w:color="auto"/>
              <w:right w:val="single" w:sz="4" w:space="0" w:color="auto"/>
            </w:tcBorders>
          </w:tcPr>
          <w:p w14:paraId="45796FE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97DE662" w14:textId="77777777" w:rsidTr="00A545D2">
        <w:tc>
          <w:tcPr>
            <w:tcW w:w="0" w:type="auto"/>
            <w:tcBorders>
              <w:top w:val="nil"/>
              <w:left w:val="single" w:sz="4" w:space="0" w:color="auto"/>
              <w:bottom w:val="single" w:sz="4" w:space="0" w:color="auto"/>
              <w:right w:val="single" w:sz="4" w:space="0" w:color="auto"/>
            </w:tcBorders>
            <w:hideMark/>
          </w:tcPr>
          <w:p w14:paraId="6FAFA4E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220</w:t>
            </w:r>
          </w:p>
        </w:tc>
        <w:tc>
          <w:tcPr>
            <w:tcW w:w="2309" w:type="dxa"/>
            <w:tcBorders>
              <w:top w:val="nil"/>
              <w:left w:val="nil"/>
              <w:bottom w:val="single" w:sz="4" w:space="0" w:color="auto"/>
              <w:right w:val="single" w:sz="4" w:space="0" w:color="auto"/>
            </w:tcBorders>
            <w:hideMark/>
          </w:tcPr>
          <w:p w14:paraId="40575CB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728C7D9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Podgląd badań ze statusem ‘do opisu’, z uwzględnieniem unikalnego numeru badania i daty badania, zbieżnego z numerem z systemu HIS. Funkcjonalność przypisywania danego badania do opisu przez określonego radiologa lub grupę radiologów.</w:t>
            </w:r>
          </w:p>
        </w:tc>
        <w:tc>
          <w:tcPr>
            <w:tcW w:w="4791" w:type="dxa"/>
            <w:tcBorders>
              <w:top w:val="nil"/>
              <w:left w:val="nil"/>
              <w:bottom w:val="single" w:sz="4" w:space="0" w:color="auto"/>
              <w:right w:val="single" w:sz="4" w:space="0" w:color="auto"/>
            </w:tcBorders>
          </w:tcPr>
          <w:p w14:paraId="12BA208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B331815" w14:textId="77777777" w:rsidTr="00A545D2">
        <w:tc>
          <w:tcPr>
            <w:tcW w:w="0" w:type="auto"/>
            <w:tcBorders>
              <w:top w:val="nil"/>
              <w:left w:val="single" w:sz="4" w:space="0" w:color="auto"/>
              <w:bottom w:val="single" w:sz="4" w:space="0" w:color="auto"/>
              <w:right w:val="single" w:sz="4" w:space="0" w:color="auto"/>
            </w:tcBorders>
            <w:hideMark/>
          </w:tcPr>
          <w:p w14:paraId="3DFBF83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221</w:t>
            </w:r>
          </w:p>
        </w:tc>
        <w:tc>
          <w:tcPr>
            <w:tcW w:w="2309" w:type="dxa"/>
            <w:tcBorders>
              <w:top w:val="nil"/>
              <w:left w:val="nil"/>
              <w:bottom w:val="single" w:sz="4" w:space="0" w:color="auto"/>
              <w:right w:val="single" w:sz="4" w:space="0" w:color="auto"/>
            </w:tcBorders>
            <w:hideMark/>
          </w:tcPr>
          <w:p w14:paraId="066D71A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kontroli pracy radiologów</w:t>
            </w:r>
          </w:p>
        </w:tc>
        <w:tc>
          <w:tcPr>
            <w:tcW w:w="6067" w:type="dxa"/>
            <w:tcBorders>
              <w:top w:val="nil"/>
              <w:left w:val="nil"/>
              <w:bottom w:val="single" w:sz="4" w:space="0" w:color="auto"/>
              <w:right w:val="single" w:sz="4" w:space="0" w:color="auto"/>
            </w:tcBorders>
            <w:hideMark/>
          </w:tcPr>
          <w:p w14:paraId="2FADE53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Definiowanie/edycja/usuwanie kalendarza i godzin pracy radiologa z poziomu aplikacji. Wyszukiwanie harmonogramu pracy radiologa min. po nazwisku i min. na najbliższy miesiąc.</w:t>
            </w:r>
          </w:p>
        </w:tc>
        <w:tc>
          <w:tcPr>
            <w:tcW w:w="4791" w:type="dxa"/>
            <w:tcBorders>
              <w:top w:val="nil"/>
              <w:left w:val="nil"/>
              <w:bottom w:val="single" w:sz="4" w:space="0" w:color="auto"/>
              <w:right w:val="single" w:sz="4" w:space="0" w:color="auto"/>
            </w:tcBorders>
          </w:tcPr>
          <w:p w14:paraId="3D3E544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6B3CC9A" w14:textId="77777777" w:rsidTr="00A545D2">
        <w:tc>
          <w:tcPr>
            <w:tcW w:w="0" w:type="auto"/>
            <w:tcBorders>
              <w:top w:val="nil"/>
              <w:left w:val="single" w:sz="4" w:space="0" w:color="auto"/>
              <w:bottom w:val="single" w:sz="4" w:space="0" w:color="auto"/>
              <w:right w:val="single" w:sz="4" w:space="0" w:color="auto"/>
            </w:tcBorders>
            <w:hideMark/>
          </w:tcPr>
          <w:p w14:paraId="122FA8A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222</w:t>
            </w:r>
          </w:p>
        </w:tc>
        <w:tc>
          <w:tcPr>
            <w:tcW w:w="2309" w:type="dxa"/>
            <w:tcBorders>
              <w:top w:val="nil"/>
              <w:left w:val="nil"/>
              <w:bottom w:val="single" w:sz="4" w:space="0" w:color="auto"/>
              <w:right w:val="single" w:sz="4" w:space="0" w:color="auto"/>
            </w:tcBorders>
            <w:hideMark/>
          </w:tcPr>
          <w:p w14:paraId="496521D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7D14BB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Przeglądarka oparta na technologii HTML5 Zero </w:t>
            </w:r>
            <w:proofErr w:type="spellStart"/>
            <w:r w:rsidRPr="00A545D2">
              <w:rPr>
                <w:rFonts w:ascii="Arial" w:eastAsia="Times New Roman" w:hAnsi="Arial" w:cs="Arial"/>
                <w:color w:val="000000"/>
                <w:kern w:val="0"/>
                <w:sz w:val="18"/>
                <w:szCs w:val="18"/>
                <w:lang w:eastAsia="pl-PL"/>
              </w:rPr>
              <w:t>Foot</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Print</w:t>
            </w:r>
            <w:proofErr w:type="spellEnd"/>
            <w:r w:rsidRPr="00A545D2">
              <w:rPr>
                <w:rFonts w:ascii="Arial" w:eastAsia="Times New Roman" w:hAnsi="Arial" w:cs="Arial"/>
                <w:color w:val="000000"/>
                <w:kern w:val="0"/>
                <w:sz w:val="18"/>
                <w:szCs w:val="18"/>
                <w:lang w:eastAsia="pl-PL"/>
              </w:rPr>
              <w:t xml:space="preserve"> Viewer do podglądu archiwizowanych badań, która może być wywoływana z systemu HIS lub całkowicie niezależnie.</w:t>
            </w:r>
          </w:p>
        </w:tc>
        <w:tc>
          <w:tcPr>
            <w:tcW w:w="4791" w:type="dxa"/>
            <w:tcBorders>
              <w:top w:val="nil"/>
              <w:left w:val="nil"/>
              <w:bottom w:val="single" w:sz="4" w:space="0" w:color="auto"/>
              <w:right w:val="single" w:sz="4" w:space="0" w:color="auto"/>
            </w:tcBorders>
          </w:tcPr>
          <w:p w14:paraId="435388C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C87C3F4" w14:textId="77777777" w:rsidTr="00A545D2">
        <w:tc>
          <w:tcPr>
            <w:tcW w:w="0" w:type="auto"/>
            <w:tcBorders>
              <w:top w:val="nil"/>
              <w:left w:val="single" w:sz="4" w:space="0" w:color="auto"/>
              <w:bottom w:val="single" w:sz="4" w:space="0" w:color="auto"/>
              <w:right w:val="single" w:sz="4" w:space="0" w:color="auto"/>
            </w:tcBorders>
            <w:hideMark/>
          </w:tcPr>
          <w:p w14:paraId="6ABD2F9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223</w:t>
            </w:r>
          </w:p>
        </w:tc>
        <w:tc>
          <w:tcPr>
            <w:tcW w:w="2309" w:type="dxa"/>
            <w:tcBorders>
              <w:top w:val="nil"/>
              <w:left w:val="nil"/>
              <w:bottom w:val="single" w:sz="4" w:space="0" w:color="auto"/>
              <w:right w:val="single" w:sz="4" w:space="0" w:color="auto"/>
            </w:tcBorders>
            <w:hideMark/>
          </w:tcPr>
          <w:p w14:paraId="76D8D46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758837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responsywnie dopasowuje się do wielkości okna, w którym został wyświetlony.</w:t>
            </w:r>
          </w:p>
        </w:tc>
        <w:tc>
          <w:tcPr>
            <w:tcW w:w="4791" w:type="dxa"/>
            <w:tcBorders>
              <w:top w:val="nil"/>
              <w:left w:val="nil"/>
              <w:bottom w:val="single" w:sz="4" w:space="0" w:color="auto"/>
              <w:right w:val="single" w:sz="4" w:space="0" w:color="auto"/>
            </w:tcBorders>
          </w:tcPr>
          <w:p w14:paraId="19B8AB1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8C4931F" w14:textId="77777777" w:rsidTr="00A545D2">
        <w:tc>
          <w:tcPr>
            <w:tcW w:w="0" w:type="auto"/>
            <w:tcBorders>
              <w:top w:val="nil"/>
              <w:left w:val="single" w:sz="4" w:space="0" w:color="auto"/>
              <w:bottom w:val="single" w:sz="4" w:space="0" w:color="auto"/>
              <w:right w:val="single" w:sz="4" w:space="0" w:color="auto"/>
            </w:tcBorders>
            <w:hideMark/>
          </w:tcPr>
          <w:p w14:paraId="5F754F7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224</w:t>
            </w:r>
          </w:p>
        </w:tc>
        <w:tc>
          <w:tcPr>
            <w:tcW w:w="2309" w:type="dxa"/>
            <w:tcBorders>
              <w:top w:val="nil"/>
              <w:left w:val="nil"/>
              <w:bottom w:val="single" w:sz="4" w:space="0" w:color="auto"/>
              <w:right w:val="single" w:sz="4" w:space="0" w:color="auto"/>
            </w:tcBorders>
            <w:hideMark/>
          </w:tcPr>
          <w:p w14:paraId="3277652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9711F0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wyświetlać się na komputerach z OS Windows, MAC oraz na urządzeniach mobilnych (OS Android, iOS)</w:t>
            </w:r>
          </w:p>
        </w:tc>
        <w:tc>
          <w:tcPr>
            <w:tcW w:w="4791" w:type="dxa"/>
            <w:tcBorders>
              <w:top w:val="nil"/>
              <w:left w:val="nil"/>
              <w:bottom w:val="single" w:sz="4" w:space="0" w:color="auto"/>
              <w:right w:val="single" w:sz="4" w:space="0" w:color="auto"/>
            </w:tcBorders>
          </w:tcPr>
          <w:p w14:paraId="73BF30E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426354E" w14:textId="77777777" w:rsidTr="00A545D2">
        <w:tc>
          <w:tcPr>
            <w:tcW w:w="0" w:type="auto"/>
            <w:tcBorders>
              <w:top w:val="nil"/>
              <w:left w:val="single" w:sz="4" w:space="0" w:color="auto"/>
              <w:bottom w:val="single" w:sz="4" w:space="0" w:color="auto"/>
              <w:right w:val="single" w:sz="4" w:space="0" w:color="auto"/>
            </w:tcBorders>
            <w:hideMark/>
          </w:tcPr>
          <w:p w14:paraId="784CC78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225</w:t>
            </w:r>
          </w:p>
        </w:tc>
        <w:tc>
          <w:tcPr>
            <w:tcW w:w="2309" w:type="dxa"/>
            <w:tcBorders>
              <w:top w:val="nil"/>
              <w:left w:val="nil"/>
              <w:bottom w:val="single" w:sz="4" w:space="0" w:color="auto"/>
              <w:right w:val="single" w:sz="4" w:space="0" w:color="auto"/>
            </w:tcBorders>
            <w:hideMark/>
          </w:tcPr>
          <w:p w14:paraId="348F79E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F43A60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Użytkownik ma możliwość logowania się do systemu za pomocą indywidualnego loginu  i hasła.</w:t>
            </w:r>
          </w:p>
        </w:tc>
        <w:tc>
          <w:tcPr>
            <w:tcW w:w="4791" w:type="dxa"/>
            <w:tcBorders>
              <w:top w:val="nil"/>
              <w:left w:val="nil"/>
              <w:bottom w:val="single" w:sz="4" w:space="0" w:color="auto"/>
              <w:right w:val="single" w:sz="4" w:space="0" w:color="auto"/>
            </w:tcBorders>
          </w:tcPr>
          <w:p w14:paraId="6145F71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5861D10" w14:textId="77777777" w:rsidTr="00A545D2">
        <w:tc>
          <w:tcPr>
            <w:tcW w:w="0" w:type="auto"/>
            <w:tcBorders>
              <w:top w:val="nil"/>
              <w:left w:val="single" w:sz="4" w:space="0" w:color="auto"/>
              <w:bottom w:val="single" w:sz="4" w:space="0" w:color="auto"/>
              <w:right w:val="single" w:sz="4" w:space="0" w:color="auto"/>
            </w:tcBorders>
            <w:hideMark/>
          </w:tcPr>
          <w:p w14:paraId="58D7D16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226</w:t>
            </w:r>
          </w:p>
        </w:tc>
        <w:tc>
          <w:tcPr>
            <w:tcW w:w="2309" w:type="dxa"/>
            <w:tcBorders>
              <w:top w:val="nil"/>
              <w:left w:val="nil"/>
              <w:bottom w:val="single" w:sz="4" w:space="0" w:color="auto"/>
              <w:right w:val="single" w:sz="4" w:space="0" w:color="auto"/>
            </w:tcBorders>
            <w:hideMark/>
          </w:tcPr>
          <w:p w14:paraId="6A88E44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0AAA12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Użytkownik ma możliwość zmiany hasła z poziomu swojego konta. </w:t>
            </w:r>
          </w:p>
        </w:tc>
        <w:tc>
          <w:tcPr>
            <w:tcW w:w="4791" w:type="dxa"/>
            <w:tcBorders>
              <w:top w:val="nil"/>
              <w:left w:val="nil"/>
              <w:bottom w:val="single" w:sz="4" w:space="0" w:color="auto"/>
              <w:right w:val="single" w:sz="4" w:space="0" w:color="auto"/>
            </w:tcBorders>
          </w:tcPr>
          <w:p w14:paraId="4CF45C4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119ABE" w14:textId="77777777" w:rsidTr="00A545D2">
        <w:tc>
          <w:tcPr>
            <w:tcW w:w="0" w:type="auto"/>
            <w:tcBorders>
              <w:top w:val="nil"/>
              <w:left w:val="single" w:sz="4" w:space="0" w:color="auto"/>
              <w:bottom w:val="single" w:sz="4" w:space="0" w:color="auto"/>
              <w:right w:val="single" w:sz="4" w:space="0" w:color="auto"/>
            </w:tcBorders>
            <w:hideMark/>
          </w:tcPr>
          <w:p w14:paraId="1515CAE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227</w:t>
            </w:r>
          </w:p>
        </w:tc>
        <w:tc>
          <w:tcPr>
            <w:tcW w:w="2309" w:type="dxa"/>
            <w:tcBorders>
              <w:top w:val="nil"/>
              <w:left w:val="nil"/>
              <w:bottom w:val="single" w:sz="4" w:space="0" w:color="auto"/>
              <w:right w:val="single" w:sz="4" w:space="0" w:color="auto"/>
            </w:tcBorders>
            <w:hideMark/>
          </w:tcPr>
          <w:p w14:paraId="0015BC7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5CEBCBB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wyszukanie pacjenta i badania na podstawie kombinacji min. 5 jednoczasowych warunków wyszukiwania.</w:t>
            </w:r>
          </w:p>
        </w:tc>
        <w:tc>
          <w:tcPr>
            <w:tcW w:w="4791" w:type="dxa"/>
            <w:tcBorders>
              <w:top w:val="nil"/>
              <w:left w:val="nil"/>
              <w:bottom w:val="single" w:sz="4" w:space="0" w:color="auto"/>
              <w:right w:val="single" w:sz="4" w:space="0" w:color="auto"/>
            </w:tcBorders>
          </w:tcPr>
          <w:p w14:paraId="5CF304F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75F9DDB" w14:textId="77777777" w:rsidTr="00A545D2">
        <w:tc>
          <w:tcPr>
            <w:tcW w:w="0" w:type="auto"/>
            <w:tcBorders>
              <w:top w:val="nil"/>
              <w:left w:val="single" w:sz="4" w:space="0" w:color="auto"/>
              <w:bottom w:val="single" w:sz="4" w:space="0" w:color="auto"/>
              <w:right w:val="single" w:sz="4" w:space="0" w:color="auto"/>
            </w:tcBorders>
            <w:hideMark/>
          </w:tcPr>
          <w:p w14:paraId="286A5B4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228</w:t>
            </w:r>
          </w:p>
        </w:tc>
        <w:tc>
          <w:tcPr>
            <w:tcW w:w="2309" w:type="dxa"/>
            <w:tcBorders>
              <w:top w:val="nil"/>
              <w:left w:val="nil"/>
              <w:bottom w:val="single" w:sz="4" w:space="0" w:color="auto"/>
              <w:right w:val="single" w:sz="4" w:space="0" w:color="auto"/>
            </w:tcBorders>
            <w:hideMark/>
          </w:tcPr>
          <w:p w14:paraId="133C1D7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442347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Dostępność następujących filtrów wyszukiwania:</w:t>
            </w:r>
            <w:r w:rsidRPr="00A545D2">
              <w:rPr>
                <w:rFonts w:ascii="Arial" w:eastAsia="Times New Roman" w:hAnsi="Arial" w:cs="Arial"/>
                <w:color w:val="000000"/>
                <w:kern w:val="0"/>
                <w:sz w:val="18"/>
                <w:szCs w:val="18"/>
                <w:lang w:eastAsia="pl-PL"/>
              </w:rPr>
              <w:br/>
              <w:t>Imię i nazwisko pacjenta,</w:t>
            </w:r>
            <w:r w:rsidRPr="00A545D2">
              <w:rPr>
                <w:rFonts w:ascii="Arial" w:eastAsia="Times New Roman" w:hAnsi="Arial" w:cs="Arial"/>
                <w:color w:val="000000"/>
                <w:kern w:val="0"/>
                <w:sz w:val="18"/>
                <w:szCs w:val="18"/>
                <w:lang w:eastAsia="pl-PL"/>
              </w:rPr>
              <w:br/>
              <w:t>Data urodzenia pacjenta,</w:t>
            </w:r>
            <w:r w:rsidRPr="00A545D2">
              <w:rPr>
                <w:rFonts w:ascii="Arial" w:eastAsia="Times New Roman" w:hAnsi="Arial" w:cs="Arial"/>
                <w:color w:val="000000"/>
                <w:kern w:val="0"/>
                <w:sz w:val="18"/>
                <w:szCs w:val="18"/>
                <w:lang w:eastAsia="pl-PL"/>
              </w:rPr>
              <w:br/>
              <w:t>PESEL pacjenta,</w:t>
            </w:r>
            <w:r w:rsidRPr="00A545D2">
              <w:rPr>
                <w:rFonts w:ascii="Arial" w:eastAsia="Times New Roman" w:hAnsi="Arial" w:cs="Arial"/>
                <w:color w:val="000000"/>
                <w:kern w:val="0"/>
                <w:sz w:val="18"/>
                <w:szCs w:val="18"/>
                <w:lang w:eastAsia="pl-PL"/>
              </w:rPr>
              <w:br/>
              <w:t>ID pacjenta,</w:t>
            </w:r>
            <w:r w:rsidRPr="00A545D2">
              <w:rPr>
                <w:rFonts w:ascii="Arial" w:eastAsia="Times New Roman" w:hAnsi="Arial" w:cs="Arial"/>
                <w:color w:val="000000"/>
                <w:kern w:val="0"/>
                <w:sz w:val="18"/>
                <w:szCs w:val="18"/>
                <w:lang w:eastAsia="pl-PL"/>
              </w:rPr>
              <w:br/>
              <w:t>Płeć pacjenta,</w:t>
            </w:r>
            <w:r w:rsidRPr="00A545D2">
              <w:rPr>
                <w:rFonts w:ascii="Arial" w:eastAsia="Times New Roman" w:hAnsi="Arial" w:cs="Arial"/>
                <w:color w:val="000000"/>
                <w:kern w:val="0"/>
                <w:sz w:val="18"/>
                <w:szCs w:val="18"/>
                <w:lang w:eastAsia="pl-PL"/>
              </w:rPr>
              <w:br/>
              <w:t>Technik wykonujący badanie,</w:t>
            </w:r>
            <w:r w:rsidRPr="00A545D2">
              <w:rPr>
                <w:rFonts w:ascii="Arial" w:eastAsia="Times New Roman" w:hAnsi="Arial" w:cs="Arial"/>
                <w:color w:val="000000"/>
                <w:kern w:val="0"/>
                <w:sz w:val="18"/>
                <w:szCs w:val="18"/>
                <w:lang w:eastAsia="pl-PL"/>
              </w:rPr>
              <w:br/>
              <w:t>Nazwa procedury badania,</w:t>
            </w:r>
            <w:r w:rsidRPr="00A545D2">
              <w:rPr>
                <w:rFonts w:ascii="Arial" w:eastAsia="Times New Roman" w:hAnsi="Arial" w:cs="Arial"/>
                <w:color w:val="000000"/>
                <w:kern w:val="0"/>
                <w:sz w:val="18"/>
                <w:szCs w:val="18"/>
                <w:lang w:eastAsia="pl-PL"/>
              </w:rPr>
              <w:br/>
              <w:t>Numer akcesji badania,</w:t>
            </w:r>
            <w:r w:rsidRPr="00A545D2">
              <w:rPr>
                <w:rFonts w:ascii="Arial" w:eastAsia="Times New Roman" w:hAnsi="Arial" w:cs="Arial"/>
                <w:color w:val="000000"/>
                <w:kern w:val="0"/>
                <w:sz w:val="18"/>
                <w:szCs w:val="18"/>
                <w:lang w:eastAsia="pl-PL"/>
              </w:rPr>
              <w:br/>
              <w:t>Modalność badania,</w:t>
            </w:r>
            <w:r w:rsidRPr="00A545D2">
              <w:rPr>
                <w:rFonts w:ascii="Arial" w:eastAsia="Times New Roman" w:hAnsi="Arial" w:cs="Arial"/>
                <w:color w:val="000000"/>
                <w:kern w:val="0"/>
                <w:sz w:val="18"/>
                <w:szCs w:val="18"/>
                <w:lang w:eastAsia="pl-PL"/>
              </w:rPr>
              <w:br/>
              <w:t xml:space="preserve">AE </w:t>
            </w:r>
            <w:proofErr w:type="spellStart"/>
            <w:r w:rsidRPr="00A545D2">
              <w:rPr>
                <w:rFonts w:ascii="Arial" w:eastAsia="Times New Roman" w:hAnsi="Arial" w:cs="Arial"/>
                <w:color w:val="000000"/>
                <w:kern w:val="0"/>
                <w:sz w:val="18"/>
                <w:szCs w:val="18"/>
                <w:lang w:eastAsia="pl-PL"/>
              </w:rPr>
              <w:t>Title</w:t>
            </w:r>
            <w:proofErr w:type="spellEnd"/>
            <w:r w:rsidRPr="00A545D2">
              <w:rPr>
                <w:rFonts w:ascii="Arial" w:eastAsia="Times New Roman" w:hAnsi="Arial" w:cs="Arial"/>
                <w:color w:val="000000"/>
                <w:kern w:val="0"/>
                <w:sz w:val="18"/>
                <w:szCs w:val="18"/>
                <w:lang w:eastAsia="pl-PL"/>
              </w:rPr>
              <w:t xml:space="preserve"> urządzenia,</w:t>
            </w:r>
            <w:r w:rsidRPr="00A545D2">
              <w:rPr>
                <w:rFonts w:ascii="Arial" w:eastAsia="Times New Roman" w:hAnsi="Arial" w:cs="Arial"/>
                <w:color w:val="000000"/>
                <w:kern w:val="0"/>
                <w:sz w:val="18"/>
                <w:szCs w:val="18"/>
                <w:lang w:eastAsia="pl-PL"/>
              </w:rPr>
              <w:br/>
              <w:t>Data wykonania badania (w tym wyszukiwanie po określonej dacie)</w:t>
            </w:r>
            <w:r w:rsidRPr="00A545D2">
              <w:rPr>
                <w:rFonts w:ascii="Arial" w:eastAsia="Times New Roman" w:hAnsi="Arial" w:cs="Arial"/>
                <w:color w:val="000000"/>
                <w:kern w:val="0"/>
                <w:sz w:val="18"/>
                <w:szCs w:val="18"/>
                <w:lang w:eastAsia="pl-PL"/>
              </w:rPr>
              <w:br/>
              <w:t>Data akwizycji (w tym wyszukiwanie po określonej dacie)</w:t>
            </w:r>
            <w:r w:rsidRPr="00A545D2">
              <w:rPr>
                <w:rFonts w:ascii="Arial" w:eastAsia="Times New Roman" w:hAnsi="Arial" w:cs="Arial"/>
                <w:color w:val="000000"/>
                <w:kern w:val="0"/>
                <w:sz w:val="18"/>
                <w:szCs w:val="18"/>
                <w:lang w:eastAsia="pl-PL"/>
              </w:rPr>
              <w:br/>
              <w:t>Status badania,</w:t>
            </w:r>
            <w:r w:rsidRPr="00A545D2">
              <w:rPr>
                <w:rFonts w:ascii="Arial" w:eastAsia="Times New Roman" w:hAnsi="Arial" w:cs="Arial"/>
                <w:color w:val="000000"/>
                <w:kern w:val="0"/>
                <w:sz w:val="18"/>
                <w:szCs w:val="18"/>
                <w:lang w:eastAsia="pl-PL"/>
              </w:rPr>
              <w:br/>
              <w:t>Opis badania,</w:t>
            </w:r>
            <w:r w:rsidRPr="00A545D2">
              <w:rPr>
                <w:rFonts w:ascii="Arial" w:eastAsia="Times New Roman" w:hAnsi="Arial" w:cs="Arial"/>
                <w:color w:val="000000"/>
                <w:kern w:val="0"/>
                <w:sz w:val="18"/>
                <w:szCs w:val="18"/>
                <w:lang w:eastAsia="pl-PL"/>
              </w:rPr>
              <w:br/>
              <w:t xml:space="preserve">Jednostka zlecająca badanie, </w:t>
            </w:r>
            <w:r w:rsidRPr="00A545D2">
              <w:rPr>
                <w:rFonts w:ascii="Arial" w:eastAsia="Times New Roman" w:hAnsi="Arial" w:cs="Arial"/>
                <w:color w:val="000000"/>
                <w:kern w:val="0"/>
                <w:sz w:val="18"/>
                <w:szCs w:val="18"/>
                <w:lang w:eastAsia="pl-PL"/>
              </w:rPr>
              <w:br/>
              <w:t>Lekarz zlecający badanie,</w:t>
            </w:r>
            <w:r w:rsidRPr="00A545D2">
              <w:rPr>
                <w:rFonts w:ascii="Arial" w:eastAsia="Times New Roman" w:hAnsi="Arial" w:cs="Arial"/>
                <w:color w:val="000000"/>
                <w:kern w:val="0"/>
                <w:sz w:val="18"/>
                <w:szCs w:val="18"/>
                <w:lang w:eastAsia="pl-PL"/>
              </w:rPr>
              <w:br/>
              <w:t>Instytucja.</w:t>
            </w:r>
          </w:p>
        </w:tc>
        <w:tc>
          <w:tcPr>
            <w:tcW w:w="4791" w:type="dxa"/>
            <w:tcBorders>
              <w:top w:val="nil"/>
              <w:left w:val="nil"/>
              <w:bottom w:val="single" w:sz="4" w:space="0" w:color="auto"/>
              <w:right w:val="single" w:sz="4" w:space="0" w:color="auto"/>
            </w:tcBorders>
          </w:tcPr>
          <w:p w14:paraId="7AE2BC5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595CA54" w14:textId="77777777" w:rsidTr="00A545D2">
        <w:tc>
          <w:tcPr>
            <w:tcW w:w="0" w:type="auto"/>
            <w:tcBorders>
              <w:top w:val="nil"/>
              <w:left w:val="single" w:sz="4" w:space="0" w:color="auto"/>
              <w:bottom w:val="single" w:sz="4" w:space="0" w:color="auto"/>
              <w:right w:val="single" w:sz="4" w:space="0" w:color="auto"/>
            </w:tcBorders>
            <w:hideMark/>
          </w:tcPr>
          <w:p w14:paraId="5A37D55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229</w:t>
            </w:r>
          </w:p>
        </w:tc>
        <w:tc>
          <w:tcPr>
            <w:tcW w:w="2309" w:type="dxa"/>
            <w:tcBorders>
              <w:top w:val="nil"/>
              <w:left w:val="nil"/>
              <w:bottom w:val="single" w:sz="4" w:space="0" w:color="auto"/>
              <w:right w:val="single" w:sz="4" w:space="0" w:color="auto"/>
            </w:tcBorders>
            <w:hideMark/>
          </w:tcPr>
          <w:p w14:paraId="2B0145D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AE07ED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wyszukiwać dane na podstawie różnych parametrów w ramach tego samego warunku wyszukiwania.</w:t>
            </w:r>
          </w:p>
        </w:tc>
        <w:tc>
          <w:tcPr>
            <w:tcW w:w="4791" w:type="dxa"/>
            <w:tcBorders>
              <w:top w:val="nil"/>
              <w:left w:val="nil"/>
              <w:bottom w:val="single" w:sz="4" w:space="0" w:color="auto"/>
              <w:right w:val="single" w:sz="4" w:space="0" w:color="auto"/>
            </w:tcBorders>
          </w:tcPr>
          <w:p w14:paraId="416F4AC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3176BBD" w14:textId="77777777" w:rsidTr="00A545D2">
        <w:tc>
          <w:tcPr>
            <w:tcW w:w="0" w:type="auto"/>
            <w:tcBorders>
              <w:top w:val="nil"/>
              <w:left w:val="single" w:sz="4" w:space="0" w:color="auto"/>
              <w:bottom w:val="single" w:sz="4" w:space="0" w:color="auto"/>
              <w:right w:val="single" w:sz="4" w:space="0" w:color="auto"/>
            </w:tcBorders>
            <w:hideMark/>
          </w:tcPr>
          <w:p w14:paraId="3E7FDE4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230</w:t>
            </w:r>
          </w:p>
        </w:tc>
        <w:tc>
          <w:tcPr>
            <w:tcW w:w="2309" w:type="dxa"/>
            <w:tcBorders>
              <w:top w:val="nil"/>
              <w:left w:val="nil"/>
              <w:bottom w:val="single" w:sz="4" w:space="0" w:color="auto"/>
              <w:right w:val="single" w:sz="4" w:space="0" w:color="auto"/>
            </w:tcBorders>
            <w:hideMark/>
          </w:tcPr>
          <w:p w14:paraId="4A7ECA2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D1EA9E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sortować kolumny alfabetycznie z wynikami wyszukiwania rosnąco i malejąco.</w:t>
            </w:r>
          </w:p>
        </w:tc>
        <w:tc>
          <w:tcPr>
            <w:tcW w:w="4791" w:type="dxa"/>
            <w:tcBorders>
              <w:top w:val="nil"/>
              <w:left w:val="nil"/>
              <w:bottom w:val="single" w:sz="4" w:space="0" w:color="auto"/>
              <w:right w:val="single" w:sz="4" w:space="0" w:color="auto"/>
            </w:tcBorders>
          </w:tcPr>
          <w:p w14:paraId="1C6A3F9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681559B" w14:textId="77777777" w:rsidTr="00A545D2">
        <w:tc>
          <w:tcPr>
            <w:tcW w:w="0" w:type="auto"/>
            <w:tcBorders>
              <w:top w:val="nil"/>
              <w:left w:val="single" w:sz="4" w:space="0" w:color="auto"/>
              <w:bottom w:val="single" w:sz="4" w:space="0" w:color="auto"/>
              <w:right w:val="single" w:sz="4" w:space="0" w:color="auto"/>
            </w:tcBorders>
            <w:hideMark/>
          </w:tcPr>
          <w:p w14:paraId="248CF53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231</w:t>
            </w:r>
          </w:p>
        </w:tc>
        <w:tc>
          <w:tcPr>
            <w:tcW w:w="2309" w:type="dxa"/>
            <w:tcBorders>
              <w:top w:val="nil"/>
              <w:left w:val="nil"/>
              <w:bottom w:val="single" w:sz="4" w:space="0" w:color="auto"/>
              <w:right w:val="single" w:sz="4" w:space="0" w:color="auto"/>
            </w:tcBorders>
            <w:hideMark/>
          </w:tcPr>
          <w:p w14:paraId="4EA9459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EDF3AD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zmieniać wyłączać widoczność niepotrzebnych kolumn oraz zmieniać kolejność wyświetlanych kolumn.</w:t>
            </w:r>
          </w:p>
        </w:tc>
        <w:tc>
          <w:tcPr>
            <w:tcW w:w="4791" w:type="dxa"/>
            <w:tcBorders>
              <w:top w:val="nil"/>
              <w:left w:val="nil"/>
              <w:bottom w:val="single" w:sz="4" w:space="0" w:color="auto"/>
              <w:right w:val="single" w:sz="4" w:space="0" w:color="auto"/>
            </w:tcBorders>
          </w:tcPr>
          <w:p w14:paraId="64E168E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A50B8FB" w14:textId="77777777" w:rsidTr="00A545D2">
        <w:tc>
          <w:tcPr>
            <w:tcW w:w="0" w:type="auto"/>
            <w:tcBorders>
              <w:top w:val="nil"/>
              <w:left w:val="single" w:sz="4" w:space="0" w:color="auto"/>
              <w:bottom w:val="single" w:sz="4" w:space="0" w:color="auto"/>
              <w:right w:val="single" w:sz="4" w:space="0" w:color="auto"/>
            </w:tcBorders>
            <w:hideMark/>
          </w:tcPr>
          <w:p w14:paraId="1ABDFB4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232</w:t>
            </w:r>
          </w:p>
        </w:tc>
        <w:tc>
          <w:tcPr>
            <w:tcW w:w="2309" w:type="dxa"/>
            <w:tcBorders>
              <w:top w:val="nil"/>
              <w:left w:val="nil"/>
              <w:bottom w:val="single" w:sz="4" w:space="0" w:color="auto"/>
              <w:right w:val="single" w:sz="4" w:space="0" w:color="auto"/>
            </w:tcBorders>
            <w:hideMark/>
          </w:tcPr>
          <w:p w14:paraId="055E39E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ADF00B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wyszukiwać i wyświetlać informacje korzystając z polskich znaków.</w:t>
            </w:r>
          </w:p>
        </w:tc>
        <w:tc>
          <w:tcPr>
            <w:tcW w:w="4791" w:type="dxa"/>
            <w:tcBorders>
              <w:top w:val="nil"/>
              <w:left w:val="nil"/>
              <w:bottom w:val="single" w:sz="4" w:space="0" w:color="auto"/>
              <w:right w:val="single" w:sz="4" w:space="0" w:color="auto"/>
            </w:tcBorders>
          </w:tcPr>
          <w:p w14:paraId="282C65F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DF71736" w14:textId="77777777" w:rsidTr="00A545D2">
        <w:tc>
          <w:tcPr>
            <w:tcW w:w="0" w:type="auto"/>
            <w:tcBorders>
              <w:top w:val="nil"/>
              <w:left w:val="single" w:sz="4" w:space="0" w:color="auto"/>
              <w:bottom w:val="single" w:sz="4" w:space="0" w:color="auto"/>
              <w:right w:val="single" w:sz="4" w:space="0" w:color="auto"/>
            </w:tcBorders>
            <w:hideMark/>
          </w:tcPr>
          <w:p w14:paraId="15D53F8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233</w:t>
            </w:r>
          </w:p>
        </w:tc>
        <w:tc>
          <w:tcPr>
            <w:tcW w:w="2309" w:type="dxa"/>
            <w:tcBorders>
              <w:top w:val="nil"/>
              <w:left w:val="nil"/>
              <w:bottom w:val="single" w:sz="4" w:space="0" w:color="auto"/>
              <w:right w:val="single" w:sz="4" w:space="0" w:color="auto"/>
            </w:tcBorders>
            <w:hideMark/>
          </w:tcPr>
          <w:p w14:paraId="30F265A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5E31673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zapisać do edytowalnego pliku CSV aktualnie wyświetlane informacje w kolumnach z wynikami wyszukiwania.</w:t>
            </w:r>
          </w:p>
        </w:tc>
        <w:tc>
          <w:tcPr>
            <w:tcW w:w="4791" w:type="dxa"/>
            <w:tcBorders>
              <w:top w:val="nil"/>
              <w:left w:val="nil"/>
              <w:bottom w:val="single" w:sz="4" w:space="0" w:color="auto"/>
              <w:right w:val="single" w:sz="4" w:space="0" w:color="auto"/>
            </w:tcBorders>
          </w:tcPr>
          <w:p w14:paraId="28519CB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BC8D7D9" w14:textId="77777777" w:rsidTr="00A545D2">
        <w:tc>
          <w:tcPr>
            <w:tcW w:w="0" w:type="auto"/>
            <w:tcBorders>
              <w:top w:val="nil"/>
              <w:left w:val="single" w:sz="4" w:space="0" w:color="auto"/>
              <w:bottom w:val="single" w:sz="4" w:space="0" w:color="auto"/>
              <w:right w:val="single" w:sz="4" w:space="0" w:color="auto"/>
            </w:tcBorders>
            <w:hideMark/>
          </w:tcPr>
          <w:p w14:paraId="6B426BE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234</w:t>
            </w:r>
          </w:p>
        </w:tc>
        <w:tc>
          <w:tcPr>
            <w:tcW w:w="2309" w:type="dxa"/>
            <w:tcBorders>
              <w:top w:val="nil"/>
              <w:left w:val="nil"/>
              <w:bottom w:val="single" w:sz="4" w:space="0" w:color="auto"/>
              <w:right w:val="single" w:sz="4" w:space="0" w:color="auto"/>
            </w:tcBorders>
            <w:hideMark/>
          </w:tcPr>
          <w:p w14:paraId="6E333FD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3F25AFF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wyświetla szczegółowe informacje dotyczące badania wybranego pacjenta na liście z wynikami wyszukiwania, min.:</w:t>
            </w:r>
            <w:r w:rsidRPr="00A545D2">
              <w:rPr>
                <w:rFonts w:ascii="Arial" w:eastAsia="Times New Roman" w:hAnsi="Arial" w:cs="Arial"/>
                <w:color w:val="000000"/>
                <w:kern w:val="0"/>
                <w:sz w:val="18"/>
                <w:szCs w:val="18"/>
                <w:lang w:eastAsia="pl-PL"/>
              </w:rPr>
              <w:br/>
              <w:t>ID pacjenta,</w:t>
            </w:r>
            <w:r w:rsidRPr="00A545D2">
              <w:rPr>
                <w:rFonts w:ascii="Arial" w:eastAsia="Times New Roman" w:hAnsi="Arial" w:cs="Arial"/>
                <w:color w:val="000000"/>
                <w:kern w:val="0"/>
                <w:sz w:val="18"/>
                <w:szCs w:val="18"/>
                <w:lang w:eastAsia="pl-PL"/>
              </w:rPr>
              <w:br/>
              <w:t>Nazwisko i imię pacjenta,</w:t>
            </w:r>
            <w:r w:rsidRPr="00A545D2">
              <w:rPr>
                <w:rFonts w:ascii="Arial" w:eastAsia="Times New Roman" w:hAnsi="Arial" w:cs="Arial"/>
                <w:color w:val="000000"/>
                <w:kern w:val="0"/>
                <w:sz w:val="18"/>
                <w:szCs w:val="18"/>
                <w:lang w:eastAsia="pl-PL"/>
              </w:rPr>
              <w:br/>
              <w:t>Wagę i wzrost pacjenta,</w:t>
            </w:r>
            <w:r w:rsidRPr="00A545D2">
              <w:rPr>
                <w:rFonts w:ascii="Arial" w:eastAsia="Times New Roman" w:hAnsi="Arial" w:cs="Arial"/>
                <w:color w:val="000000"/>
                <w:kern w:val="0"/>
                <w:sz w:val="18"/>
                <w:szCs w:val="18"/>
                <w:lang w:eastAsia="pl-PL"/>
              </w:rPr>
              <w:br/>
              <w:t>Status badania,</w:t>
            </w:r>
            <w:r w:rsidRPr="00A545D2">
              <w:rPr>
                <w:rFonts w:ascii="Arial" w:eastAsia="Times New Roman" w:hAnsi="Arial" w:cs="Arial"/>
                <w:color w:val="000000"/>
                <w:kern w:val="0"/>
                <w:sz w:val="18"/>
                <w:szCs w:val="18"/>
                <w:lang w:eastAsia="pl-PL"/>
              </w:rPr>
              <w:br/>
              <w:t>Ilość serii,</w:t>
            </w:r>
            <w:r w:rsidRPr="00A545D2">
              <w:rPr>
                <w:rFonts w:ascii="Arial" w:eastAsia="Times New Roman" w:hAnsi="Arial" w:cs="Arial"/>
                <w:color w:val="000000"/>
                <w:kern w:val="0"/>
                <w:sz w:val="18"/>
                <w:szCs w:val="18"/>
                <w:lang w:eastAsia="pl-PL"/>
              </w:rPr>
              <w:br/>
              <w:t>Ilość obrazów,</w:t>
            </w:r>
            <w:r w:rsidRPr="00A545D2">
              <w:rPr>
                <w:rFonts w:ascii="Arial" w:eastAsia="Times New Roman" w:hAnsi="Arial" w:cs="Arial"/>
                <w:color w:val="000000"/>
                <w:kern w:val="0"/>
                <w:sz w:val="18"/>
                <w:szCs w:val="18"/>
                <w:lang w:eastAsia="pl-PL"/>
              </w:rPr>
              <w:br/>
              <w:t>Modalność serii,</w:t>
            </w:r>
            <w:r w:rsidRPr="00A545D2">
              <w:rPr>
                <w:rFonts w:ascii="Arial" w:eastAsia="Times New Roman" w:hAnsi="Arial" w:cs="Arial"/>
                <w:color w:val="000000"/>
                <w:kern w:val="0"/>
                <w:sz w:val="18"/>
                <w:szCs w:val="18"/>
                <w:lang w:eastAsia="pl-PL"/>
              </w:rPr>
              <w:br/>
              <w:t xml:space="preserve">Modalność </w:t>
            </w:r>
            <w:r w:rsidRPr="00A545D2">
              <w:rPr>
                <w:rFonts w:ascii="Arial" w:eastAsia="Times New Roman" w:hAnsi="Arial" w:cs="Arial"/>
                <w:color w:val="000000"/>
                <w:kern w:val="0"/>
                <w:sz w:val="18"/>
                <w:szCs w:val="18"/>
                <w:lang w:eastAsia="pl-PL"/>
              </w:rPr>
              <w:br/>
              <w:t xml:space="preserve">AE </w:t>
            </w:r>
            <w:proofErr w:type="spellStart"/>
            <w:r w:rsidRPr="00A545D2">
              <w:rPr>
                <w:rFonts w:ascii="Arial" w:eastAsia="Times New Roman" w:hAnsi="Arial" w:cs="Arial"/>
                <w:color w:val="000000"/>
                <w:kern w:val="0"/>
                <w:sz w:val="18"/>
                <w:szCs w:val="18"/>
                <w:lang w:eastAsia="pl-PL"/>
              </w:rPr>
              <w:t>Title</w:t>
            </w:r>
            <w:proofErr w:type="spellEnd"/>
            <w:r w:rsidRPr="00A545D2">
              <w:rPr>
                <w:rFonts w:ascii="Arial" w:eastAsia="Times New Roman" w:hAnsi="Arial" w:cs="Arial"/>
                <w:color w:val="000000"/>
                <w:kern w:val="0"/>
                <w:sz w:val="18"/>
                <w:szCs w:val="18"/>
                <w:lang w:eastAsia="pl-PL"/>
              </w:rPr>
              <w:t xml:space="preserve"> urządzenia,</w:t>
            </w:r>
            <w:r w:rsidRPr="00A545D2">
              <w:rPr>
                <w:rFonts w:ascii="Arial" w:eastAsia="Times New Roman" w:hAnsi="Arial" w:cs="Arial"/>
                <w:color w:val="000000"/>
                <w:kern w:val="0"/>
                <w:sz w:val="18"/>
                <w:szCs w:val="18"/>
                <w:lang w:eastAsia="pl-PL"/>
              </w:rPr>
              <w:br/>
              <w:t>Datę badania,</w:t>
            </w:r>
            <w:r w:rsidRPr="00A545D2">
              <w:rPr>
                <w:rFonts w:ascii="Arial" w:eastAsia="Times New Roman" w:hAnsi="Arial" w:cs="Arial"/>
                <w:color w:val="000000"/>
                <w:kern w:val="0"/>
                <w:sz w:val="18"/>
                <w:szCs w:val="18"/>
                <w:lang w:eastAsia="pl-PL"/>
              </w:rPr>
              <w:br/>
              <w:t>Technika wykonującego badanie,</w:t>
            </w:r>
            <w:r w:rsidRPr="00A545D2">
              <w:rPr>
                <w:rFonts w:ascii="Arial" w:eastAsia="Times New Roman" w:hAnsi="Arial" w:cs="Arial"/>
                <w:color w:val="000000"/>
                <w:kern w:val="0"/>
                <w:sz w:val="18"/>
                <w:szCs w:val="18"/>
                <w:lang w:eastAsia="pl-PL"/>
              </w:rPr>
              <w:br/>
              <w:t>Nazwę badania,</w:t>
            </w:r>
            <w:r w:rsidRPr="00A545D2">
              <w:rPr>
                <w:rFonts w:ascii="Arial" w:eastAsia="Times New Roman" w:hAnsi="Arial" w:cs="Arial"/>
                <w:color w:val="000000"/>
                <w:kern w:val="0"/>
                <w:sz w:val="18"/>
                <w:szCs w:val="18"/>
                <w:lang w:eastAsia="pl-PL"/>
              </w:rPr>
              <w:br/>
              <w:t>Część ciała</w:t>
            </w:r>
            <w:r w:rsidRPr="00A545D2">
              <w:rPr>
                <w:rFonts w:ascii="Arial" w:eastAsia="Times New Roman" w:hAnsi="Arial" w:cs="Arial"/>
                <w:color w:val="000000"/>
                <w:kern w:val="0"/>
                <w:sz w:val="18"/>
                <w:szCs w:val="18"/>
                <w:lang w:eastAsia="pl-PL"/>
              </w:rPr>
              <w:br/>
              <w:t>Podstawowe dane pacjenta (imię i nazwisko pacjenta, ID pacjenta, data urodzenia pacjenta, PESEL)</w:t>
            </w:r>
          </w:p>
        </w:tc>
        <w:tc>
          <w:tcPr>
            <w:tcW w:w="4791" w:type="dxa"/>
            <w:tcBorders>
              <w:top w:val="nil"/>
              <w:left w:val="nil"/>
              <w:bottom w:val="single" w:sz="4" w:space="0" w:color="auto"/>
              <w:right w:val="single" w:sz="4" w:space="0" w:color="auto"/>
            </w:tcBorders>
          </w:tcPr>
          <w:p w14:paraId="23DC76D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E7C9358" w14:textId="77777777" w:rsidTr="00A545D2">
        <w:tc>
          <w:tcPr>
            <w:tcW w:w="0" w:type="auto"/>
            <w:tcBorders>
              <w:top w:val="nil"/>
              <w:left w:val="single" w:sz="4" w:space="0" w:color="auto"/>
              <w:bottom w:val="single" w:sz="4" w:space="0" w:color="auto"/>
              <w:right w:val="single" w:sz="4" w:space="0" w:color="auto"/>
            </w:tcBorders>
            <w:hideMark/>
          </w:tcPr>
          <w:p w14:paraId="430D785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235</w:t>
            </w:r>
          </w:p>
        </w:tc>
        <w:tc>
          <w:tcPr>
            <w:tcW w:w="2309" w:type="dxa"/>
            <w:tcBorders>
              <w:top w:val="nil"/>
              <w:left w:val="nil"/>
              <w:bottom w:val="single" w:sz="4" w:space="0" w:color="auto"/>
              <w:right w:val="single" w:sz="4" w:space="0" w:color="auto"/>
            </w:tcBorders>
            <w:hideMark/>
          </w:tcPr>
          <w:p w14:paraId="76CDCF7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509D9EE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stworzyć grupie użytkowników wspólny zestaw filtrów i ustawień, które będą zapamiętane w ich profilach i ładowane za każdym razem w momencie zalogowania się użytkownika do systemu do czasu indywidualnej zmiany ustawień przez użytkownika.</w:t>
            </w:r>
          </w:p>
        </w:tc>
        <w:tc>
          <w:tcPr>
            <w:tcW w:w="4791" w:type="dxa"/>
            <w:tcBorders>
              <w:top w:val="nil"/>
              <w:left w:val="nil"/>
              <w:bottom w:val="single" w:sz="4" w:space="0" w:color="auto"/>
              <w:right w:val="single" w:sz="4" w:space="0" w:color="auto"/>
            </w:tcBorders>
          </w:tcPr>
          <w:p w14:paraId="49E5586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C418D76" w14:textId="77777777" w:rsidTr="00A545D2">
        <w:tc>
          <w:tcPr>
            <w:tcW w:w="0" w:type="auto"/>
            <w:tcBorders>
              <w:top w:val="nil"/>
              <w:left w:val="single" w:sz="4" w:space="0" w:color="auto"/>
              <w:bottom w:val="single" w:sz="4" w:space="0" w:color="auto"/>
              <w:right w:val="single" w:sz="4" w:space="0" w:color="auto"/>
            </w:tcBorders>
            <w:hideMark/>
          </w:tcPr>
          <w:p w14:paraId="0C2D9ED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236</w:t>
            </w:r>
          </w:p>
        </w:tc>
        <w:tc>
          <w:tcPr>
            <w:tcW w:w="2309" w:type="dxa"/>
            <w:tcBorders>
              <w:top w:val="nil"/>
              <w:left w:val="nil"/>
              <w:bottom w:val="single" w:sz="4" w:space="0" w:color="auto"/>
              <w:right w:val="single" w:sz="4" w:space="0" w:color="auto"/>
            </w:tcBorders>
            <w:hideMark/>
          </w:tcPr>
          <w:p w14:paraId="4D32778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420CB2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stworzyć użytkownikowi własny zestaw filtrów i ustawień, które będą zapamiętane w jego profilu i ładowane za każdym razem w momencie zalogowania się użytkownika do systemu.</w:t>
            </w:r>
          </w:p>
        </w:tc>
        <w:tc>
          <w:tcPr>
            <w:tcW w:w="4791" w:type="dxa"/>
            <w:tcBorders>
              <w:top w:val="nil"/>
              <w:left w:val="nil"/>
              <w:bottom w:val="single" w:sz="4" w:space="0" w:color="auto"/>
              <w:right w:val="single" w:sz="4" w:space="0" w:color="auto"/>
            </w:tcBorders>
          </w:tcPr>
          <w:p w14:paraId="191DEE0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FF7A39A" w14:textId="77777777" w:rsidTr="00A545D2">
        <w:tc>
          <w:tcPr>
            <w:tcW w:w="0" w:type="auto"/>
            <w:tcBorders>
              <w:top w:val="nil"/>
              <w:left w:val="single" w:sz="4" w:space="0" w:color="auto"/>
              <w:bottom w:val="single" w:sz="4" w:space="0" w:color="auto"/>
              <w:right w:val="single" w:sz="4" w:space="0" w:color="auto"/>
            </w:tcBorders>
            <w:hideMark/>
          </w:tcPr>
          <w:p w14:paraId="69DCB89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237</w:t>
            </w:r>
          </w:p>
        </w:tc>
        <w:tc>
          <w:tcPr>
            <w:tcW w:w="2309" w:type="dxa"/>
            <w:tcBorders>
              <w:top w:val="nil"/>
              <w:left w:val="nil"/>
              <w:bottom w:val="single" w:sz="4" w:space="0" w:color="auto"/>
              <w:right w:val="single" w:sz="4" w:space="0" w:color="auto"/>
            </w:tcBorders>
            <w:hideMark/>
          </w:tcPr>
          <w:p w14:paraId="53A15E3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0A7CE5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Aplikacja umożliwia stworzenie/edycję/usunięcie predefiniowanych filtrów, w postaci szybko dostępnych katalogów, ustawianych na podstawie określonych warunków wyszukiwania. </w:t>
            </w:r>
          </w:p>
        </w:tc>
        <w:tc>
          <w:tcPr>
            <w:tcW w:w="4791" w:type="dxa"/>
            <w:tcBorders>
              <w:top w:val="nil"/>
              <w:left w:val="nil"/>
              <w:bottom w:val="single" w:sz="4" w:space="0" w:color="auto"/>
              <w:right w:val="single" w:sz="4" w:space="0" w:color="auto"/>
            </w:tcBorders>
          </w:tcPr>
          <w:p w14:paraId="70A3336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A242D1B" w14:textId="77777777" w:rsidTr="00A545D2">
        <w:tc>
          <w:tcPr>
            <w:tcW w:w="0" w:type="auto"/>
            <w:tcBorders>
              <w:top w:val="nil"/>
              <w:left w:val="single" w:sz="4" w:space="0" w:color="auto"/>
              <w:bottom w:val="single" w:sz="4" w:space="0" w:color="auto"/>
              <w:right w:val="single" w:sz="4" w:space="0" w:color="auto"/>
            </w:tcBorders>
            <w:hideMark/>
          </w:tcPr>
          <w:p w14:paraId="1A4C12C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238</w:t>
            </w:r>
          </w:p>
        </w:tc>
        <w:tc>
          <w:tcPr>
            <w:tcW w:w="2309" w:type="dxa"/>
            <w:tcBorders>
              <w:top w:val="nil"/>
              <w:left w:val="nil"/>
              <w:bottom w:val="single" w:sz="4" w:space="0" w:color="auto"/>
              <w:right w:val="single" w:sz="4" w:space="0" w:color="auto"/>
            </w:tcBorders>
            <w:hideMark/>
          </w:tcPr>
          <w:p w14:paraId="737A23B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FB98DE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domyślnie wyświetla dane w kolejności od najnowszych do najstarszych wg daty wykonania badania.</w:t>
            </w:r>
          </w:p>
        </w:tc>
        <w:tc>
          <w:tcPr>
            <w:tcW w:w="4791" w:type="dxa"/>
            <w:tcBorders>
              <w:top w:val="nil"/>
              <w:left w:val="nil"/>
              <w:bottom w:val="single" w:sz="4" w:space="0" w:color="auto"/>
              <w:right w:val="single" w:sz="4" w:space="0" w:color="auto"/>
            </w:tcBorders>
          </w:tcPr>
          <w:p w14:paraId="7C86CAE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8BB0E1" w14:textId="77777777" w:rsidTr="00A545D2">
        <w:tc>
          <w:tcPr>
            <w:tcW w:w="0" w:type="auto"/>
            <w:tcBorders>
              <w:top w:val="nil"/>
              <w:left w:val="single" w:sz="4" w:space="0" w:color="auto"/>
              <w:bottom w:val="single" w:sz="4" w:space="0" w:color="auto"/>
              <w:right w:val="single" w:sz="4" w:space="0" w:color="auto"/>
            </w:tcBorders>
            <w:hideMark/>
          </w:tcPr>
          <w:p w14:paraId="38E34F6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239</w:t>
            </w:r>
          </w:p>
        </w:tc>
        <w:tc>
          <w:tcPr>
            <w:tcW w:w="2309" w:type="dxa"/>
            <w:tcBorders>
              <w:top w:val="nil"/>
              <w:left w:val="nil"/>
              <w:bottom w:val="single" w:sz="4" w:space="0" w:color="auto"/>
              <w:right w:val="single" w:sz="4" w:space="0" w:color="auto"/>
            </w:tcBorders>
            <w:hideMark/>
          </w:tcPr>
          <w:p w14:paraId="036B1B0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3EF7F2B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wyświetla listę historycznych badań danego pacjenta, wybranego z listy badań, po parametrze ID pacjenta.</w:t>
            </w:r>
          </w:p>
        </w:tc>
        <w:tc>
          <w:tcPr>
            <w:tcW w:w="4791" w:type="dxa"/>
            <w:tcBorders>
              <w:top w:val="nil"/>
              <w:left w:val="nil"/>
              <w:bottom w:val="single" w:sz="4" w:space="0" w:color="auto"/>
              <w:right w:val="single" w:sz="4" w:space="0" w:color="auto"/>
            </w:tcBorders>
          </w:tcPr>
          <w:p w14:paraId="4927524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481D01D" w14:textId="77777777" w:rsidTr="00A545D2">
        <w:tc>
          <w:tcPr>
            <w:tcW w:w="0" w:type="auto"/>
            <w:tcBorders>
              <w:top w:val="nil"/>
              <w:left w:val="single" w:sz="4" w:space="0" w:color="auto"/>
              <w:bottom w:val="single" w:sz="4" w:space="0" w:color="auto"/>
              <w:right w:val="single" w:sz="4" w:space="0" w:color="auto"/>
            </w:tcBorders>
            <w:hideMark/>
          </w:tcPr>
          <w:p w14:paraId="7E0D67B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240</w:t>
            </w:r>
          </w:p>
        </w:tc>
        <w:tc>
          <w:tcPr>
            <w:tcW w:w="2309" w:type="dxa"/>
            <w:tcBorders>
              <w:top w:val="nil"/>
              <w:left w:val="nil"/>
              <w:bottom w:val="single" w:sz="4" w:space="0" w:color="auto"/>
              <w:right w:val="single" w:sz="4" w:space="0" w:color="auto"/>
            </w:tcBorders>
            <w:hideMark/>
          </w:tcPr>
          <w:p w14:paraId="6351290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3BA0D9E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ustawiać kolumny wyszukiwania historycznych badań pacjentów za pomocą jednego kliknięcia.</w:t>
            </w:r>
          </w:p>
        </w:tc>
        <w:tc>
          <w:tcPr>
            <w:tcW w:w="4791" w:type="dxa"/>
            <w:tcBorders>
              <w:top w:val="nil"/>
              <w:left w:val="nil"/>
              <w:bottom w:val="single" w:sz="4" w:space="0" w:color="auto"/>
              <w:right w:val="single" w:sz="4" w:space="0" w:color="auto"/>
            </w:tcBorders>
          </w:tcPr>
          <w:p w14:paraId="24D32D6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BDB96EC" w14:textId="77777777" w:rsidTr="00A545D2">
        <w:tc>
          <w:tcPr>
            <w:tcW w:w="0" w:type="auto"/>
            <w:tcBorders>
              <w:top w:val="nil"/>
              <w:left w:val="single" w:sz="4" w:space="0" w:color="auto"/>
              <w:bottom w:val="single" w:sz="4" w:space="0" w:color="auto"/>
              <w:right w:val="single" w:sz="4" w:space="0" w:color="auto"/>
            </w:tcBorders>
            <w:hideMark/>
          </w:tcPr>
          <w:p w14:paraId="1319C08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241</w:t>
            </w:r>
          </w:p>
        </w:tc>
        <w:tc>
          <w:tcPr>
            <w:tcW w:w="2309" w:type="dxa"/>
            <w:tcBorders>
              <w:top w:val="nil"/>
              <w:left w:val="nil"/>
              <w:bottom w:val="single" w:sz="4" w:space="0" w:color="auto"/>
              <w:right w:val="single" w:sz="4" w:space="0" w:color="auto"/>
            </w:tcBorders>
            <w:hideMark/>
          </w:tcPr>
          <w:p w14:paraId="5DFAD1C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A4EB2F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wybranie rekordu dotyczącego badania/dokumentu z listy wyszukiwania i otwarcie go w oknie podglądu badania.</w:t>
            </w:r>
          </w:p>
        </w:tc>
        <w:tc>
          <w:tcPr>
            <w:tcW w:w="4791" w:type="dxa"/>
            <w:tcBorders>
              <w:top w:val="nil"/>
              <w:left w:val="nil"/>
              <w:bottom w:val="single" w:sz="4" w:space="0" w:color="auto"/>
              <w:right w:val="single" w:sz="4" w:space="0" w:color="auto"/>
            </w:tcBorders>
          </w:tcPr>
          <w:p w14:paraId="3835326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DC328FB" w14:textId="77777777" w:rsidTr="00A545D2">
        <w:tc>
          <w:tcPr>
            <w:tcW w:w="0" w:type="auto"/>
            <w:tcBorders>
              <w:top w:val="nil"/>
              <w:left w:val="single" w:sz="4" w:space="0" w:color="auto"/>
              <w:bottom w:val="single" w:sz="4" w:space="0" w:color="auto"/>
              <w:right w:val="single" w:sz="4" w:space="0" w:color="auto"/>
            </w:tcBorders>
            <w:hideMark/>
          </w:tcPr>
          <w:p w14:paraId="6239BF1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242</w:t>
            </w:r>
          </w:p>
        </w:tc>
        <w:tc>
          <w:tcPr>
            <w:tcW w:w="2309" w:type="dxa"/>
            <w:tcBorders>
              <w:top w:val="nil"/>
              <w:left w:val="nil"/>
              <w:bottom w:val="single" w:sz="4" w:space="0" w:color="auto"/>
              <w:right w:val="single" w:sz="4" w:space="0" w:color="auto"/>
            </w:tcBorders>
            <w:hideMark/>
          </w:tcPr>
          <w:p w14:paraId="5C64A9C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1CD2EC2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wyświetlenie listy badań, bez konieczności zamykania badania/dokumentu.</w:t>
            </w:r>
          </w:p>
        </w:tc>
        <w:tc>
          <w:tcPr>
            <w:tcW w:w="4791" w:type="dxa"/>
            <w:tcBorders>
              <w:top w:val="nil"/>
              <w:left w:val="nil"/>
              <w:bottom w:val="single" w:sz="4" w:space="0" w:color="auto"/>
              <w:right w:val="single" w:sz="4" w:space="0" w:color="auto"/>
            </w:tcBorders>
          </w:tcPr>
          <w:p w14:paraId="62BA3D0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970816E" w14:textId="77777777" w:rsidTr="00A545D2">
        <w:tc>
          <w:tcPr>
            <w:tcW w:w="0" w:type="auto"/>
            <w:tcBorders>
              <w:top w:val="nil"/>
              <w:left w:val="single" w:sz="4" w:space="0" w:color="auto"/>
              <w:bottom w:val="single" w:sz="4" w:space="0" w:color="auto"/>
              <w:right w:val="single" w:sz="4" w:space="0" w:color="auto"/>
            </w:tcBorders>
            <w:hideMark/>
          </w:tcPr>
          <w:p w14:paraId="6307E1F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243</w:t>
            </w:r>
          </w:p>
        </w:tc>
        <w:tc>
          <w:tcPr>
            <w:tcW w:w="2309" w:type="dxa"/>
            <w:tcBorders>
              <w:top w:val="nil"/>
              <w:left w:val="nil"/>
              <w:bottom w:val="single" w:sz="4" w:space="0" w:color="auto"/>
              <w:right w:val="single" w:sz="4" w:space="0" w:color="auto"/>
            </w:tcBorders>
            <w:hideMark/>
          </w:tcPr>
          <w:p w14:paraId="40740D0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3F24B90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nie przechowuje lokalnie danych obrazowych (lub innych treści) wybranych do otworzenia z listy wyszukiwania.</w:t>
            </w:r>
          </w:p>
        </w:tc>
        <w:tc>
          <w:tcPr>
            <w:tcW w:w="4791" w:type="dxa"/>
            <w:tcBorders>
              <w:top w:val="nil"/>
              <w:left w:val="nil"/>
              <w:bottom w:val="single" w:sz="4" w:space="0" w:color="auto"/>
              <w:right w:val="single" w:sz="4" w:space="0" w:color="auto"/>
            </w:tcBorders>
          </w:tcPr>
          <w:p w14:paraId="7EDA580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5B25985" w14:textId="77777777" w:rsidTr="00A545D2">
        <w:tc>
          <w:tcPr>
            <w:tcW w:w="0" w:type="auto"/>
            <w:tcBorders>
              <w:top w:val="nil"/>
              <w:left w:val="single" w:sz="4" w:space="0" w:color="auto"/>
              <w:bottom w:val="single" w:sz="4" w:space="0" w:color="auto"/>
              <w:right w:val="single" w:sz="4" w:space="0" w:color="auto"/>
            </w:tcBorders>
            <w:hideMark/>
          </w:tcPr>
          <w:p w14:paraId="0C220DF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244</w:t>
            </w:r>
          </w:p>
        </w:tc>
        <w:tc>
          <w:tcPr>
            <w:tcW w:w="2309" w:type="dxa"/>
            <w:tcBorders>
              <w:top w:val="nil"/>
              <w:left w:val="nil"/>
              <w:bottom w:val="single" w:sz="4" w:space="0" w:color="auto"/>
              <w:right w:val="single" w:sz="4" w:space="0" w:color="auto"/>
            </w:tcBorders>
            <w:hideMark/>
          </w:tcPr>
          <w:p w14:paraId="117D73C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14CF46A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dostęp do nawigatora (przestrzeni wyboru serii konkretnego badania).</w:t>
            </w:r>
          </w:p>
        </w:tc>
        <w:tc>
          <w:tcPr>
            <w:tcW w:w="4791" w:type="dxa"/>
            <w:tcBorders>
              <w:top w:val="nil"/>
              <w:left w:val="nil"/>
              <w:bottom w:val="single" w:sz="4" w:space="0" w:color="auto"/>
              <w:right w:val="single" w:sz="4" w:space="0" w:color="auto"/>
            </w:tcBorders>
          </w:tcPr>
          <w:p w14:paraId="6ED53DD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BDB83D" w14:textId="77777777" w:rsidTr="00A545D2">
        <w:tc>
          <w:tcPr>
            <w:tcW w:w="0" w:type="auto"/>
            <w:tcBorders>
              <w:top w:val="nil"/>
              <w:left w:val="single" w:sz="4" w:space="0" w:color="auto"/>
              <w:bottom w:val="single" w:sz="4" w:space="0" w:color="auto"/>
              <w:right w:val="single" w:sz="4" w:space="0" w:color="auto"/>
            </w:tcBorders>
            <w:hideMark/>
          </w:tcPr>
          <w:p w14:paraId="2620F2E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245</w:t>
            </w:r>
          </w:p>
        </w:tc>
        <w:tc>
          <w:tcPr>
            <w:tcW w:w="2309" w:type="dxa"/>
            <w:tcBorders>
              <w:top w:val="nil"/>
              <w:left w:val="nil"/>
              <w:bottom w:val="single" w:sz="4" w:space="0" w:color="auto"/>
              <w:right w:val="single" w:sz="4" w:space="0" w:color="auto"/>
            </w:tcBorders>
            <w:hideMark/>
          </w:tcPr>
          <w:p w14:paraId="5913222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E11AEF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wyświetlanie miniatur serii. Po otwarciu badania wszystkie serie aktywnego badania wyświetlane są w oknie miniatur.</w:t>
            </w:r>
          </w:p>
        </w:tc>
        <w:tc>
          <w:tcPr>
            <w:tcW w:w="4791" w:type="dxa"/>
            <w:tcBorders>
              <w:top w:val="nil"/>
              <w:left w:val="nil"/>
              <w:bottom w:val="single" w:sz="4" w:space="0" w:color="auto"/>
              <w:right w:val="single" w:sz="4" w:space="0" w:color="auto"/>
            </w:tcBorders>
          </w:tcPr>
          <w:p w14:paraId="17715B0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0F1DF5E" w14:textId="77777777" w:rsidTr="00A545D2">
        <w:tc>
          <w:tcPr>
            <w:tcW w:w="0" w:type="auto"/>
            <w:tcBorders>
              <w:top w:val="nil"/>
              <w:left w:val="single" w:sz="4" w:space="0" w:color="auto"/>
              <w:bottom w:val="single" w:sz="4" w:space="0" w:color="auto"/>
              <w:right w:val="single" w:sz="4" w:space="0" w:color="auto"/>
            </w:tcBorders>
            <w:hideMark/>
          </w:tcPr>
          <w:p w14:paraId="7351EBC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246</w:t>
            </w:r>
          </w:p>
        </w:tc>
        <w:tc>
          <w:tcPr>
            <w:tcW w:w="2309" w:type="dxa"/>
            <w:tcBorders>
              <w:top w:val="nil"/>
              <w:left w:val="nil"/>
              <w:bottom w:val="single" w:sz="4" w:space="0" w:color="auto"/>
              <w:right w:val="single" w:sz="4" w:space="0" w:color="auto"/>
            </w:tcBorders>
            <w:hideMark/>
          </w:tcPr>
          <w:p w14:paraId="28D00A3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5023B0D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wyświetla w nawigatorze informacje dotyczące, min.:</w:t>
            </w:r>
            <w:r w:rsidRPr="00A545D2">
              <w:rPr>
                <w:rFonts w:ascii="Arial" w:eastAsia="Times New Roman" w:hAnsi="Arial" w:cs="Arial"/>
                <w:color w:val="000000"/>
                <w:kern w:val="0"/>
                <w:sz w:val="18"/>
                <w:szCs w:val="18"/>
                <w:lang w:eastAsia="pl-PL"/>
              </w:rPr>
              <w:br/>
              <w:t>Numer serii,</w:t>
            </w:r>
            <w:r w:rsidRPr="00A545D2">
              <w:rPr>
                <w:rFonts w:ascii="Arial" w:eastAsia="Times New Roman" w:hAnsi="Arial" w:cs="Arial"/>
                <w:color w:val="000000"/>
                <w:kern w:val="0"/>
                <w:sz w:val="18"/>
                <w:szCs w:val="18"/>
                <w:lang w:eastAsia="pl-PL"/>
              </w:rPr>
              <w:br/>
              <w:t>Ilość obrazów w serii,</w:t>
            </w:r>
            <w:r w:rsidRPr="00A545D2">
              <w:rPr>
                <w:rFonts w:ascii="Arial" w:eastAsia="Times New Roman" w:hAnsi="Arial" w:cs="Arial"/>
                <w:color w:val="000000"/>
                <w:kern w:val="0"/>
                <w:sz w:val="18"/>
                <w:szCs w:val="18"/>
                <w:lang w:eastAsia="pl-PL"/>
              </w:rPr>
              <w:br/>
              <w:t>Nazwa serii,</w:t>
            </w:r>
            <w:r w:rsidRPr="00A545D2">
              <w:rPr>
                <w:rFonts w:ascii="Arial" w:eastAsia="Times New Roman" w:hAnsi="Arial" w:cs="Arial"/>
                <w:color w:val="000000"/>
                <w:kern w:val="0"/>
                <w:sz w:val="18"/>
                <w:szCs w:val="18"/>
                <w:lang w:eastAsia="pl-PL"/>
              </w:rPr>
              <w:br/>
              <w:t>Pasek wyświetlenia obrazów w serii</w:t>
            </w:r>
          </w:p>
        </w:tc>
        <w:tc>
          <w:tcPr>
            <w:tcW w:w="4791" w:type="dxa"/>
            <w:tcBorders>
              <w:top w:val="nil"/>
              <w:left w:val="nil"/>
              <w:bottom w:val="single" w:sz="4" w:space="0" w:color="auto"/>
              <w:right w:val="single" w:sz="4" w:space="0" w:color="auto"/>
            </w:tcBorders>
          </w:tcPr>
          <w:p w14:paraId="0445484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C6B98B" w14:textId="77777777" w:rsidTr="00A545D2">
        <w:tc>
          <w:tcPr>
            <w:tcW w:w="0" w:type="auto"/>
            <w:tcBorders>
              <w:top w:val="nil"/>
              <w:left w:val="single" w:sz="4" w:space="0" w:color="auto"/>
              <w:bottom w:val="single" w:sz="4" w:space="0" w:color="auto"/>
              <w:right w:val="single" w:sz="4" w:space="0" w:color="auto"/>
            </w:tcBorders>
            <w:hideMark/>
          </w:tcPr>
          <w:p w14:paraId="0A131FB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247</w:t>
            </w:r>
          </w:p>
        </w:tc>
        <w:tc>
          <w:tcPr>
            <w:tcW w:w="2309" w:type="dxa"/>
            <w:tcBorders>
              <w:top w:val="nil"/>
              <w:left w:val="nil"/>
              <w:bottom w:val="single" w:sz="4" w:space="0" w:color="auto"/>
              <w:right w:val="single" w:sz="4" w:space="0" w:color="auto"/>
            </w:tcBorders>
            <w:hideMark/>
          </w:tcPr>
          <w:p w14:paraId="1AB4B86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2120F3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Możliwy wybór serii z listy serii.</w:t>
            </w:r>
          </w:p>
        </w:tc>
        <w:tc>
          <w:tcPr>
            <w:tcW w:w="4791" w:type="dxa"/>
            <w:tcBorders>
              <w:top w:val="nil"/>
              <w:left w:val="nil"/>
              <w:bottom w:val="single" w:sz="4" w:space="0" w:color="auto"/>
              <w:right w:val="single" w:sz="4" w:space="0" w:color="auto"/>
            </w:tcBorders>
          </w:tcPr>
          <w:p w14:paraId="29DFAB9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CDAE9E6" w14:textId="77777777" w:rsidTr="00A545D2">
        <w:tc>
          <w:tcPr>
            <w:tcW w:w="0" w:type="auto"/>
            <w:tcBorders>
              <w:top w:val="nil"/>
              <w:left w:val="single" w:sz="4" w:space="0" w:color="auto"/>
              <w:bottom w:val="single" w:sz="4" w:space="0" w:color="auto"/>
              <w:right w:val="single" w:sz="4" w:space="0" w:color="auto"/>
            </w:tcBorders>
            <w:hideMark/>
          </w:tcPr>
          <w:p w14:paraId="56C8BC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248</w:t>
            </w:r>
          </w:p>
        </w:tc>
        <w:tc>
          <w:tcPr>
            <w:tcW w:w="2309" w:type="dxa"/>
            <w:tcBorders>
              <w:top w:val="nil"/>
              <w:left w:val="nil"/>
              <w:bottom w:val="single" w:sz="4" w:space="0" w:color="auto"/>
              <w:right w:val="single" w:sz="4" w:space="0" w:color="auto"/>
            </w:tcBorders>
            <w:hideMark/>
          </w:tcPr>
          <w:p w14:paraId="6DEF6F2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1588724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otwierając badanie dopasowuje automatycznie sposób wyświetlania badania  w zależności od typu urządzenia, na podstawie wcześniej zdefiniowanych parametrów  w ustawieniach.</w:t>
            </w:r>
          </w:p>
        </w:tc>
        <w:tc>
          <w:tcPr>
            <w:tcW w:w="4791" w:type="dxa"/>
            <w:tcBorders>
              <w:top w:val="nil"/>
              <w:left w:val="nil"/>
              <w:bottom w:val="single" w:sz="4" w:space="0" w:color="auto"/>
              <w:right w:val="single" w:sz="4" w:space="0" w:color="auto"/>
            </w:tcBorders>
          </w:tcPr>
          <w:p w14:paraId="2E93F2E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6929FC8" w14:textId="77777777" w:rsidTr="00A545D2">
        <w:tc>
          <w:tcPr>
            <w:tcW w:w="0" w:type="auto"/>
            <w:tcBorders>
              <w:top w:val="nil"/>
              <w:left w:val="single" w:sz="4" w:space="0" w:color="auto"/>
              <w:bottom w:val="single" w:sz="4" w:space="0" w:color="auto"/>
              <w:right w:val="single" w:sz="4" w:space="0" w:color="auto"/>
            </w:tcBorders>
            <w:hideMark/>
          </w:tcPr>
          <w:p w14:paraId="754C162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249</w:t>
            </w:r>
          </w:p>
        </w:tc>
        <w:tc>
          <w:tcPr>
            <w:tcW w:w="2309" w:type="dxa"/>
            <w:tcBorders>
              <w:top w:val="nil"/>
              <w:left w:val="nil"/>
              <w:bottom w:val="single" w:sz="4" w:space="0" w:color="auto"/>
              <w:right w:val="single" w:sz="4" w:space="0" w:color="auto"/>
            </w:tcBorders>
            <w:hideMark/>
          </w:tcPr>
          <w:p w14:paraId="02FB1B9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65ED4C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Wyświetlenie archiwalnych badań / dokumentów w postaci widoku historii w oknie przeglądania badań w kolejności chronologicznej, ze wskazaniem daty badania, typu urządzenia oraz części ciała.</w:t>
            </w:r>
          </w:p>
        </w:tc>
        <w:tc>
          <w:tcPr>
            <w:tcW w:w="4791" w:type="dxa"/>
            <w:tcBorders>
              <w:top w:val="nil"/>
              <w:left w:val="nil"/>
              <w:bottom w:val="single" w:sz="4" w:space="0" w:color="auto"/>
              <w:right w:val="single" w:sz="4" w:space="0" w:color="auto"/>
            </w:tcBorders>
          </w:tcPr>
          <w:p w14:paraId="2F15135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0185778" w14:textId="77777777" w:rsidTr="00A545D2">
        <w:tc>
          <w:tcPr>
            <w:tcW w:w="0" w:type="auto"/>
            <w:tcBorders>
              <w:top w:val="nil"/>
              <w:left w:val="single" w:sz="4" w:space="0" w:color="auto"/>
              <w:bottom w:val="single" w:sz="4" w:space="0" w:color="auto"/>
              <w:right w:val="single" w:sz="4" w:space="0" w:color="auto"/>
            </w:tcBorders>
            <w:hideMark/>
          </w:tcPr>
          <w:p w14:paraId="52088C9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250</w:t>
            </w:r>
          </w:p>
        </w:tc>
        <w:tc>
          <w:tcPr>
            <w:tcW w:w="2309" w:type="dxa"/>
            <w:tcBorders>
              <w:top w:val="nil"/>
              <w:left w:val="nil"/>
              <w:bottom w:val="single" w:sz="4" w:space="0" w:color="auto"/>
              <w:right w:val="single" w:sz="4" w:space="0" w:color="auto"/>
            </w:tcBorders>
            <w:hideMark/>
          </w:tcPr>
          <w:p w14:paraId="2D05EA3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56F6779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W oknie podglądu badania wyświetlane są podstawowe informacje o pacjencie, którego badanie aktualnie jest otwarte (min. nazwisko i imię, wiek, płeć)</w:t>
            </w:r>
          </w:p>
        </w:tc>
        <w:tc>
          <w:tcPr>
            <w:tcW w:w="4791" w:type="dxa"/>
            <w:tcBorders>
              <w:top w:val="nil"/>
              <w:left w:val="nil"/>
              <w:bottom w:val="single" w:sz="4" w:space="0" w:color="auto"/>
              <w:right w:val="single" w:sz="4" w:space="0" w:color="auto"/>
            </w:tcBorders>
          </w:tcPr>
          <w:p w14:paraId="485716F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C9BAF1C" w14:textId="77777777" w:rsidTr="00A545D2">
        <w:tc>
          <w:tcPr>
            <w:tcW w:w="0" w:type="auto"/>
            <w:tcBorders>
              <w:top w:val="nil"/>
              <w:left w:val="single" w:sz="4" w:space="0" w:color="auto"/>
              <w:bottom w:val="single" w:sz="4" w:space="0" w:color="auto"/>
              <w:right w:val="single" w:sz="4" w:space="0" w:color="auto"/>
            </w:tcBorders>
            <w:hideMark/>
          </w:tcPr>
          <w:p w14:paraId="50E085B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251</w:t>
            </w:r>
          </w:p>
        </w:tc>
        <w:tc>
          <w:tcPr>
            <w:tcW w:w="2309" w:type="dxa"/>
            <w:tcBorders>
              <w:top w:val="nil"/>
              <w:left w:val="nil"/>
              <w:bottom w:val="single" w:sz="4" w:space="0" w:color="auto"/>
              <w:right w:val="single" w:sz="4" w:space="0" w:color="auto"/>
            </w:tcBorders>
            <w:hideMark/>
          </w:tcPr>
          <w:p w14:paraId="50767F4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CFD3FF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stworzyć własne układy wyświetlania badań w zależności od modalności min. w układach: 1x1, 1x2, 1x3, 2x1, 2x2, 2x3, 3x1, 3x2.</w:t>
            </w:r>
          </w:p>
        </w:tc>
        <w:tc>
          <w:tcPr>
            <w:tcW w:w="4791" w:type="dxa"/>
            <w:tcBorders>
              <w:top w:val="nil"/>
              <w:left w:val="nil"/>
              <w:bottom w:val="single" w:sz="4" w:space="0" w:color="auto"/>
              <w:right w:val="single" w:sz="4" w:space="0" w:color="auto"/>
            </w:tcBorders>
          </w:tcPr>
          <w:p w14:paraId="4A8C1F5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A320432" w14:textId="77777777" w:rsidTr="00A545D2">
        <w:tc>
          <w:tcPr>
            <w:tcW w:w="0" w:type="auto"/>
            <w:tcBorders>
              <w:top w:val="nil"/>
              <w:left w:val="single" w:sz="4" w:space="0" w:color="auto"/>
              <w:bottom w:val="single" w:sz="4" w:space="0" w:color="auto"/>
              <w:right w:val="single" w:sz="4" w:space="0" w:color="auto"/>
            </w:tcBorders>
            <w:hideMark/>
          </w:tcPr>
          <w:p w14:paraId="7B99C93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252</w:t>
            </w:r>
          </w:p>
        </w:tc>
        <w:tc>
          <w:tcPr>
            <w:tcW w:w="2309" w:type="dxa"/>
            <w:tcBorders>
              <w:top w:val="nil"/>
              <w:left w:val="nil"/>
              <w:bottom w:val="single" w:sz="4" w:space="0" w:color="auto"/>
              <w:right w:val="single" w:sz="4" w:space="0" w:color="auto"/>
            </w:tcBorders>
            <w:hideMark/>
          </w:tcPr>
          <w:p w14:paraId="55C85F1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2F53D7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wyświetlanie otwartych badań w trybie serii lub w trybie obrazu z uwzględnieniem powyższych układów wyświetlania. Wszystkie serie badania można połączyć ze sobą i wyświetlić w postaci jednej serii.</w:t>
            </w:r>
          </w:p>
        </w:tc>
        <w:tc>
          <w:tcPr>
            <w:tcW w:w="4791" w:type="dxa"/>
            <w:tcBorders>
              <w:top w:val="nil"/>
              <w:left w:val="nil"/>
              <w:bottom w:val="single" w:sz="4" w:space="0" w:color="auto"/>
              <w:right w:val="single" w:sz="4" w:space="0" w:color="auto"/>
            </w:tcBorders>
          </w:tcPr>
          <w:p w14:paraId="1544C47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BFA2F99" w14:textId="77777777" w:rsidTr="00A545D2">
        <w:tc>
          <w:tcPr>
            <w:tcW w:w="0" w:type="auto"/>
            <w:tcBorders>
              <w:top w:val="nil"/>
              <w:left w:val="single" w:sz="4" w:space="0" w:color="auto"/>
              <w:bottom w:val="single" w:sz="4" w:space="0" w:color="auto"/>
              <w:right w:val="single" w:sz="4" w:space="0" w:color="auto"/>
            </w:tcBorders>
            <w:hideMark/>
          </w:tcPr>
          <w:p w14:paraId="3BD7990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253</w:t>
            </w:r>
          </w:p>
        </w:tc>
        <w:tc>
          <w:tcPr>
            <w:tcW w:w="2309" w:type="dxa"/>
            <w:tcBorders>
              <w:top w:val="nil"/>
              <w:left w:val="nil"/>
              <w:bottom w:val="single" w:sz="4" w:space="0" w:color="auto"/>
              <w:right w:val="single" w:sz="4" w:space="0" w:color="auto"/>
            </w:tcBorders>
            <w:hideMark/>
          </w:tcPr>
          <w:p w14:paraId="59176BF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296310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otwieranie opisów badań z poziomu listy roboczej, jeżeli taki opis istnieje.</w:t>
            </w:r>
          </w:p>
        </w:tc>
        <w:tc>
          <w:tcPr>
            <w:tcW w:w="4791" w:type="dxa"/>
            <w:tcBorders>
              <w:top w:val="nil"/>
              <w:left w:val="nil"/>
              <w:bottom w:val="single" w:sz="4" w:space="0" w:color="auto"/>
              <w:right w:val="single" w:sz="4" w:space="0" w:color="auto"/>
            </w:tcBorders>
          </w:tcPr>
          <w:p w14:paraId="06E2F5B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59165E3" w14:textId="77777777" w:rsidTr="00A545D2">
        <w:tc>
          <w:tcPr>
            <w:tcW w:w="0" w:type="auto"/>
            <w:tcBorders>
              <w:top w:val="nil"/>
              <w:left w:val="single" w:sz="4" w:space="0" w:color="auto"/>
              <w:bottom w:val="single" w:sz="4" w:space="0" w:color="auto"/>
              <w:right w:val="single" w:sz="4" w:space="0" w:color="auto"/>
            </w:tcBorders>
            <w:hideMark/>
          </w:tcPr>
          <w:p w14:paraId="5800D5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254</w:t>
            </w:r>
          </w:p>
        </w:tc>
        <w:tc>
          <w:tcPr>
            <w:tcW w:w="2309" w:type="dxa"/>
            <w:tcBorders>
              <w:top w:val="nil"/>
              <w:left w:val="nil"/>
              <w:bottom w:val="single" w:sz="4" w:space="0" w:color="auto"/>
              <w:right w:val="single" w:sz="4" w:space="0" w:color="auto"/>
            </w:tcBorders>
            <w:hideMark/>
          </w:tcPr>
          <w:p w14:paraId="330D5B5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274E4C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podgląd raportów o dawce, tzw. SR (</w:t>
            </w:r>
            <w:proofErr w:type="spellStart"/>
            <w:r w:rsidRPr="00A545D2">
              <w:rPr>
                <w:rFonts w:ascii="Arial" w:eastAsia="Times New Roman" w:hAnsi="Arial" w:cs="Arial"/>
                <w:color w:val="000000"/>
                <w:kern w:val="0"/>
                <w:sz w:val="18"/>
                <w:szCs w:val="18"/>
                <w:lang w:eastAsia="pl-PL"/>
              </w:rPr>
              <w:t>Structure</w:t>
            </w:r>
            <w:proofErr w:type="spellEnd"/>
            <w:r w:rsidRPr="00A545D2">
              <w:rPr>
                <w:rFonts w:ascii="Arial" w:eastAsia="Times New Roman" w:hAnsi="Arial" w:cs="Arial"/>
                <w:color w:val="000000"/>
                <w:kern w:val="0"/>
                <w:sz w:val="18"/>
                <w:szCs w:val="18"/>
                <w:lang w:eastAsia="pl-PL"/>
              </w:rPr>
              <w:t xml:space="preserve"> report).</w:t>
            </w:r>
          </w:p>
        </w:tc>
        <w:tc>
          <w:tcPr>
            <w:tcW w:w="4791" w:type="dxa"/>
            <w:tcBorders>
              <w:top w:val="nil"/>
              <w:left w:val="nil"/>
              <w:bottom w:val="single" w:sz="4" w:space="0" w:color="auto"/>
              <w:right w:val="single" w:sz="4" w:space="0" w:color="auto"/>
            </w:tcBorders>
          </w:tcPr>
          <w:p w14:paraId="7979828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6DCB307" w14:textId="77777777" w:rsidTr="00A545D2">
        <w:tc>
          <w:tcPr>
            <w:tcW w:w="0" w:type="auto"/>
            <w:tcBorders>
              <w:top w:val="nil"/>
              <w:left w:val="single" w:sz="4" w:space="0" w:color="auto"/>
              <w:bottom w:val="single" w:sz="4" w:space="0" w:color="auto"/>
              <w:right w:val="single" w:sz="4" w:space="0" w:color="auto"/>
            </w:tcBorders>
            <w:hideMark/>
          </w:tcPr>
          <w:p w14:paraId="75FE7E3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255</w:t>
            </w:r>
          </w:p>
        </w:tc>
        <w:tc>
          <w:tcPr>
            <w:tcW w:w="2309" w:type="dxa"/>
            <w:tcBorders>
              <w:top w:val="nil"/>
              <w:left w:val="nil"/>
              <w:bottom w:val="single" w:sz="4" w:space="0" w:color="auto"/>
              <w:right w:val="single" w:sz="4" w:space="0" w:color="auto"/>
            </w:tcBorders>
            <w:hideMark/>
          </w:tcPr>
          <w:p w14:paraId="3F3D127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4FB583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powiększenie obrazu po dwukrotnym kliknięciu w przypadku wyświetlania badania w innym układzie niż 1x1, oraz następnie powrót do poprzedniego układu po kolejnym dwukrotnym kliknięciu myszą.</w:t>
            </w:r>
          </w:p>
        </w:tc>
        <w:tc>
          <w:tcPr>
            <w:tcW w:w="4791" w:type="dxa"/>
            <w:tcBorders>
              <w:top w:val="nil"/>
              <w:left w:val="nil"/>
              <w:bottom w:val="single" w:sz="4" w:space="0" w:color="auto"/>
              <w:right w:val="single" w:sz="4" w:space="0" w:color="auto"/>
            </w:tcBorders>
          </w:tcPr>
          <w:p w14:paraId="597349A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7B7DB4B" w14:textId="77777777" w:rsidTr="00A545D2">
        <w:tc>
          <w:tcPr>
            <w:tcW w:w="0" w:type="auto"/>
            <w:tcBorders>
              <w:top w:val="nil"/>
              <w:left w:val="single" w:sz="4" w:space="0" w:color="auto"/>
              <w:bottom w:val="single" w:sz="4" w:space="0" w:color="auto"/>
              <w:right w:val="single" w:sz="4" w:space="0" w:color="auto"/>
            </w:tcBorders>
            <w:hideMark/>
          </w:tcPr>
          <w:p w14:paraId="4BCCF1F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256</w:t>
            </w:r>
          </w:p>
        </w:tc>
        <w:tc>
          <w:tcPr>
            <w:tcW w:w="2309" w:type="dxa"/>
            <w:tcBorders>
              <w:top w:val="nil"/>
              <w:left w:val="nil"/>
              <w:bottom w:val="single" w:sz="4" w:space="0" w:color="auto"/>
              <w:right w:val="single" w:sz="4" w:space="0" w:color="auto"/>
            </w:tcBorders>
            <w:hideMark/>
          </w:tcPr>
          <w:p w14:paraId="106AF2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1E1842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wyświetlenie min. 4 różnych badań danego pacjenta w tym samym czasie w układach min. 1x1, 1x2, 1x3, 1x4, 2x1, 3x1, 4x1, 2x2.</w:t>
            </w:r>
          </w:p>
        </w:tc>
        <w:tc>
          <w:tcPr>
            <w:tcW w:w="4791" w:type="dxa"/>
            <w:tcBorders>
              <w:top w:val="nil"/>
              <w:left w:val="nil"/>
              <w:bottom w:val="single" w:sz="4" w:space="0" w:color="auto"/>
              <w:right w:val="single" w:sz="4" w:space="0" w:color="auto"/>
            </w:tcBorders>
          </w:tcPr>
          <w:p w14:paraId="73978AE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73D40CD" w14:textId="77777777" w:rsidTr="00A545D2">
        <w:tc>
          <w:tcPr>
            <w:tcW w:w="0" w:type="auto"/>
            <w:tcBorders>
              <w:top w:val="nil"/>
              <w:left w:val="single" w:sz="4" w:space="0" w:color="auto"/>
              <w:bottom w:val="single" w:sz="4" w:space="0" w:color="auto"/>
              <w:right w:val="single" w:sz="4" w:space="0" w:color="auto"/>
            </w:tcBorders>
            <w:hideMark/>
          </w:tcPr>
          <w:p w14:paraId="036481F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257</w:t>
            </w:r>
          </w:p>
        </w:tc>
        <w:tc>
          <w:tcPr>
            <w:tcW w:w="2309" w:type="dxa"/>
            <w:tcBorders>
              <w:top w:val="nil"/>
              <w:left w:val="nil"/>
              <w:bottom w:val="single" w:sz="4" w:space="0" w:color="auto"/>
              <w:right w:val="single" w:sz="4" w:space="0" w:color="auto"/>
            </w:tcBorders>
            <w:hideMark/>
          </w:tcPr>
          <w:p w14:paraId="41DAEA0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64FD2D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posiada wbudowany tryb porównywania badań jednego pacjenta.</w:t>
            </w:r>
          </w:p>
        </w:tc>
        <w:tc>
          <w:tcPr>
            <w:tcW w:w="4791" w:type="dxa"/>
            <w:tcBorders>
              <w:top w:val="nil"/>
              <w:left w:val="nil"/>
              <w:bottom w:val="single" w:sz="4" w:space="0" w:color="auto"/>
              <w:right w:val="single" w:sz="4" w:space="0" w:color="auto"/>
            </w:tcBorders>
          </w:tcPr>
          <w:p w14:paraId="3F58A84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E7B8059" w14:textId="77777777" w:rsidTr="00A545D2">
        <w:tc>
          <w:tcPr>
            <w:tcW w:w="0" w:type="auto"/>
            <w:tcBorders>
              <w:top w:val="nil"/>
              <w:left w:val="single" w:sz="4" w:space="0" w:color="auto"/>
              <w:bottom w:val="single" w:sz="4" w:space="0" w:color="auto"/>
              <w:right w:val="single" w:sz="4" w:space="0" w:color="auto"/>
            </w:tcBorders>
            <w:hideMark/>
          </w:tcPr>
          <w:p w14:paraId="13EBE67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258</w:t>
            </w:r>
          </w:p>
        </w:tc>
        <w:tc>
          <w:tcPr>
            <w:tcW w:w="2309" w:type="dxa"/>
            <w:tcBorders>
              <w:top w:val="nil"/>
              <w:left w:val="nil"/>
              <w:bottom w:val="single" w:sz="4" w:space="0" w:color="auto"/>
              <w:right w:val="single" w:sz="4" w:space="0" w:color="auto"/>
            </w:tcBorders>
            <w:hideMark/>
          </w:tcPr>
          <w:p w14:paraId="5BF555F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DEF024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wydrukowanie obrazów z wybranego badania.</w:t>
            </w:r>
          </w:p>
        </w:tc>
        <w:tc>
          <w:tcPr>
            <w:tcW w:w="4791" w:type="dxa"/>
            <w:tcBorders>
              <w:top w:val="nil"/>
              <w:left w:val="nil"/>
              <w:bottom w:val="single" w:sz="4" w:space="0" w:color="auto"/>
              <w:right w:val="single" w:sz="4" w:space="0" w:color="auto"/>
            </w:tcBorders>
          </w:tcPr>
          <w:p w14:paraId="05371DB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8F56445" w14:textId="77777777" w:rsidTr="00A545D2">
        <w:tc>
          <w:tcPr>
            <w:tcW w:w="0" w:type="auto"/>
            <w:tcBorders>
              <w:top w:val="nil"/>
              <w:left w:val="single" w:sz="4" w:space="0" w:color="auto"/>
              <w:bottom w:val="single" w:sz="4" w:space="0" w:color="auto"/>
              <w:right w:val="single" w:sz="4" w:space="0" w:color="auto"/>
            </w:tcBorders>
            <w:hideMark/>
          </w:tcPr>
          <w:p w14:paraId="52F796C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259</w:t>
            </w:r>
          </w:p>
        </w:tc>
        <w:tc>
          <w:tcPr>
            <w:tcW w:w="2309" w:type="dxa"/>
            <w:tcBorders>
              <w:top w:val="nil"/>
              <w:left w:val="nil"/>
              <w:bottom w:val="single" w:sz="4" w:space="0" w:color="auto"/>
              <w:right w:val="single" w:sz="4" w:space="0" w:color="auto"/>
            </w:tcBorders>
            <w:hideMark/>
          </w:tcPr>
          <w:p w14:paraId="7F5FE57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1CF4227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wyświetlić/ukryć dane demograficzne pacjenta, którego badanie jest otwarte, jak również naniesione na obrazach badania adnotacje.</w:t>
            </w:r>
          </w:p>
        </w:tc>
        <w:tc>
          <w:tcPr>
            <w:tcW w:w="4791" w:type="dxa"/>
            <w:tcBorders>
              <w:top w:val="nil"/>
              <w:left w:val="nil"/>
              <w:bottom w:val="single" w:sz="4" w:space="0" w:color="auto"/>
              <w:right w:val="single" w:sz="4" w:space="0" w:color="auto"/>
            </w:tcBorders>
          </w:tcPr>
          <w:p w14:paraId="5CDBD7D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C39EF66" w14:textId="77777777" w:rsidTr="00A545D2">
        <w:tc>
          <w:tcPr>
            <w:tcW w:w="0" w:type="auto"/>
            <w:tcBorders>
              <w:top w:val="nil"/>
              <w:left w:val="single" w:sz="4" w:space="0" w:color="auto"/>
              <w:bottom w:val="single" w:sz="4" w:space="0" w:color="auto"/>
              <w:right w:val="single" w:sz="4" w:space="0" w:color="auto"/>
            </w:tcBorders>
            <w:hideMark/>
          </w:tcPr>
          <w:p w14:paraId="7914983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260</w:t>
            </w:r>
          </w:p>
        </w:tc>
        <w:tc>
          <w:tcPr>
            <w:tcW w:w="2309" w:type="dxa"/>
            <w:tcBorders>
              <w:top w:val="nil"/>
              <w:left w:val="nil"/>
              <w:bottom w:val="single" w:sz="4" w:space="0" w:color="auto"/>
              <w:right w:val="single" w:sz="4" w:space="0" w:color="auto"/>
            </w:tcBorders>
            <w:hideMark/>
          </w:tcPr>
          <w:p w14:paraId="262128A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121C6C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przeglądanie obrazów wieloklatkowych w trybie filmu wraz z możliwością ustawienia biegu animacji w pętli lub w trybie góra-dół.</w:t>
            </w:r>
            <w:r w:rsidRPr="00A545D2">
              <w:rPr>
                <w:rFonts w:ascii="Arial" w:eastAsia="Times New Roman" w:hAnsi="Arial" w:cs="Arial"/>
                <w:color w:val="000000"/>
                <w:kern w:val="0"/>
                <w:sz w:val="18"/>
                <w:szCs w:val="18"/>
                <w:lang w:eastAsia="pl-PL"/>
              </w:rPr>
              <w:br/>
              <w:t>Użytkownik ma możliwość:</w:t>
            </w:r>
            <w:r w:rsidRPr="00A545D2">
              <w:rPr>
                <w:rFonts w:ascii="Arial" w:eastAsia="Times New Roman" w:hAnsi="Arial" w:cs="Arial"/>
                <w:color w:val="000000"/>
                <w:kern w:val="0"/>
                <w:sz w:val="18"/>
                <w:szCs w:val="18"/>
                <w:lang w:eastAsia="pl-PL"/>
              </w:rPr>
              <w:br/>
              <w:t>wyświetlenia pierwszego obrazu z wybranej serii,</w:t>
            </w:r>
            <w:r w:rsidRPr="00A545D2">
              <w:rPr>
                <w:rFonts w:ascii="Arial" w:eastAsia="Times New Roman" w:hAnsi="Arial" w:cs="Arial"/>
                <w:color w:val="000000"/>
                <w:kern w:val="0"/>
                <w:sz w:val="18"/>
                <w:szCs w:val="18"/>
                <w:lang w:eastAsia="pl-PL"/>
              </w:rPr>
              <w:br/>
              <w:t>wyświetlenia poprzedniego/następnego obrazu z wybranej serii,</w:t>
            </w:r>
            <w:r w:rsidRPr="00A545D2">
              <w:rPr>
                <w:rFonts w:ascii="Arial" w:eastAsia="Times New Roman" w:hAnsi="Arial" w:cs="Arial"/>
                <w:color w:val="000000"/>
                <w:kern w:val="0"/>
                <w:sz w:val="18"/>
                <w:szCs w:val="18"/>
                <w:lang w:eastAsia="pl-PL"/>
              </w:rPr>
              <w:br/>
              <w:t>wyświetlenie ostatniego obrazu z wybranej serii</w:t>
            </w:r>
          </w:p>
        </w:tc>
        <w:tc>
          <w:tcPr>
            <w:tcW w:w="4791" w:type="dxa"/>
            <w:tcBorders>
              <w:top w:val="nil"/>
              <w:left w:val="nil"/>
              <w:bottom w:val="single" w:sz="4" w:space="0" w:color="auto"/>
              <w:right w:val="single" w:sz="4" w:space="0" w:color="auto"/>
            </w:tcBorders>
          </w:tcPr>
          <w:p w14:paraId="67D3323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EF59F56" w14:textId="77777777" w:rsidTr="00A545D2">
        <w:tc>
          <w:tcPr>
            <w:tcW w:w="0" w:type="auto"/>
            <w:tcBorders>
              <w:top w:val="nil"/>
              <w:left w:val="single" w:sz="4" w:space="0" w:color="auto"/>
              <w:bottom w:val="single" w:sz="4" w:space="0" w:color="auto"/>
              <w:right w:val="single" w:sz="4" w:space="0" w:color="auto"/>
            </w:tcBorders>
            <w:hideMark/>
          </w:tcPr>
          <w:p w14:paraId="45A1F53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261</w:t>
            </w:r>
          </w:p>
        </w:tc>
        <w:tc>
          <w:tcPr>
            <w:tcW w:w="2309" w:type="dxa"/>
            <w:tcBorders>
              <w:top w:val="nil"/>
              <w:left w:val="nil"/>
              <w:bottom w:val="single" w:sz="4" w:space="0" w:color="auto"/>
              <w:right w:val="single" w:sz="4" w:space="0" w:color="auto"/>
            </w:tcBorders>
            <w:hideMark/>
          </w:tcPr>
          <w:p w14:paraId="7149450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2E9F5A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powiększanie oglądanego obrazu w tym: powiększanie symultaniczne za pomocą myszki, powiększenie 0,5x,1x, 2x, 4x</w:t>
            </w:r>
          </w:p>
        </w:tc>
        <w:tc>
          <w:tcPr>
            <w:tcW w:w="4791" w:type="dxa"/>
            <w:tcBorders>
              <w:top w:val="nil"/>
              <w:left w:val="nil"/>
              <w:bottom w:val="single" w:sz="4" w:space="0" w:color="auto"/>
              <w:right w:val="single" w:sz="4" w:space="0" w:color="auto"/>
            </w:tcBorders>
          </w:tcPr>
          <w:p w14:paraId="04821F4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F130D16" w14:textId="77777777" w:rsidTr="00A545D2">
        <w:tc>
          <w:tcPr>
            <w:tcW w:w="0" w:type="auto"/>
            <w:tcBorders>
              <w:top w:val="nil"/>
              <w:left w:val="single" w:sz="4" w:space="0" w:color="auto"/>
              <w:bottom w:val="single" w:sz="4" w:space="0" w:color="auto"/>
              <w:right w:val="single" w:sz="4" w:space="0" w:color="auto"/>
            </w:tcBorders>
            <w:hideMark/>
          </w:tcPr>
          <w:p w14:paraId="7FEE6BD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262</w:t>
            </w:r>
          </w:p>
        </w:tc>
        <w:tc>
          <w:tcPr>
            <w:tcW w:w="2309" w:type="dxa"/>
            <w:tcBorders>
              <w:top w:val="nil"/>
              <w:left w:val="nil"/>
              <w:bottom w:val="single" w:sz="4" w:space="0" w:color="auto"/>
              <w:right w:val="single" w:sz="4" w:space="0" w:color="auto"/>
            </w:tcBorders>
            <w:hideMark/>
          </w:tcPr>
          <w:p w14:paraId="78AC5A3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70DEFE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Powiększenie fragmentu obrazu, tzw. Lupa</w:t>
            </w:r>
          </w:p>
        </w:tc>
        <w:tc>
          <w:tcPr>
            <w:tcW w:w="4791" w:type="dxa"/>
            <w:tcBorders>
              <w:top w:val="nil"/>
              <w:left w:val="nil"/>
              <w:bottom w:val="single" w:sz="4" w:space="0" w:color="auto"/>
              <w:right w:val="single" w:sz="4" w:space="0" w:color="auto"/>
            </w:tcBorders>
          </w:tcPr>
          <w:p w14:paraId="3CB88D5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88C4E99" w14:textId="77777777" w:rsidTr="00A545D2">
        <w:tc>
          <w:tcPr>
            <w:tcW w:w="0" w:type="auto"/>
            <w:tcBorders>
              <w:top w:val="nil"/>
              <w:left w:val="single" w:sz="4" w:space="0" w:color="auto"/>
              <w:bottom w:val="single" w:sz="4" w:space="0" w:color="auto"/>
              <w:right w:val="single" w:sz="4" w:space="0" w:color="auto"/>
            </w:tcBorders>
            <w:hideMark/>
          </w:tcPr>
          <w:p w14:paraId="68E9CD9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263</w:t>
            </w:r>
          </w:p>
        </w:tc>
        <w:tc>
          <w:tcPr>
            <w:tcW w:w="2309" w:type="dxa"/>
            <w:tcBorders>
              <w:top w:val="nil"/>
              <w:left w:val="nil"/>
              <w:bottom w:val="single" w:sz="4" w:space="0" w:color="auto"/>
              <w:right w:val="single" w:sz="4" w:space="0" w:color="auto"/>
            </w:tcBorders>
            <w:hideMark/>
          </w:tcPr>
          <w:p w14:paraId="6C8140C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359FA04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płynną regulację jasności i kontrastu</w:t>
            </w:r>
          </w:p>
        </w:tc>
        <w:tc>
          <w:tcPr>
            <w:tcW w:w="4791" w:type="dxa"/>
            <w:tcBorders>
              <w:top w:val="nil"/>
              <w:left w:val="nil"/>
              <w:bottom w:val="single" w:sz="4" w:space="0" w:color="auto"/>
              <w:right w:val="single" w:sz="4" w:space="0" w:color="auto"/>
            </w:tcBorders>
          </w:tcPr>
          <w:p w14:paraId="47D3EF3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820A57E" w14:textId="77777777" w:rsidTr="00A545D2">
        <w:tc>
          <w:tcPr>
            <w:tcW w:w="0" w:type="auto"/>
            <w:tcBorders>
              <w:top w:val="nil"/>
              <w:left w:val="single" w:sz="4" w:space="0" w:color="auto"/>
              <w:bottom w:val="single" w:sz="4" w:space="0" w:color="auto"/>
              <w:right w:val="single" w:sz="4" w:space="0" w:color="auto"/>
            </w:tcBorders>
            <w:hideMark/>
          </w:tcPr>
          <w:p w14:paraId="29AFF99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264</w:t>
            </w:r>
          </w:p>
        </w:tc>
        <w:tc>
          <w:tcPr>
            <w:tcW w:w="2309" w:type="dxa"/>
            <w:tcBorders>
              <w:top w:val="nil"/>
              <w:left w:val="nil"/>
              <w:bottom w:val="single" w:sz="4" w:space="0" w:color="auto"/>
              <w:right w:val="single" w:sz="4" w:space="0" w:color="auto"/>
            </w:tcBorders>
            <w:hideMark/>
          </w:tcPr>
          <w:p w14:paraId="5F0787B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3EEEAAE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obrót obrazu o 180˚ oraz o 90˚ stopni w lewo/w prawo</w:t>
            </w:r>
          </w:p>
        </w:tc>
        <w:tc>
          <w:tcPr>
            <w:tcW w:w="4791" w:type="dxa"/>
            <w:tcBorders>
              <w:top w:val="nil"/>
              <w:left w:val="nil"/>
              <w:bottom w:val="single" w:sz="4" w:space="0" w:color="auto"/>
              <w:right w:val="single" w:sz="4" w:space="0" w:color="auto"/>
            </w:tcBorders>
          </w:tcPr>
          <w:p w14:paraId="65206DC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6D1073E" w14:textId="77777777" w:rsidTr="00A545D2">
        <w:tc>
          <w:tcPr>
            <w:tcW w:w="0" w:type="auto"/>
            <w:tcBorders>
              <w:top w:val="nil"/>
              <w:left w:val="single" w:sz="4" w:space="0" w:color="auto"/>
              <w:bottom w:val="single" w:sz="4" w:space="0" w:color="auto"/>
              <w:right w:val="single" w:sz="4" w:space="0" w:color="auto"/>
            </w:tcBorders>
            <w:hideMark/>
          </w:tcPr>
          <w:p w14:paraId="077994B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265</w:t>
            </w:r>
          </w:p>
        </w:tc>
        <w:tc>
          <w:tcPr>
            <w:tcW w:w="2309" w:type="dxa"/>
            <w:tcBorders>
              <w:top w:val="nil"/>
              <w:left w:val="nil"/>
              <w:bottom w:val="single" w:sz="4" w:space="0" w:color="auto"/>
              <w:right w:val="single" w:sz="4" w:space="0" w:color="auto"/>
            </w:tcBorders>
            <w:hideMark/>
          </w:tcPr>
          <w:p w14:paraId="5E4ADDF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9320A0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odbicie obrazu w poziomie oraz w pionie</w:t>
            </w:r>
          </w:p>
        </w:tc>
        <w:tc>
          <w:tcPr>
            <w:tcW w:w="4791" w:type="dxa"/>
            <w:tcBorders>
              <w:top w:val="nil"/>
              <w:left w:val="nil"/>
              <w:bottom w:val="single" w:sz="4" w:space="0" w:color="auto"/>
              <w:right w:val="single" w:sz="4" w:space="0" w:color="auto"/>
            </w:tcBorders>
          </w:tcPr>
          <w:p w14:paraId="0FB751F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2064CAA" w14:textId="77777777" w:rsidTr="00A545D2">
        <w:tc>
          <w:tcPr>
            <w:tcW w:w="0" w:type="auto"/>
            <w:tcBorders>
              <w:top w:val="nil"/>
              <w:left w:val="single" w:sz="4" w:space="0" w:color="auto"/>
              <w:bottom w:val="single" w:sz="4" w:space="0" w:color="auto"/>
              <w:right w:val="single" w:sz="4" w:space="0" w:color="auto"/>
            </w:tcBorders>
            <w:hideMark/>
          </w:tcPr>
          <w:p w14:paraId="1C0F8F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266</w:t>
            </w:r>
          </w:p>
        </w:tc>
        <w:tc>
          <w:tcPr>
            <w:tcW w:w="2309" w:type="dxa"/>
            <w:tcBorders>
              <w:top w:val="nil"/>
              <w:left w:val="nil"/>
              <w:bottom w:val="single" w:sz="4" w:space="0" w:color="auto"/>
              <w:right w:val="single" w:sz="4" w:space="0" w:color="auto"/>
            </w:tcBorders>
            <w:hideMark/>
          </w:tcPr>
          <w:p w14:paraId="1BF06C3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1739F0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inwersję (negatyw) obrazu</w:t>
            </w:r>
          </w:p>
        </w:tc>
        <w:tc>
          <w:tcPr>
            <w:tcW w:w="4791" w:type="dxa"/>
            <w:tcBorders>
              <w:top w:val="nil"/>
              <w:left w:val="nil"/>
              <w:bottom w:val="single" w:sz="4" w:space="0" w:color="auto"/>
              <w:right w:val="single" w:sz="4" w:space="0" w:color="auto"/>
            </w:tcBorders>
          </w:tcPr>
          <w:p w14:paraId="7BA8490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41002E5" w14:textId="77777777" w:rsidTr="00A545D2">
        <w:tc>
          <w:tcPr>
            <w:tcW w:w="0" w:type="auto"/>
            <w:tcBorders>
              <w:top w:val="nil"/>
              <w:left w:val="single" w:sz="4" w:space="0" w:color="auto"/>
              <w:bottom w:val="single" w:sz="4" w:space="0" w:color="auto"/>
              <w:right w:val="single" w:sz="4" w:space="0" w:color="auto"/>
            </w:tcBorders>
            <w:hideMark/>
          </w:tcPr>
          <w:p w14:paraId="46B7D5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267</w:t>
            </w:r>
          </w:p>
        </w:tc>
        <w:tc>
          <w:tcPr>
            <w:tcW w:w="2309" w:type="dxa"/>
            <w:tcBorders>
              <w:top w:val="nil"/>
              <w:left w:val="nil"/>
              <w:bottom w:val="single" w:sz="4" w:space="0" w:color="auto"/>
              <w:right w:val="single" w:sz="4" w:space="0" w:color="auto"/>
            </w:tcBorders>
            <w:hideMark/>
          </w:tcPr>
          <w:p w14:paraId="15817F8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405F24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wykonanie prostych pomiarów, min.:</w:t>
            </w:r>
            <w:r w:rsidRPr="00A545D2">
              <w:rPr>
                <w:rFonts w:ascii="Arial" w:eastAsia="Times New Roman" w:hAnsi="Arial" w:cs="Arial"/>
                <w:color w:val="000000"/>
                <w:kern w:val="0"/>
                <w:sz w:val="18"/>
                <w:szCs w:val="18"/>
                <w:lang w:eastAsia="pl-PL"/>
              </w:rPr>
              <w:br/>
              <w:t>pomiar linii,</w:t>
            </w:r>
            <w:r w:rsidRPr="00A545D2">
              <w:rPr>
                <w:rFonts w:ascii="Arial" w:eastAsia="Times New Roman" w:hAnsi="Arial" w:cs="Arial"/>
                <w:color w:val="000000"/>
                <w:kern w:val="0"/>
                <w:sz w:val="18"/>
                <w:szCs w:val="18"/>
                <w:lang w:eastAsia="pl-PL"/>
              </w:rPr>
              <w:br/>
              <w:t>kąt 2D,</w:t>
            </w:r>
            <w:r w:rsidRPr="00A545D2">
              <w:rPr>
                <w:rFonts w:ascii="Arial" w:eastAsia="Times New Roman" w:hAnsi="Arial" w:cs="Arial"/>
                <w:color w:val="000000"/>
                <w:kern w:val="0"/>
                <w:sz w:val="18"/>
                <w:szCs w:val="18"/>
                <w:lang w:eastAsia="pl-PL"/>
              </w:rPr>
              <w:br/>
              <w:t xml:space="preserve">kąt </w:t>
            </w:r>
            <w:proofErr w:type="spellStart"/>
            <w:r w:rsidRPr="00A545D2">
              <w:rPr>
                <w:rFonts w:ascii="Arial" w:eastAsia="Times New Roman" w:hAnsi="Arial" w:cs="Arial"/>
                <w:color w:val="000000"/>
                <w:kern w:val="0"/>
                <w:sz w:val="18"/>
                <w:szCs w:val="18"/>
                <w:lang w:eastAsia="pl-PL"/>
              </w:rPr>
              <w:t>Cobba</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pomiar obszarowy (elipsa, prostokąt, w dowolny obszar wyznaczony ręcznie).</w:t>
            </w:r>
          </w:p>
        </w:tc>
        <w:tc>
          <w:tcPr>
            <w:tcW w:w="4791" w:type="dxa"/>
            <w:tcBorders>
              <w:top w:val="nil"/>
              <w:left w:val="nil"/>
              <w:bottom w:val="single" w:sz="4" w:space="0" w:color="auto"/>
              <w:right w:val="single" w:sz="4" w:space="0" w:color="auto"/>
            </w:tcBorders>
          </w:tcPr>
          <w:p w14:paraId="132C42E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8CEFB61" w14:textId="77777777" w:rsidTr="00A545D2">
        <w:tc>
          <w:tcPr>
            <w:tcW w:w="0" w:type="auto"/>
            <w:tcBorders>
              <w:top w:val="nil"/>
              <w:left w:val="single" w:sz="4" w:space="0" w:color="auto"/>
              <w:bottom w:val="single" w:sz="4" w:space="0" w:color="auto"/>
              <w:right w:val="single" w:sz="4" w:space="0" w:color="auto"/>
            </w:tcBorders>
            <w:hideMark/>
          </w:tcPr>
          <w:p w14:paraId="154BD6A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268</w:t>
            </w:r>
          </w:p>
        </w:tc>
        <w:tc>
          <w:tcPr>
            <w:tcW w:w="2309" w:type="dxa"/>
            <w:tcBorders>
              <w:top w:val="nil"/>
              <w:left w:val="nil"/>
              <w:bottom w:val="single" w:sz="4" w:space="0" w:color="auto"/>
              <w:right w:val="single" w:sz="4" w:space="0" w:color="auto"/>
            </w:tcBorders>
            <w:hideMark/>
          </w:tcPr>
          <w:p w14:paraId="19764E6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AAADD2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dodanie adnotacji: zaznaczenia obszaru, dodanie dowolnego tekstu oraz dodanie strzałki do obrazu badania.</w:t>
            </w:r>
          </w:p>
        </w:tc>
        <w:tc>
          <w:tcPr>
            <w:tcW w:w="4791" w:type="dxa"/>
            <w:tcBorders>
              <w:top w:val="nil"/>
              <w:left w:val="nil"/>
              <w:bottom w:val="single" w:sz="4" w:space="0" w:color="auto"/>
              <w:right w:val="single" w:sz="4" w:space="0" w:color="auto"/>
            </w:tcBorders>
          </w:tcPr>
          <w:p w14:paraId="37F2CDD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B46EE74" w14:textId="77777777" w:rsidTr="00A545D2">
        <w:tc>
          <w:tcPr>
            <w:tcW w:w="0" w:type="auto"/>
            <w:tcBorders>
              <w:top w:val="nil"/>
              <w:left w:val="single" w:sz="4" w:space="0" w:color="auto"/>
              <w:bottom w:val="single" w:sz="4" w:space="0" w:color="auto"/>
              <w:right w:val="single" w:sz="4" w:space="0" w:color="auto"/>
            </w:tcBorders>
            <w:hideMark/>
          </w:tcPr>
          <w:p w14:paraId="378EAF6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269</w:t>
            </w:r>
          </w:p>
        </w:tc>
        <w:tc>
          <w:tcPr>
            <w:tcW w:w="2309" w:type="dxa"/>
            <w:tcBorders>
              <w:top w:val="nil"/>
              <w:left w:val="nil"/>
              <w:bottom w:val="single" w:sz="4" w:space="0" w:color="auto"/>
              <w:right w:val="single" w:sz="4" w:space="0" w:color="auto"/>
            </w:tcBorders>
            <w:hideMark/>
          </w:tcPr>
          <w:p w14:paraId="77EAC88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51B7D9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obliczenie wskaźnika sercowo-płucnego min. 2 metodami</w:t>
            </w:r>
          </w:p>
        </w:tc>
        <w:tc>
          <w:tcPr>
            <w:tcW w:w="4791" w:type="dxa"/>
            <w:tcBorders>
              <w:top w:val="nil"/>
              <w:left w:val="nil"/>
              <w:bottom w:val="single" w:sz="4" w:space="0" w:color="auto"/>
              <w:right w:val="single" w:sz="4" w:space="0" w:color="auto"/>
            </w:tcBorders>
          </w:tcPr>
          <w:p w14:paraId="0AAD093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AEC223C" w14:textId="77777777" w:rsidTr="00A545D2">
        <w:tc>
          <w:tcPr>
            <w:tcW w:w="0" w:type="auto"/>
            <w:tcBorders>
              <w:top w:val="nil"/>
              <w:left w:val="single" w:sz="4" w:space="0" w:color="auto"/>
              <w:bottom w:val="single" w:sz="4" w:space="0" w:color="auto"/>
              <w:right w:val="single" w:sz="4" w:space="0" w:color="auto"/>
            </w:tcBorders>
            <w:hideMark/>
          </w:tcPr>
          <w:p w14:paraId="5B36947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270</w:t>
            </w:r>
          </w:p>
        </w:tc>
        <w:tc>
          <w:tcPr>
            <w:tcW w:w="2309" w:type="dxa"/>
            <w:tcBorders>
              <w:top w:val="nil"/>
              <w:left w:val="nil"/>
              <w:bottom w:val="single" w:sz="4" w:space="0" w:color="auto"/>
              <w:right w:val="single" w:sz="4" w:space="0" w:color="auto"/>
            </w:tcBorders>
            <w:hideMark/>
          </w:tcPr>
          <w:p w14:paraId="57EA2EC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E12A10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wyświetlenie/ukrycie adnotacji i pomiarów wprowadzonych przez użytkownika.</w:t>
            </w:r>
          </w:p>
        </w:tc>
        <w:tc>
          <w:tcPr>
            <w:tcW w:w="4791" w:type="dxa"/>
            <w:tcBorders>
              <w:top w:val="nil"/>
              <w:left w:val="nil"/>
              <w:bottom w:val="single" w:sz="4" w:space="0" w:color="auto"/>
              <w:right w:val="single" w:sz="4" w:space="0" w:color="auto"/>
            </w:tcBorders>
          </w:tcPr>
          <w:p w14:paraId="3BB85D9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64090ED" w14:textId="77777777" w:rsidTr="00A545D2">
        <w:tc>
          <w:tcPr>
            <w:tcW w:w="0" w:type="auto"/>
            <w:tcBorders>
              <w:top w:val="nil"/>
              <w:left w:val="single" w:sz="4" w:space="0" w:color="auto"/>
              <w:bottom w:val="single" w:sz="4" w:space="0" w:color="auto"/>
              <w:right w:val="single" w:sz="4" w:space="0" w:color="auto"/>
            </w:tcBorders>
            <w:hideMark/>
          </w:tcPr>
          <w:p w14:paraId="3FEA153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271</w:t>
            </w:r>
          </w:p>
        </w:tc>
        <w:tc>
          <w:tcPr>
            <w:tcW w:w="2309" w:type="dxa"/>
            <w:tcBorders>
              <w:top w:val="nil"/>
              <w:left w:val="nil"/>
              <w:bottom w:val="single" w:sz="4" w:space="0" w:color="auto"/>
              <w:right w:val="single" w:sz="4" w:space="0" w:color="auto"/>
            </w:tcBorders>
            <w:hideMark/>
          </w:tcPr>
          <w:p w14:paraId="123D9CE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0B9184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zapisanie adnotacji na obrazie przez uprawnionego użytkownika z możliwością zobaczenia ich przez innego użytkownika w systemie.</w:t>
            </w:r>
          </w:p>
        </w:tc>
        <w:tc>
          <w:tcPr>
            <w:tcW w:w="4791" w:type="dxa"/>
            <w:tcBorders>
              <w:top w:val="nil"/>
              <w:left w:val="nil"/>
              <w:bottom w:val="single" w:sz="4" w:space="0" w:color="auto"/>
              <w:right w:val="single" w:sz="4" w:space="0" w:color="auto"/>
            </w:tcBorders>
          </w:tcPr>
          <w:p w14:paraId="37E5CEF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5774DD" w14:textId="77777777" w:rsidTr="00A545D2">
        <w:tc>
          <w:tcPr>
            <w:tcW w:w="0" w:type="auto"/>
            <w:tcBorders>
              <w:top w:val="nil"/>
              <w:left w:val="single" w:sz="4" w:space="0" w:color="auto"/>
              <w:bottom w:val="single" w:sz="4" w:space="0" w:color="auto"/>
              <w:right w:val="single" w:sz="4" w:space="0" w:color="auto"/>
            </w:tcBorders>
            <w:hideMark/>
          </w:tcPr>
          <w:p w14:paraId="76048F5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272</w:t>
            </w:r>
          </w:p>
        </w:tc>
        <w:tc>
          <w:tcPr>
            <w:tcW w:w="2309" w:type="dxa"/>
            <w:tcBorders>
              <w:top w:val="nil"/>
              <w:left w:val="nil"/>
              <w:bottom w:val="single" w:sz="4" w:space="0" w:color="auto"/>
              <w:right w:val="single" w:sz="4" w:space="0" w:color="auto"/>
            </w:tcBorders>
            <w:hideMark/>
          </w:tcPr>
          <w:p w14:paraId="27FCD6A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9C28B1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reset wykonanych i niezapisanych zmian i pomiarów na obrazie.</w:t>
            </w:r>
          </w:p>
        </w:tc>
        <w:tc>
          <w:tcPr>
            <w:tcW w:w="4791" w:type="dxa"/>
            <w:tcBorders>
              <w:top w:val="nil"/>
              <w:left w:val="nil"/>
              <w:bottom w:val="single" w:sz="4" w:space="0" w:color="auto"/>
              <w:right w:val="single" w:sz="4" w:space="0" w:color="auto"/>
            </w:tcBorders>
          </w:tcPr>
          <w:p w14:paraId="275E0E4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2CF4634" w14:textId="77777777" w:rsidTr="00A545D2">
        <w:tc>
          <w:tcPr>
            <w:tcW w:w="0" w:type="auto"/>
            <w:tcBorders>
              <w:top w:val="nil"/>
              <w:left w:val="single" w:sz="4" w:space="0" w:color="auto"/>
              <w:bottom w:val="single" w:sz="4" w:space="0" w:color="auto"/>
              <w:right w:val="single" w:sz="4" w:space="0" w:color="auto"/>
            </w:tcBorders>
            <w:hideMark/>
          </w:tcPr>
          <w:p w14:paraId="5C2B3AC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273</w:t>
            </w:r>
          </w:p>
        </w:tc>
        <w:tc>
          <w:tcPr>
            <w:tcW w:w="2309" w:type="dxa"/>
            <w:tcBorders>
              <w:top w:val="nil"/>
              <w:left w:val="nil"/>
              <w:bottom w:val="single" w:sz="4" w:space="0" w:color="auto"/>
              <w:right w:val="single" w:sz="4" w:space="0" w:color="auto"/>
            </w:tcBorders>
            <w:hideMark/>
          </w:tcPr>
          <w:p w14:paraId="017A746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51D06F4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Aplikacja umożliwia dokonania pomiarów w jednostkach </w:t>
            </w:r>
            <w:proofErr w:type="spellStart"/>
            <w:r w:rsidRPr="00A545D2">
              <w:rPr>
                <w:rFonts w:ascii="Arial" w:eastAsia="Times New Roman" w:hAnsi="Arial" w:cs="Arial"/>
                <w:color w:val="000000"/>
                <w:kern w:val="0"/>
                <w:sz w:val="18"/>
                <w:szCs w:val="18"/>
                <w:lang w:eastAsia="pl-PL"/>
              </w:rPr>
              <w:t>Hounsfielda</w:t>
            </w:r>
            <w:proofErr w:type="spellEnd"/>
            <w:r w:rsidRPr="00A545D2">
              <w:rPr>
                <w:rFonts w:ascii="Arial" w:eastAsia="Times New Roman" w:hAnsi="Arial" w:cs="Arial"/>
                <w:color w:val="000000"/>
                <w:kern w:val="0"/>
                <w:sz w:val="18"/>
                <w:szCs w:val="18"/>
                <w:lang w:eastAsia="pl-PL"/>
              </w:rPr>
              <w:t xml:space="preserve"> (HU) dla badań CT.</w:t>
            </w:r>
          </w:p>
        </w:tc>
        <w:tc>
          <w:tcPr>
            <w:tcW w:w="4791" w:type="dxa"/>
            <w:tcBorders>
              <w:top w:val="nil"/>
              <w:left w:val="nil"/>
              <w:bottom w:val="single" w:sz="4" w:space="0" w:color="auto"/>
              <w:right w:val="single" w:sz="4" w:space="0" w:color="auto"/>
            </w:tcBorders>
          </w:tcPr>
          <w:p w14:paraId="4449EB2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485BB6E" w14:textId="77777777" w:rsidTr="00A545D2">
        <w:tc>
          <w:tcPr>
            <w:tcW w:w="0" w:type="auto"/>
            <w:tcBorders>
              <w:top w:val="nil"/>
              <w:left w:val="single" w:sz="4" w:space="0" w:color="auto"/>
              <w:bottom w:val="single" w:sz="4" w:space="0" w:color="auto"/>
              <w:right w:val="single" w:sz="4" w:space="0" w:color="auto"/>
            </w:tcBorders>
            <w:hideMark/>
          </w:tcPr>
          <w:p w14:paraId="44C52F9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274</w:t>
            </w:r>
          </w:p>
        </w:tc>
        <w:tc>
          <w:tcPr>
            <w:tcW w:w="2309" w:type="dxa"/>
            <w:tcBorders>
              <w:top w:val="nil"/>
              <w:left w:val="nil"/>
              <w:bottom w:val="single" w:sz="4" w:space="0" w:color="auto"/>
              <w:right w:val="single" w:sz="4" w:space="0" w:color="auto"/>
            </w:tcBorders>
            <w:hideMark/>
          </w:tcPr>
          <w:p w14:paraId="5BBF0FD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BCE909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wykonanie kalibracji obrazu na podstawie zdefiniowanych odległości pomiędzy pikselami.</w:t>
            </w:r>
          </w:p>
        </w:tc>
        <w:tc>
          <w:tcPr>
            <w:tcW w:w="4791" w:type="dxa"/>
            <w:tcBorders>
              <w:top w:val="nil"/>
              <w:left w:val="nil"/>
              <w:bottom w:val="single" w:sz="4" w:space="0" w:color="auto"/>
              <w:right w:val="single" w:sz="4" w:space="0" w:color="auto"/>
            </w:tcBorders>
          </w:tcPr>
          <w:p w14:paraId="4E8E4F5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04F0505" w14:textId="77777777" w:rsidTr="00A545D2">
        <w:tc>
          <w:tcPr>
            <w:tcW w:w="0" w:type="auto"/>
            <w:tcBorders>
              <w:top w:val="nil"/>
              <w:left w:val="single" w:sz="4" w:space="0" w:color="auto"/>
              <w:bottom w:val="single" w:sz="4" w:space="0" w:color="auto"/>
              <w:right w:val="single" w:sz="4" w:space="0" w:color="auto"/>
            </w:tcBorders>
            <w:hideMark/>
          </w:tcPr>
          <w:p w14:paraId="59743F1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275</w:t>
            </w:r>
          </w:p>
        </w:tc>
        <w:tc>
          <w:tcPr>
            <w:tcW w:w="2309" w:type="dxa"/>
            <w:tcBorders>
              <w:top w:val="nil"/>
              <w:left w:val="nil"/>
              <w:bottom w:val="single" w:sz="4" w:space="0" w:color="auto"/>
              <w:right w:val="single" w:sz="4" w:space="0" w:color="auto"/>
            </w:tcBorders>
            <w:hideMark/>
          </w:tcPr>
          <w:p w14:paraId="5BA5C7F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1F57B2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Dla badań CT system umożliwia zastosowanie predefiniowanych ustawień okna dla prezentacji min. mózgu, płuc, śródpiersia, jamy brzusznej, miednicy, kości.</w:t>
            </w:r>
          </w:p>
        </w:tc>
        <w:tc>
          <w:tcPr>
            <w:tcW w:w="4791" w:type="dxa"/>
            <w:tcBorders>
              <w:top w:val="nil"/>
              <w:left w:val="nil"/>
              <w:bottom w:val="single" w:sz="4" w:space="0" w:color="auto"/>
              <w:right w:val="single" w:sz="4" w:space="0" w:color="auto"/>
            </w:tcBorders>
          </w:tcPr>
          <w:p w14:paraId="4181EC3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5F116CB" w14:textId="77777777" w:rsidTr="00A545D2">
        <w:tc>
          <w:tcPr>
            <w:tcW w:w="0" w:type="auto"/>
            <w:tcBorders>
              <w:top w:val="nil"/>
              <w:left w:val="single" w:sz="4" w:space="0" w:color="auto"/>
              <w:bottom w:val="single" w:sz="4" w:space="0" w:color="auto"/>
              <w:right w:val="single" w:sz="4" w:space="0" w:color="auto"/>
            </w:tcBorders>
            <w:hideMark/>
          </w:tcPr>
          <w:p w14:paraId="62806CE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276</w:t>
            </w:r>
          </w:p>
        </w:tc>
        <w:tc>
          <w:tcPr>
            <w:tcW w:w="2309" w:type="dxa"/>
            <w:tcBorders>
              <w:top w:val="nil"/>
              <w:left w:val="nil"/>
              <w:bottom w:val="single" w:sz="4" w:space="0" w:color="auto"/>
              <w:right w:val="single" w:sz="4" w:space="0" w:color="auto"/>
            </w:tcBorders>
            <w:hideMark/>
          </w:tcPr>
          <w:p w14:paraId="73DEBCD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2FEBB8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Dla badań CT możliwość definiowania własnych predefiniowanych ustawień okna prezentacji obrazów badania, z uwzględnieniem wartości długości i szerokości okna oraz filtra wyostrzającego obraz.</w:t>
            </w:r>
          </w:p>
        </w:tc>
        <w:tc>
          <w:tcPr>
            <w:tcW w:w="4791" w:type="dxa"/>
            <w:tcBorders>
              <w:top w:val="nil"/>
              <w:left w:val="nil"/>
              <w:bottom w:val="single" w:sz="4" w:space="0" w:color="auto"/>
              <w:right w:val="single" w:sz="4" w:space="0" w:color="auto"/>
            </w:tcBorders>
          </w:tcPr>
          <w:p w14:paraId="416BF70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034DF20" w14:textId="77777777" w:rsidTr="00A545D2">
        <w:tc>
          <w:tcPr>
            <w:tcW w:w="0" w:type="auto"/>
            <w:tcBorders>
              <w:top w:val="nil"/>
              <w:left w:val="single" w:sz="4" w:space="0" w:color="auto"/>
              <w:bottom w:val="single" w:sz="4" w:space="0" w:color="auto"/>
              <w:right w:val="single" w:sz="4" w:space="0" w:color="auto"/>
            </w:tcBorders>
            <w:hideMark/>
          </w:tcPr>
          <w:p w14:paraId="6D04539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277</w:t>
            </w:r>
          </w:p>
        </w:tc>
        <w:tc>
          <w:tcPr>
            <w:tcW w:w="2309" w:type="dxa"/>
            <w:tcBorders>
              <w:top w:val="nil"/>
              <w:left w:val="nil"/>
              <w:bottom w:val="single" w:sz="4" w:space="0" w:color="auto"/>
              <w:right w:val="single" w:sz="4" w:space="0" w:color="auto"/>
            </w:tcBorders>
            <w:hideMark/>
          </w:tcPr>
          <w:p w14:paraId="5A08C77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1DD9E04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zapis obrazu badania do wskazanego folderu jako pliku graficznego np. JPEG (bez adnotacji, z danymi demograficznymi i/lub z adnotacjami).</w:t>
            </w:r>
          </w:p>
        </w:tc>
        <w:tc>
          <w:tcPr>
            <w:tcW w:w="4791" w:type="dxa"/>
            <w:tcBorders>
              <w:top w:val="nil"/>
              <w:left w:val="nil"/>
              <w:bottom w:val="single" w:sz="4" w:space="0" w:color="auto"/>
              <w:right w:val="single" w:sz="4" w:space="0" w:color="auto"/>
            </w:tcBorders>
          </w:tcPr>
          <w:p w14:paraId="4A7CC8E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749BC8C" w14:textId="77777777" w:rsidTr="00A545D2">
        <w:tc>
          <w:tcPr>
            <w:tcW w:w="0" w:type="auto"/>
            <w:tcBorders>
              <w:top w:val="nil"/>
              <w:left w:val="single" w:sz="4" w:space="0" w:color="auto"/>
              <w:bottom w:val="single" w:sz="4" w:space="0" w:color="auto"/>
              <w:right w:val="single" w:sz="4" w:space="0" w:color="auto"/>
            </w:tcBorders>
            <w:hideMark/>
          </w:tcPr>
          <w:p w14:paraId="77609CD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278</w:t>
            </w:r>
          </w:p>
        </w:tc>
        <w:tc>
          <w:tcPr>
            <w:tcW w:w="2309" w:type="dxa"/>
            <w:tcBorders>
              <w:top w:val="nil"/>
              <w:left w:val="nil"/>
              <w:bottom w:val="single" w:sz="4" w:space="0" w:color="auto"/>
              <w:right w:val="single" w:sz="4" w:space="0" w:color="auto"/>
            </w:tcBorders>
            <w:hideMark/>
          </w:tcPr>
          <w:p w14:paraId="506E22F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2C3F905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zapis/eksport kompletnego badania do wskazanego folderu jako pliki DICOM.</w:t>
            </w:r>
          </w:p>
        </w:tc>
        <w:tc>
          <w:tcPr>
            <w:tcW w:w="4791" w:type="dxa"/>
            <w:tcBorders>
              <w:top w:val="nil"/>
              <w:left w:val="nil"/>
              <w:bottom w:val="single" w:sz="4" w:space="0" w:color="auto"/>
              <w:right w:val="single" w:sz="4" w:space="0" w:color="auto"/>
            </w:tcBorders>
          </w:tcPr>
          <w:p w14:paraId="1D90CE5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6AF1E05" w14:textId="77777777" w:rsidTr="00A545D2">
        <w:tc>
          <w:tcPr>
            <w:tcW w:w="0" w:type="auto"/>
            <w:tcBorders>
              <w:top w:val="nil"/>
              <w:left w:val="single" w:sz="4" w:space="0" w:color="auto"/>
              <w:bottom w:val="single" w:sz="4" w:space="0" w:color="auto"/>
              <w:right w:val="single" w:sz="4" w:space="0" w:color="auto"/>
            </w:tcBorders>
            <w:hideMark/>
          </w:tcPr>
          <w:p w14:paraId="42D31CE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279</w:t>
            </w:r>
          </w:p>
        </w:tc>
        <w:tc>
          <w:tcPr>
            <w:tcW w:w="2309" w:type="dxa"/>
            <w:tcBorders>
              <w:top w:val="nil"/>
              <w:left w:val="nil"/>
              <w:bottom w:val="single" w:sz="4" w:space="0" w:color="auto"/>
              <w:right w:val="single" w:sz="4" w:space="0" w:color="auto"/>
            </w:tcBorders>
            <w:hideMark/>
          </w:tcPr>
          <w:p w14:paraId="3807AB4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194347F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pozwala na wysłanie badania na zdefiniowany wcześniej węzeł DICOM.</w:t>
            </w:r>
          </w:p>
        </w:tc>
        <w:tc>
          <w:tcPr>
            <w:tcW w:w="4791" w:type="dxa"/>
            <w:tcBorders>
              <w:top w:val="nil"/>
              <w:left w:val="nil"/>
              <w:bottom w:val="single" w:sz="4" w:space="0" w:color="auto"/>
              <w:right w:val="single" w:sz="4" w:space="0" w:color="auto"/>
            </w:tcBorders>
          </w:tcPr>
          <w:p w14:paraId="452DBCC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EC6D7D5" w14:textId="77777777" w:rsidTr="00A545D2">
        <w:tc>
          <w:tcPr>
            <w:tcW w:w="0" w:type="auto"/>
            <w:tcBorders>
              <w:top w:val="nil"/>
              <w:left w:val="single" w:sz="4" w:space="0" w:color="auto"/>
              <w:bottom w:val="single" w:sz="4" w:space="0" w:color="auto"/>
              <w:right w:val="single" w:sz="4" w:space="0" w:color="auto"/>
            </w:tcBorders>
            <w:hideMark/>
          </w:tcPr>
          <w:p w14:paraId="071F5A7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280</w:t>
            </w:r>
          </w:p>
        </w:tc>
        <w:tc>
          <w:tcPr>
            <w:tcW w:w="2309" w:type="dxa"/>
            <w:tcBorders>
              <w:top w:val="nil"/>
              <w:left w:val="nil"/>
              <w:bottom w:val="single" w:sz="4" w:space="0" w:color="auto"/>
              <w:right w:val="single" w:sz="4" w:space="0" w:color="auto"/>
            </w:tcBorders>
            <w:hideMark/>
          </w:tcPr>
          <w:p w14:paraId="58DF61D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CB9A60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Aplikacja pozwala na </w:t>
            </w:r>
            <w:proofErr w:type="spellStart"/>
            <w:r w:rsidRPr="00A545D2">
              <w:rPr>
                <w:rFonts w:ascii="Arial" w:eastAsia="Times New Roman" w:hAnsi="Arial" w:cs="Arial"/>
                <w:color w:val="000000"/>
                <w:kern w:val="0"/>
                <w:sz w:val="18"/>
                <w:szCs w:val="18"/>
                <w:lang w:eastAsia="pl-PL"/>
              </w:rPr>
              <w:t>anonimizację</w:t>
            </w:r>
            <w:proofErr w:type="spellEnd"/>
            <w:r w:rsidRPr="00A545D2">
              <w:rPr>
                <w:rFonts w:ascii="Arial" w:eastAsia="Times New Roman" w:hAnsi="Arial" w:cs="Arial"/>
                <w:color w:val="000000"/>
                <w:kern w:val="0"/>
                <w:sz w:val="18"/>
                <w:szCs w:val="18"/>
                <w:lang w:eastAsia="pl-PL"/>
              </w:rPr>
              <w:t xml:space="preserve"> całego badania w momencie zapisu/eksportu.</w:t>
            </w:r>
          </w:p>
        </w:tc>
        <w:tc>
          <w:tcPr>
            <w:tcW w:w="4791" w:type="dxa"/>
            <w:tcBorders>
              <w:top w:val="nil"/>
              <w:left w:val="nil"/>
              <w:bottom w:val="single" w:sz="4" w:space="0" w:color="auto"/>
              <w:right w:val="single" w:sz="4" w:space="0" w:color="auto"/>
            </w:tcBorders>
          </w:tcPr>
          <w:p w14:paraId="4922954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A73DFB" w14:textId="77777777" w:rsidTr="00A545D2">
        <w:tc>
          <w:tcPr>
            <w:tcW w:w="0" w:type="auto"/>
            <w:tcBorders>
              <w:top w:val="nil"/>
              <w:left w:val="single" w:sz="4" w:space="0" w:color="auto"/>
              <w:bottom w:val="single" w:sz="4" w:space="0" w:color="auto"/>
              <w:right w:val="single" w:sz="4" w:space="0" w:color="auto"/>
            </w:tcBorders>
            <w:hideMark/>
          </w:tcPr>
          <w:p w14:paraId="3D52E1F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281</w:t>
            </w:r>
          </w:p>
        </w:tc>
        <w:tc>
          <w:tcPr>
            <w:tcW w:w="2309" w:type="dxa"/>
            <w:tcBorders>
              <w:top w:val="nil"/>
              <w:left w:val="nil"/>
              <w:bottom w:val="single" w:sz="4" w:space="0" w:color="auto"/>
              <w:right w:val="single" w:sz="4" w:space="0" w:color="auto"/>
            </w:tcBorders>
            <w:hideMark/>
          </w:tcPr>
          <w:p w14:paraId="2FB2B30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758B745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Aplikacja pozwala na </w:t>
            </w:r>
            <w:proofErr w:type="spellStart"/>
            <w:r w:rsidRPr="00A545D2">
              <w:rPr>
                <w:rFonts w:ascii="Arial" w:eastAsia="Times New Roman" w:hAnsi="Arial" w:cs="Arial"/>
                <w:color w:val="000000"/>
                <w:kern w:val="0"/>
                <w:sz w:val="18"/>
                <w:szCs w:val="18"/>
                <w:lang w:eastAsia="pl-PL"/>
              </w:rPr>
              <w:t>anonimizację</w:t>
            </w:r>
            <w:proofErr w:type="spellEnd"/>
            <w:r w:rsidRPr="00A545D2">
              <w:rPr>
                <w:rFonts w:ascii="Arial" w:eastAsia="Times New Roman" w:hAnsi="Arial" w:cs="Arial"/>
                <w:color w:val="000000"/>
                <w:kern w:val="0"/>
                <w:sz w:val="18"/>
                <w:szCs w:val="18"/>
                <w:lang w:eastAsia="pl-PL"/>
              </w:rPr>
              <w:t xml:space="preserve"> całego badania w momencie wysyłania na węzeł DICOM.</w:t>
            </w:r>
          </w:p>
        </w:tc>
        <w:tc>
          <w:tcPr>
            <w:tcW w:w="4791" w:type="dxa"/>
            <w:tcBorders>
              <w:top w:val="nil"/>
              <w:left w:val="nil"/>
              <w:bottom w:val="single" w:sz="4" w:space="0" w:color="auto"/>
              <w:right w:val="single" w:sz="4" w:space="0" w:color="auto"/>
            </w:tcBorders>
          </w:tcPr>
          <w:p w14:paraId="01FA915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28235C" w14:textId="77777777" w:rsidTr="00A545D2">
        <w:tc>
          <w:tcPr>
            <w:tcW w:w="0" w:type="auto"/>
            <w:tcBorders>
              <w:top w:val="nil"/>
              <w:left w:val="single" w:sz="4" w:space="0" w:color="auto"/>
              <w:bottom w:val="single" w:sz="4" w:space="0" w:color="auto"/>
              <w:right w:val="single" w:sz="4" w:space="0" w:color="auto"/>
            </w:tcBorders>
            <w:hideMark/>
          </w:tcPr>
          <w:p w14:paraId="1F018B9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282</w:t>
            </w:r>
          </w:p>
        </w:tc>
        <w:tc>
          <w:tcPr>
            <w:tcW w:w="2309" w:type="dxa"/>
            <w:tcBorders>
              <w:top w:val="nil"/>
              <w:left w:val="nil"/>
              <w:bottom w:val="single" w:sz="4" w:space="0" w:color="auto"/>
              <w:right w:val="single" w:sz="4" w:space="0" w:color="auto"/>
            </w:tcBorders>
            <w:hideMark/>
          </w:tcPr>
          <w:p w14:paraId="1954322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E14CFC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jednoczesne wyświetlanie obrazów z wielu serii badania otwartego lub serii badań archiwalnych pacjenta.</w:t>
            </w:r>
          </w:p>
        </w:tc>
        <w:tc>
          <w:tcPr>
            <w:tcW w:w="4791" w:type="dxa"/>
            <w:tcBorders>
              <w:top w:val="nil"/>
              <w:left w:val="nil"/>
              <w:bottom w:val="single" w:sz="4" w:space="0" w:color="auto"/>
              <w:right w:val="single" w:sz="4" w:space="0" w:color="auto"/>
            </w:tcBorders>
          </w:tcPr>
          <w:p w14:paraId="0F730F8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83DE7F7" w14:textId="77777777" w:rsidTr="00A545D2">
        <w:tc>
          <w:tcPr>
            <w:tcW w:w="0" w:type="auto"/>
            <w:tcBorders>
              <w:top w:val="nil"/>
              <w:left w:val="single" w:sz="4" w:space="0" w:color="auto"/>
              <w:bottom w:val="single" w:sz="4" w:space="0" w:color="auto"/>
              <w:right w:val="single" w:sz="4" w:space="0" w:color="auto"/>
            </w:tcBorders>
            <w:hideMark/>
          </w:tcPr>
          <w:p w14:paraId="3AE14E6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283</w:t>
            </w:r>
          </w:p>
        </w:tc>
        <w:tc>
          <w:tcPr>
            <w:tcW w:w="2309" w:type="dxa"/>
            <w:tcBorders>
              <w:top w:val="nil"/>
              <w:left w:val="nil"/>
              <w:bottom w:val="single" w:sz="4" w:space="0" w:color="auto"/>
              <w:right w:val="single" w:sz="4" w:space="0" w:color="auto"/>
            </w:tcBorders>
            <w:hideMark/>
          </w:tcPr>
          <w:p w14:paraId="708A627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07EF87C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wyświetlenie DICOM PR (GSPS) dla wybranego badania.</w:t>
            </w:r>
          </w:p>
        </w:tc>
        <w:tc>
          <w:tcPr>
            <w:tcW w:w="4791" w:type="dxa"/>
            <w:tcBorders>
              <w:top w:val="nil"/>
              <w:left w:val="nil"/>
              <w:bottom w:val="single" w:sz="4" w:space="0" w:color="auto"/>
              <w:right w:val="single" w:sz="4" w:space="0" w:color="auto"/>
            </w:tcBorders>
          </w:tcPr>
          <w:p w14:paraId="0B37D6F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DF7687" w14:textId="77777777" w:rsidTr="00A545D2">
        <w:tc>
          <w:tcPr>
            <w:tcW w:w="0" w:type="auto"/>
            <w:tcBorders>
              <w:top w:val="nil"/>
              <w:left w:val="single" w:sz="4" w:space="0" w:color="auto"/>
              <w:bottom w:val="single" w:sz="4" w:space="0" w:color="auto"/>
              <w:right w:val="single" w:sz="4" w:space="0" w:color="auto"/>
            </w:tcBorders>
            <w:hideMark/>
          </w:tcPr>
          <w:p w14:paraId="79F8D7B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284</w:t>
            </w:r>
          </w:p>
        </w:tc>
        <w:tc>
          <w:tcPr>
            <w:tcW w:w="2309" w:type="dxa"/>
            <w:tcBorders>
              <w:top w:val="nil"/>
              <w:left w:val="nil"/>
              <w:bottom w:val="single" w:sz="4" w:space="0" w:color="auto"/>
              <w:right w:val="single" w:sz="4" w:space="0" w:color="auto"/>
            </w:tcBorders>
            <w:hideMark/>
          </w:tcPr>
          <w:p w14:paraId="5A7800A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8BE3F5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wyświetlenia badań EKG wraz z:</w:t>
            </w:r>
            <w:r w:rsidRPr="00A545D2">
              <w:rPr>
                <w:rFonts w:ascii="Arial" w:eastAsia="Times New Roman" w:hAnsi="Arial" w:cs="Arial"/>
                <w:color w:val="000000"/>
                <w:kern w:val="0"/>
                <w:sz w:val="18"/>
                <w:szCs w:val="18"/>
                <w:lang w:eastAsia="pl-PL"/>
              </w:rPr>
              <w:br/>
              <w:t>możliwością zmiany prezentacji kanałów, min. 3 kanały, wszystkie kanały</w:t>
            </w:r>
            <w:r w:rsidRPr="00A545D2">
              <w:rPr>
                <w:rFonts w:ascii="Arial" w:eastAsia="Times New Roman" w:hAnsi="Arial" w:cs="Arial"/>
                <w:color w:val="000000"/>
                <w:kern w:val="0"/>
                <w:sz w:val="18"/>
                <w:szCs w:val="18"/>
                <w:lang w:eastAsia="pl-PL"/>
              </w:rPr>
              <w:br/>
              <w:t>możliwością zmiany prezentacji osi prędkości, min. 12,5 mm/s, 25 mm/s, 50 mm/s,</w:t>
            </w:r>
            <w:r w:rsidRPr="00A545D2">
              <w:rPr>
                <w:rFonts w:ascii="Arial" w:eastAsia="Times New Roman" w:hAnsi="Arial" w:cs="Arial"/>
                <w:color w:val="000000"/>
                <w:kern w:val="0"/>
                <w:sz w:val="18"/>
                <w:szCs w:val="18"/>
                <w:lang w:eastAsia="pl-PL"/>
              </w:rPr>
              <w:br/>
              <w:t>możliwością zmiany prezentacji osi napięcia, min. 5 mm/</w:t>
            </w:r>
            <w:proofErr w:type="spellStart"/>
            <w:r w:rsidRPr="00A545D2">
              <w:rPr>
                <w:rFonts w:ascii="Arial" w:eastAsia="Times New Roman" w:hAnsi="Arial" w:cs="Arial"/>
                <w:color w:val="000000"/>
                <w:kern w:val="0"/>
                <w:sz w:val="18"/>
                <w:szCs w:val="18"/>
                <w:lang w:eastAsia="pl-PL"/>
              </w:rPr>
              <w:t>mV</w:t>
            </w:r>
            <w:proofErr w:type="spellEnd"/>
            <w:r w:rsidRPr="00A545D2">
              <w:rPr>
                <w:rFonts w:ascii="Arial" w:eastAsia="Times New Roman" w:hAnsi="Arial" w:cs="Arial"/>
                <w:color w:val="000000"/>
                <w:kern w:val="0"/>
                <w:sz w:val="18"/>
                <w:szCs w:val="18"/>
                <w:lang w:eastAsia="pl-PL"/>
              </w:rPr>
              <w:t>, 20 mm/</w:t>
            </w:r>
            <w:proofErr w:type="spellStart"/>
            <w:r w:rsidRPr="00A545D2">
              <w:rPr>
                <w:rFonts w:ascii="Arial" w:eastAsia="Times New Roman" w:hAnsi="Arial" w:cs="Arial"/>
                <w:color w:val="000000"/>
                <w:kern w:val="0"/>
                <w:sz w:val="18"/>
                <w:szCs w:val="18"/>
                <w:lang w:eastAsia="pl-PL"/>
              </w:rPr>
              <w:t>mV</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 xml:space="preserve">zastosowanie filtrów HPF (min. 0,05 </w:t>
            </w:r>
            <w:proofErr w:type="spellStart"/>
            <w:r w:rsidRPr="00A545D2">
              <w:rPr>
                <w:rFonts w:ascii="Arial" w:eastAsia="Times New Roman" w:hAnsi="Arial" w:cs="Arial"/>
                <w:color w:val="000000"/>
                <w:kern w:val="0"/>
                <w:sz w:val="18"/>
                <w:szCs w:val="18"/>
                <w:lang w:eastAsia="pl-PL"/>
              </w:rPr>
              <w:t>Hz</w:t>
            </w:r>
            <w:proofErr w:type="spellEnd"/>
            <w:r w:rsidRPr="00A545D2">
              <w:rPr>
                <w:rFonts w:ascii="Arial" w:eastAsia="Times New Roman" w:hAnsi="Arial" w:cs="Arial"/>
                <w:color w:val="000000"/>
                <w:kern w:val="0"/>
                <w:sz w:val="18"/>
                <w:szCs w:val="18"/>
                <w:lang w:eastAsia="pl-PL"/>
              </w:rPr>
              <w:t xml:space="preserve">, 0,5 </w:t>
            </w:r>
            <w:proofErr w:type="spellStart"/>
            <w:r w:rsidRPr="00A545D2">
              <w:rPr>
                <w:rFonts w:ascii="Arial" w:eastAsia="Times New Roman" w:hAnsi="Arial" w:cs="Arial"/>
                <w:color w:val="000000"/>
                <w:kern w:val="0"/>
                <w:sz w:val="18"/>
                <w:szCs w:val="18"/>
                <w:lang w:eastAsia="pl-PL"/>
              </w:rPr>
              <w:t>Hz</w:t>
            </w:r>
            <w:proofErr w:type="spellEnd"/>
            <w:r w:rsidRPr="00A545D2">
              <w:rPr>
                <w:rFonts w:ascii="Arial" w:eastAsia="Times New Roman" w:hAnsi="Arial" w:cs="Arial"/>
                <w:color w:val="000000"/>
                <w:kern w:val="0"/>
                <w:sz w:val="18"/>
                <w:szCs w:val="18"/>
                <w:lang w:eastAsia="pl-PL"/>
              </w:rPr>
              <w:t xml:space="preserve">) i LPF (min. 40 </w:t>
            </w:r>
            <w:proofErr w:type="spellStart"/>
            <w:r w:rsidRPr="00A545D2">
              <w:rPr>
                <w:rFonts w:ascii="Arial" w:eastAsia="Times New Roman" w:hAnsi="Arial" w:cs="Arial"/>
                <w:color w:val="000000"/>
                <w:kern w:val="0"/>
                <w:sz w:val="18"/>
                <w:szCs w:val="18"/>
                <w:lang w:eastAsia="pl-PL"/>
              </w:rPr>
              <w:t>Hz</w:t>
            </w:r>
            <w:proofErr w:type="spellEnd"/>
            <w:r w:rsidRPr="00A545D2">
              <w:rPr>
                <w:rFonts w:ascii="Arial" w:eastAsia="Times New Roman" w:hAnsi="Arial" w:cs="Arial"/>
                <w:color w:val="000000"/>
                <w:kern w:val="0"/>
                <w:sz w:val="18"/>
                <w:szCs w:val="18"/>
                <w:lang w:eastAsia="pl-PL"/>
              </w:rPr>
              <w:t xml:space="preserve">, 100 </w:t>
            </w:r>
            <w:proofErr w:type="spellStart"/>
            <w:r w:rsidRPr="00A545D2">
              <w:rPr>
                <w:rFonts w:ascii="Arial" w:eastAsia="Times New Roman" w:hAnsi="Arial" w:cs="Arial"/>
                <w:color w:val="000000"/>
                <w:kern w:val="0"/>
                <w:sz w:val="18"/>
                <w:szCs w:val="18"/>
                <w:lang w:eastAsia="pl-PL"/>
              </w:rPr>
              <w:t>Hz</w:t>
            </w:r>
            <w:proofErr w:type="spellEnd"/>
            <w:r w:rsidRPr="00A545D2">
              <w:rPr>
                <w:rFonts w:ascii="Arial" w:eastAsia="Times New Roman" w:hAnsi="Arial" w:cs="Arial"/>
                <w:color w:val="000000"/>
                <w:kern w:val="0"/>
                <w:sz w:val="18"/>
                <w:szCs w:val="18"/>
                <w:lang w:eastAsia="pl-PL"/>
              </w:rPr>
              <w:t>).</w:t>
            </w:r>
          </w:p>
        </w:tc>
        <w:tc>
          <w:tcPr>
            <w:tcW w:w="4791" w:type="dxa"/>
            <w:tcBorders>
              <w:top w:val="nil"/>
              <w:left w:val="nil"/>
              <w:bottom w:val="single" w:sz="4" w:space="0" w:color="auto"/>
              <w:right w:val="single" w:sz="4" w:space="0" w:color="auto"/>
            </w:tcBorders>
          </w:tcPr>
          <w:p w14:paraId="4591C92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050DEB8" w14:textId="77777777" w:rsidTr="00A545D2">
        <w:tc>
          <w:tcPr>
            <w:tcW w:w="0" w:type="auto"/>
            <w:tcBorders>
              <w:top w:val="nil"/>
              <w:left w:val="single" w:sz="4" w:space="0" w:color="auto"/>
              <w:bottom w:val="single" w:sz="4" w:space="0" w:color="auto"/>
              <w:right w:val="single" w:sz="4" w:space="0" w:color="auto"/>
            </w:tcBorders>
            <w:hideMark/>
          </w:tcPr>
          <w:p w14:paraId="0BD2CED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285</w:t>
            </w:r>
          </w:p>
        </w:tc>
        <w:tc>
          <w:tcPr>
            <w:tcW w:w="2309" w:type="dxa"/>
            <w:tcBorders>
              <w:top w:val="nil"/>
              <w:left w:val="nil"/>
              <w:bottom w:val="single" w:sz="4" w:space="0" w:color="auto"/>
              <w:right w:val="single" w:sz="4" w:space="0" w:color="auto"/>
            </w:tcBorders>
            <w:hideMark/>
          </w:tcPr>
          <w:p w14:paraId="3155F7F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4A1724E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skonfigurowanie przycisku odnośnika, np. w celu otwarcia badania w innym programie, który obsługuje mechanizm wywołania webowego albo otwarcia innej strony internetowej.</w:t>
            </w:r>
          </w:p>
        </w:tc>
        <w:tc>
          <w:tcPr>
            <w:tcW w:w="4791" w:type="dxa"/>
            <w:tcBorders>
              <w:top w:val="nil"/>
              <w:left w:val="nil"/>
              <w:bottom w:val="single" w:sz="4" w:space="0" w:color="auto"/>
              <w:right w:val="single" w:sz="4" w:space="0" w:color="auto"/>
            </w:tcBorders>
          </w:tcPr>
          <w:p w14:paraId="74EFD87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D19B18" w14:textId="77777777" w:rsidTr="00A545D2">
        <w:tc>
          <w:tcPr>
            <w:tcW w:w="0" w:type="auto"/>
            <w:tcBorders>
              <w:top w:val="nil"/>
              <w:left w:val="single" w:sz="4" w:space="0" w:color="auto"/>
              <w:bottom w:val="single" w:sz="4" w:space="0" w:color="auto"/>
              <w:right w:val="single" w:sz="4" w:space="0" w:color="auto"/>
            </w:tcBorders>
            <w:hideMark/>
          </w:tcPr>
          <w:p w14:paraId="297D126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286</w:t>
            </w:r>
          </w:p>
        </w:tc>
        <w:tc>
          <w:tcPr>
            <w:tcW w:w="2309" w:type="dxa"/>
            <w:tcBorders>
              <w:top w:val="nil"/>
              <w:left w:val="nil"/>
              <w:bottom w:val="single" w:sz="4" w:space="0" w:color="auto"/>
              <w:right w:val="single" w:sz="4" w:space="0" w:color="auto"/>
            </w:tcBorders>
            <w:hideMark/>
          </w:tcPr>
          <w:p w14:paraId="3E3715C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Klient webowy</w:t>
            </w:r>
          </w:p>
        </w:tc>
        <w:tc>
          <w:tcPr>
            <w:tcW w:w="6067" w:type="dxa"/>
            <w:tcBorders>
              <w:top w:val="nil"/>
              <w:left w:val="nil"/>
              <w:bottom w:val="single" w:sz="4" w:space="0" w:color="auto"/>
              <w:right w:val="single" w:sz="4" w:space="0" w:color="auto"/>
            </w:tcBorders>
            <w:hideMark/>
          </w:tcPr>
          <w:p w14:paraId="624AC3B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Aplikacja umożliwia wyświetlenie opis PDF (w tym podpisanego cyfrowo).</w:t>
            </w:r>
          </w:p>
        </w:tc>
        <w:tc>
          <w:tcPr>
            <w:tcW w:w="4791" w:type="dxa"/>
            <w:tcBorders>
              <w:top w:val="nil"/>
              <w:left w:val="nil"/>
              <w:bottom w:val="single" w:sz="4" w:space="0" w:color="auto"/>
              <w:right w:val="single" w:sz="4" w:space="0" w:color="auto"/>
            </w:tcBorders>
          </w:tcPr>
          <w:p w14:paraId="6943103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B9E2A39" w14:textId="77777777" w:rsidTr="00A545D2">
        <w:tc>
          <w:tcPr>
            <w:tcW w:w="0" w:type="auto"/>
            <w:tcBorders>
              <w:top w:val="nil"/>
              <w:left w:val="single" w:sz="4" w:space="0" w:color="auto"/>
              <w:bottom w:val="single" w:sz="4" w:space="0" w:color="auto"/>
              <w:right w:val="single" w:sz="4" w:space="0" w:color="auto"/>
            </w:tcBorders>
            <w:hideMark/>
          </w:tcPr>
          <w:p w14:paraId="2037B965"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287</w:t>
            </w:r>
          </w:p>
        </w:tc>
        <w:tc>
          <w:tcPr>
            <w:tcW w:w="2309" w:type="dxa"/>
            <w:tcBorders>
              <w:top w:val="nil"/>
              <w:left w:val="nil"/>
              <w:bottom w:val="single" w:sz="4" w:space="0" w:color="auto"/>
              <w:right w:val="single" w:sz="4" w:space="0" w:color="auto"/>
            </w:tcBorders>
            <w:hideMark/>
          </w:tcPr>
          <w:p w14:paraId="14D00AB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0C380313" w14:textId="1A77DC88"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 xml:space="preserve">pkt                                                                                                                                                                                   Panel administracyjny </w:t>
            </w:r>
            <w:r w:rsidRPr="00A545D2">
              <w:rPr>
                <w:rFonts w:ascii="Arial" w:eastAsia="Times New Roman" w:hAnsi="Arial" w:cs="Arial"/>
                <w:kern w:val="0"/>
                <w:sz w:val="18"/>
                <w:szCs w:val="18"/>
                <w:lang w:eastAsia="pl-PL"/>
              </w:rPr>
              <w:br/>
              <w:t xml:space="preserve">Wyświetlanie statystyk dotyczących liczby badań nieopisanych w ciągu zdefiniowanej ilości dni. </w:t>
            </w:r>
            <w:r w:rsidRPr="00A545D2">
              <w:rPr>
                <w:rFonts w:ascii="Arial" w:eastAsia="Times New Roman" w:hAnsi="Arial" w:cs="Arial"/>
                <w:kern w:val="0"/>
                <w:sz w:val="18"/>
                <w:szCs w:val="18"/>
                <w:lang w:eastAsia="pl-PL"/>
              </w:rPr>
              <w:br/>
              <w:t>Dane te są podzielone na kategorie badań, takie jak:</w:t>
            </w:r>
            <w:r w:rsidRPr="00A545D2">
              <w:rPr>
                <w:rFonts w:ascii="Arial" w:eastAsia="Times New Roman" w:hAnsi="Arial" w:cs="Arial"/>
                <w:kern w:val="0"/>
                <w:sz w:val="18"/>
                <w:szCs w:val="18"/>
                <w:lang w:eastAsia="pl-PL"/>
              </w:rPr>
              <w:br/>
              <w:t>Tomografia, RTG, Rezonans, i dodatkowo rozróżniane według priorytetowych: CITO: Badania oznaczone jako pilne, wymagające natychmiastowego opisu / PLAN przypisane: Liczba badań rutynowych / PLAN nieprzypisane: Liczba badań rutynowych, które nie zostały jeszcze przypisane żadnemu z radiologów.</w:t>
            </w:r>
            <w:r w:rsidRPr="00A545D2">
              <w:rPr>
                <w:rFonts w:ascii="Arial" w:eastAsia="Times New Roman" w:hAnsi="Arial" w:cs="Arial"/>
                <w:kern w:val="0"/>
                <w:sz w:val="18"/>
                <w:szCs w:val="18"/>
                <w:lang w:eastAsia="pl-PL"/>
              </w:rPr>
              <w:br/>
              <w:t>Opisane: Liczba badań, które zostały opisane dla danej grupy modalności</w:t>
            </w:r>
            <w:r w:rsidRPr="00A545D2">
              <w:rPr>
                <w:rFonts w:ascii="Arial" w:eastAsia="Times New Roman" w:hAnsi="Arial" w:cs="Arial"/>
                <w:kern w:val="0"/>
                <w:sz w:val="18"/>
                <w:szCs w:val="18"/>
                <w:lang w:eastAsia="pl-PL"/>
              </w:rPr>
              <w:br/>
              <w:t>Ostrzeżenia: Badania zbliżające się do terminu wykonania opisu, dla których czas pozostały do wykonania jest krótszy niż określona wartość.</w:t>
            </w:r>
            <w:r w:rsidRPr="00A545D2">
              <w:rPr>
                <w:rFonts w:ascii="Arial" w:eastAsia="Times New Roman" w:hAnsi="Arial" w:cs="Arial"/>
                <w:kern w:val="0"/>
                <w:sz w:val="18"/>
                <w:szCs w:val="18"/>
                <w:lang w:eastAsia="pl-PL"/>
              </w:rPr>
              <w:br/>
              <w:t>Przeterminowane: Badania, które przekroczyły termin wykonania opisu.</w:t>
            </w:r>
            <w:r w:rsidRPr="00A545D2">
              <w:rPr>
                <w:rFonts w:ascii="Arial" w:eastAsia="Times New Roman" w:hAnsi="Arial" w:cs="Arial"/>
                <w:kern w:val="0"/>
                <w:sz w:val="18"/>
                <w:szCs w:val="18"/>
                <w:lang w:eastAsia="pl-PL"/>
              </w:rPr>
              <w:br/>
              <w:t>Dane są wizualizowane oprócz tabeli w postaci wykresów kołowych dla kategorii: Nowe, Ostrzeżenie, Przeterminowane, Opisane dla kategorii badań Tomografia, RTG, Rezonans.</w:t>
            </w:r>
          </w:p>
        </w:tc>
        <w:tc>
          <w:tcPr>
            <w:tcW w:w="4791" w:type="dxa"/>
            <w:tcBorders>
              <w:top w:val="nil"/>
              <w:left w:val="nil"/>
              <w:bottom w:val="single" w:sz="4" w:space="0" w:color="auto"/>
              <w:right w:val="single" w:sz="4" w:space="0" w:color="auto"/>
            </w:tcBorders>
          </w:tcPr>
          <w:p w14:paraId="5BDA954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65FFFF6" w14:textId="77777777" w:rsidTr="00A545D2">
        <w:tc>
          <w:tcPr>
            <w:tcW w:w="0" w:type="auto"/>
            <w:tcBorders>
              <w:top w:val="nil"/>
              <w:left w:val="single" w:sz="4" w:space="0" w:color="auto"/>
              <w:bottom w:val="single" w:sz="4" w:space="0" w:color="auto"/>
              <w:right w:val="single" w:sz="4" w:space="0" w:color="auto"/>
            </w:tcBorders>
            <w:hideMark/>
          </w:tcPr>
          <w:p w14:paraId="2DC6AD97"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288</w:t>
            </w:r>
          </w:p>
        </w:tc>
        <w:tc>
          <w:tcPr>
            <w:tcW w:w="2309" w:type="dxa"/>
            <w:tcBorders>
              <w:top w:val="nil"/>
              <w:left w:val="nil"/>
              <w:bottom w:val="single" w:sz="4" w:space="0" w:color="auto"/>
              <w:right w:val="single" w:sz="4" w:space="0" w:color="auto"/>
            </w:tcBorders>
            <w:hideMark/>
          </w:tcPr>
          <w:p w14:paraId="39FE4E7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6C146E63" w14:textId="4A873AB1"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Panel wyświetlania aktualnie zalogowanych radiologów</w:t>
            </w:r>
          </w:p>
        </w:tc>
        <w:tc>
          <w:tcPr>
            <w:tcW w:w="4791" w:type="dxa"/>
            <w:tcBorders>
              <w:top w:val="nil"/>
              <w:left w:val="nil"/>
              <w:bottom w:val="single" w:sz="4" w:space="0" w:color="auto"/>
              <w:right w:val="single" w:sz="4" w:space="0" w:color="auto"/>
            </w:tcBorders>
          </w:tcPr>
          <w:p w14:paraId="66DBB94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1C36E52" w14:textId="77777777" w:rsidTr="00A545D2">
        <w:tc>
          <w:tcPr>
            <w:tcW w:w="0" w:type="auto"/>
            <w:tcBorders>
              <w:top w:val="nil"/>
              <w:left w:val="single" w:sz="4" w:space="0" w:color="auto"/>
              <w:bottom w:val="single" w:sz="4" w:space="0" w:color="auto"/>
              <w:right w:val="single" w:sz="4" w:space="0" w:color="auto"/>
            </w:tcBorders>
            <w:hideMark/>
          </w:tcPr>
          <w:p w14:paraId="7BEB3D0E"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289</w:t>
            </w:r>
          </w:p>
        </w:tc>
        <w:tc>
          <w:tcPr>
            <w:tcW w:w="2309" w:type="dxa"/>
            <w:tcBorders>
              <w:top w:val="nil"/>
              <w:left w:val="nil"/>
              <w:bottom w:val="single" w:sz="4" w:space="0" w:color="auto"/>
              <w:right w:val="single" w:sz="4" w:space="0" w:color="auto"/>
            </w:tcBorders>
            <w:hideMark/>
          </w:tcPr>
          <w:p w14:paraId="0A92473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28C39A19" w14:textId="735EF811"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Tworzenie harmonogramów dla radiologów</w:t>
            </w:r>
            <w:r w:rsidRPr="00A545D2">
              <w:rPr>
                <w:rFonts w:ascii="Arial" w:eastAsia="Times New Roman" w:hAnsi="Arial" w:cs="Arial"/>
                <w:kern w:val="0"/>
                <w:sz w:val="18"/>
                <w:szCs w:val="18"/>
                <w:lang w:eastAsia="pl-PL"/>
              </w:rPr>
              <w:br/>
              <w:t xml:space="preserve">Możliwość dodawania nowego harmonogramu pracy dla radiologa. </w:t>
            </w:r>
            <w:r w:rsidRPr="00A545D2">
              <w:rPr>
                <w:rFonts w:ascii="Arial" w:eastAsia="Times New Roman" w:hAnsi="Arial" w:cs="Arial"/>
                <w:kern w:val="0"/>
                <w:sz w:val="18"/>
                <w:szCs w:val="18"/>
                <w:lang w:eastAsia="pl-PL"/>
              </w:rPr>
              <w:br/>
              <w:t>Administrator może wprowadzić informacje dotyczące dyżuru, który ma zostać przypisany konkretnemu radiologowi.</w:t>
            </w:r>
            <w:r w:rsidRPr="00A545D2">
              <w:rPr>
                <w:rFonts w:ascii="Arial" w:eastAsia="Times New Roman" w:hAnsi="Arial" w:cs="Arial"/>
                <w:kern w:val="0"/>
                <w:sz w:val="18"/>
                <w:szCs w:val="18"/>
                <w:lang w:eastAsia="pl-PL"/>
              </w:rPr>
              <w:br/>
              <w:t>Możliwość oznaczenia dyżuru jako tryb planowy lub pilny (CITO).</w:t>
            </w:r>
            <w:r w:rsidRPr="00A545D2">
              <w:rPr>
                <w:rFonts w:ascii="Arial" w:eastAsia="Times New Roman" w:hAnsi="Arial" w:cs="Arial"/>
                <w:kern w:val="0"/>
                <w:sz w:val="18"/>
                <w:szCs w:val="18"/>
                <w:lang w:eastAsia="pl-PL"/>
              </w:rPr>
              <w:br/>
              <w:t>Możliwość określenia ilości slotów czasowych dla zdefiniowanego dyżuru co przy powtarzalnych godzinach pracy radiologa znacznie przyspiesza proces.</w:t>
            </w:r>
            <w:r w:rsidRPr="00A545D2">
              <w:rPr>
                <w:rFonts w:ascii="Arial" w:eastAsia="Times New Roman" w:hAnsi="Arial" w:cs="Arial"/>
                <w:kern w:val="0"/>
                <w:sz w:val="18"/>
                <w:szCs w:val="18"/>
                <w:lang w:eastAsia="pl-PL"/>
              </w:rPr>
              <w:br/>
              <w:t>edycja, usuwanie harmonogramów, wyświetlanie harmonogramów dla zdefiniowanych przedziałów czasowych</w:t>
            </w:r>
          </w:p>
        </w:tc>
        <w:tc>
          <w:tcPr>
            <w:tcW w:w="4791" w:type="dxa"/>
            <w:tcBorders>
              <w:top w:val="nil"/>
              <w:left w:val="nil"/>
              <w:bottom w:val="single" w:sz="4" w:space="0" w:color="auto"/>
              <w:right w:val="single" w:sz="4" w:space="0" w:color="auto"/>
            </w:tcBorders>
          </w:tcPr>
          <w:p w14:paraId="72FB67A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752A7EA" w14:textId="77777777" w:rsidTr="00A545D2">
        <w:tc>
          <w:tcPr>
            <w:tcW w:w="0" w:type="auto"/>
            <w:tcBorders>
              <w:top w:val="nil"/>
              <w:left w:val="single" w:sz="4" w:space="0" w:color="auto"/>
              <w:bottom w:val="single" w:sz="4" w:space="0" w:color="auto"/>
              <w:right w:val="single" w:sz="4" w:space="0" w:color="auto"/>
            </w:tcBorders>
            <w:hideMark/>
          </w:tcPr>
          <w:p w14:paraId="316C09BF"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290</w:t>
            </w:r>
          </w:p>
        </w:tc>
        <w:tc>
          <w:tcPr>
            <w:tcW w:w="2309" w:type="dxa"/>
            <w:tcBorders>
              <w:top w:val="nil"/>
              <w:left w:val="nil"/>
              <w:bottom w:val="single" w:sz="4" w:space="0" w:color="auto"/>
              <w:right w:val="single" w:sz="4" w:space="0" w:color="auto"/>
            </w:tcBorders>
            <w:hideMark/>
          </w:tcPr>
          <w:p w14:paraId="18BEA29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646FD876" w14:textId="75F0547D"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Przegląd i edycja harmonogramów pracy radiologów</w:t>
            </w:r>
            <w:r w:rsidRPr="00A545D2">
              <w:rPr>
                <w:rFonts w:ascii="Arial" w:eastAsia="Times New Roman" w:hAnsi="Arial" w:cs="Arial"/>
                <w:kern w:val="0"/>
                <w:sz w:val="18"/>
                <w:szCs w:val="18"/>
                <w:lang w:eastAsia="pl-PL"/>
              </w:rPr>
              <w:br/>
              <w:t xml:space="preserve">Możliwość zarządzania oraz przeglądania harmonogramów pracy radiologów. </w:t>
            </w:r>
            <w:r w:rsidRPr="00A545D2">
              <w:rPr>
                <w:rFonts w:ascii="Arial" w:eastAsia="Times New Roman" w:hAnsi="Arial" w:cs="Arial"/>
                <w:kern w:val="0"/>
                <w:sz w:val="18"/>
                <w:szCs w:val="18"/>
                <w:lang w:eastAsia="pl-PL"/>
              </w:rPr>
              <w:br/>
              <w:t xml:space="preserve">Wyświetlanie harmonogramu pracy radiologa: Moduł pokazuje harmonogram pracy dla wybranego radiologa. </w:t>
            </w:r>
            <w:r w:rsidRPr="00A545D2">
              <w:rPr>
                <w:rFonts w:ascii="Arial" w:eastAsia="Times New Roman" w:hAnsi="Arial" w:cs="Arial"/>
                <w:kern w:val="0"/>
                <w:sz w:val="18"/>
                <w:szCs w:val="18"/>
                <w:lang w:eastAsia="pl-PL"/>
              </w:rPr>
              <w:br/>
              <w:t>Prezentowane są następujące informacje:</w:t>
            </w:r>
            <w:r w:rsidRPr="00A545D2">
              <w:rPr>
                <w:rFonts w:ascii="Arial" w:eastAsia="Times New Roman" w:hAnsi="Arial" w:cs="Arial"/>
                <w:kern w:val="0"/>
                <w:sz w:val="18"/>
                <w:szCs w:val="18"/>
                <w:lang w:eastAsia="pl-PL"/>
              </w:rPr>
              <w:br/>
              <w:t>nazwisko i imię</w:t>
            </w:r>
            <w:r w:rsidRPr="00A545D2">
              <w:rPr>
                <w:rFonts w:ascii="Arial" w:eastAsia="Times New Roman" w:hAnsi="Arial" w:cs="Arial"/>
                <w:kern w:val="0"/>
                <w:sz w:val="18"/>
                <w:szCs w:val="18"/>
                <w:lang w:eastAsia="pl-PL"/>
              </w:rPr>
              <w:br/>
              <w:t>instytucji: główna jednostka pracy radiologa</w:t>
            </w:r>
            <w:r w:rsidRPr="00A545D2">
              <w:rPr>
                <w:rFonts w:ascii="Arial" w:eastAsia="Times New Roman" w:hAnsi="Arial" w:cs="Arial"/>
                <w:kern w:val="0"/>
                <w:sz w:val="18"/>
                <w:szCs w:val="18"/>
                <w:lang w:eastAsia="pl-PL"/>
              </w:rPr>
              <w:br/>
              <w:t>data rozpoczęcia: data i godzina rozpoczęcia pracy.</w:t>
            </w:r>
            <w:r w:rsidRPr="00A545D2">
              <w:rPr>
                <w:rFonts w:ascii="Arial" w:eastAsia="Times New Roman" w:hAnsi="Arial" w:cs="Arial"/>
                <w:kern w:val="0"/>
                <w:sz w:val="18"/>
                <w:szCs w:val="18"/>
                <w:lang w:eastAsia="pl-PL"/>
              </w:rPr>
              <w:br/>
              <w:t>data zakończenia: data i godzina zakończenia pracy.</w:t>
            </w:r>
            <w:r w:rsidRPr="00A545D2">
              <w:rPr>
                <w:rFonts w:ascii="Arial" w:eastAsia="Times New Roman" w:hAnsi="Arial" w:cs="Arial"/>
                <w:kern w:val="0"/>
                <w:sz w:val="18"/>
                <w:szCs w:val="18"/>
                <w:lang w:eastAsia="pl-PL"/>
              </w:rPr>
              <w:br/>
              <w:t>typ: tryb pracy w jakim radiolog ma wykonywać opisy planowe/cito</w:t>
            </w:r>
            <w:r w:rsidRPr="00A545D2">
              <w:rPr>
                <w:rFonts w:ascii="Arial" w:eastAsia="Times New Roman" w:hAnsi="Arial" w:cs="Arial"/>
                <w:kern w:val="0"/>
                <w:sz w:val="18"/>
                <w:szCs w:val="18"/>
                <w:lang w:eastAsia="pl-PL"/>
              </w:rPr>
              <w:br/>
              <w:t>kod dostępu: Kod jednostki medycznej, dla której radiolog ma wykonywać opisy</w:t>
            </w:r>
          </w:p>
        </w:tc>
        <w:tc>
          <w:tcPr>
            <w:tcW w:w="4791" w:type="dxa"/>
            <w:tcBorders>
              <w:top w:val="nil"/>
              <w:left w:val="nil"/>
              <w:bottom w:val="single" w:sz="4" w:space="0" w:color="auto"/>
              <w:right w:val="single" w:sz="4" w:space="0" w:color="auto"/>
            </w:tcBorders>
          </w:tcPr>
          <w:p w14:paraId="31D018C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8C41B80" w14:textId="77777777" w:rsidTr="00A545D2">
        <w:tc>
          <w:tcPr>
            <w:tcW w:w="0" w:type="auto"/>
            <w:tcBorders>
              <w:top w:val="nil"/>
              <w:left w:val="single" w:sz="4" w:space="0" w:color="auto"/>
              <w:bottom w:val="single" w:sz="4" w:space="0" w:color="auto"/>
              <w:right w:val="single" w:sz="4" w:space="0" w:color="auto"/>
            </w:tcBorders>
            <w:hideMark/>
          </w:tcPr>
          <w:p w14:paraId="590082E4"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291</w:t>
            </w:r>
          </w:p>
        </w:tc>
        <w:tc>
          <w:tcPr>
            <w:tcW w:w="2309" w:type="dxa"/>
            <w:tcBorders>
              <w:top w:val="nil"/>
              <w:left w:val="nil"/>
              <w:bottom w:val="single" w:sz="4" w:space="0" w:color="auto"/>
              <w:right w:val="single" w:sz="4" w:space="0" w:color="auto"/>
            </w:tcBorders>
            <w:hideMark/>
          </w:tcPr>
          <w:p w14:paraId="03AA383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343BC2EA" w14:textId="5B3DC895"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Harmonogramy pracy radiologów:</w:t>
            </w:r>
            <w:r w:rsidRPr="00A545D2">
              <w:rPr>
                <w:rFonts w:ascii="Arial" w:eastAsia="Times New Roman" w:hAnsi="Arial" w:cs="Arial"/>
                <w:kern w:val="0"/>
                <w:sz w:val="18"/>
                <w:szCs w:val="18"/>
                <w:lang w:eastAsia="pl-PL"/>
              </w:rPr>
              <w:br/>
              <w:t>wyświetlanie harmonogramów w kalendarzu z możliwością podglądu na zakresy tygodniowe i miesięczne.</w:t>
            </w:r>
            <w:r w:rsidRPr="00A545D2">
              <w:rPr>
                <w:rFonts w:ascii="Arial" w:eastAsia="Times New Roman" w:hAnsi="Arial" w:cs="Arial"/>
                <w:kern w:val="0"/>
                <w:sz w:val="18"/>
                <w:szCs w:val="18"/>
                <w:lang w:eastAsia="pl-PL"/>
              </w:rPr>
              <w:br/>
              <w:t>wyświetlanie harmonogramów w postaci listy</w:t>
            </w:r>
            <w:r w:rsidRPr="00A545D2">
              <w:rPr>
                <w:rFonts w:ascii="Arial" w:eastAsia="Times New Roman" w:hAnsi="Arial" w:cs="Arial"/>
                <w:kern w:val="0"/>
                <w:sz w:val="18"/>
                <w:szCs w:val="18"/>
                <w:lang w:eastAsia="pl-PL"/>
              </w:rPr>
              <w:br/>
              <w:t>możliwość filtrowania harmonogramów dla konkretnych lekarzy i placówek w ramach podmiotu</w:t>
            </w:r>
            <w:r w:rsidRPr="00A545D2">
              <w:rPr>
                <w:rFonts w:ascii="Arial" w:eastAsia="Times New Roman" w:hAnsi="Arial" w:cs="Arial"/>
                <w:kern w:val="0"/>
                <w:sz w:val="18"/>
                <w:szCs w:val="18"/>
                <w:lang w:eastAsia="pl-PL"/>
              </w:rPr>
              <w:br/>
              <w:t>możliwość filtrowania po trybie pracy planowym i pilnym dla lekarzy i placówek</w:t>
            </w:r>
            <w:r w:rsidRPr="00A545D2">
              <w:rPr>
                <w:rFonts w:ascii="Arial" w:eastAsia="Times New Roman" w:hAnsi="Arial" w:cs="Arial"/>
                <w:kern w:val="0"/>
                <w:sz w:val="18"/>
                <w:szCs w:val="18"/>
                <w:lang w:eastAsia="pl-PL"/>
              </w:rPr>
              <w:br/>
              <w:t>wyświetlanie braków, luk w harmonogramach pracy w postaci listy (oprócz widocznych zakresów w kalendarzu)</w:t>
            </w:r>
          </w:p>
        </w:tc>
        <w:tc>
          <w:tcPr>
            <w:tcW w:w="4791" w:type="dxa"/>
            <w:tcBorders>
              <w:top w:val="nil"/>
              <w:left w:val="nil"/>
              <w:bottom w:val="single" w:sz="4" w:space="0" w:color="auto"/>
              <w:right w:val="single" w:sz="4" w:space="0" w:color="auto"/>
            </w:tcBorders>
          </w:tcPr>
          <w:p w14:paraId="73B16D8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0CE0209" w14:textId="77777777" w:rsidTr="00A545D2">
        <w:tc>
          <w:tcPr>
            <w:tcW w:w="0" w:type="auto"/>
            <w:tcBorders>
              <w:top w:val="nil"/>
              <w:left w:val="single" w:sz="4" w:space="0" w:color="auto"/>
              <w:bottom w:val="single" w:sz="4" w:space="0" w:color="auto"/>
              <w:right w:val="single" w:sz="4" w:space="0" w:color="auto"/>
            </w:tcBorders>
            <w:hideMark/>
          </w:tcPr>
          <w:p w14:paraId="165FEBB9"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292</w:t>
            </w:r>
          </w:p>
        </w:tc>
        <w:tc>
          <w:tcPr>
            <w:tcW w:w="2309" w:type="dxa"/>
            <w:tcBorders>
              <w:top w:val="nil"/>
              <w:left w:val="nil"/>
              <w:bottom w:val="single" w:sz="4" w:space="0" w:color="auto"/>
              <w:right w:val="single" w:sz="4" w:space="0" w:color="auto"/>
            </w:tcBorders>
            <w:hideMark/>
          </w:tcPr>
          <w:p w14:paraId="78E2D32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30CC3D51" w14:textId="29556B4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Monitorowanie zajętości i aktywności radiologów:</w:t>
            </w:r>
            <w:r w:rsidRPr="00A545D2">
              <w:rPr>
                <w:rFonts w:ascii="Arial" w:eastAsia="Times New Roman" w:hAnsi="Arial" w:cs="Arial"/>
                <w:kern w:val="0"/>
                <w:sz w:val="18"/>
                <w:szCs w:val="18"/>
                <w:lang w:eastAsia="pl-PL"/>
              </w:rPr>
              <w:br/>
              <w:t xml:space="preserve">Możliwość monitorowania zajętości radiologów w chwili wyświetlania oraz sprawdzenia ilości opisanych badań w zdefiniowanych przedziałach czasowych (domyślnie ostatnie 7 i 30 dni). </w:t>
            </w:r>
            <w:r w:rsidRPr="00A545D2">
              <w:rPr>
                <w:rFonts w:ascii="Arial" w:eastAsia="Times New Roman" w:hAnsi="Arial" w:cs="Arial"/>
                <w:kern w:val="0"/>
                <w:sz w:val="18"/>
                <w:szCs w:val="18"/>
                <w:lang w:eastAsia="pl-PL"/>
              </w:rPr>
              <w:br/>
              <w:t>Administrator może na bieżąco śledzić, ile czasu zajętego ma radiolog na podstawie przypisanych do niego badań oraz informacji o godzinach pracy z harmonogramu.</w:t>
            </w:r>
            <w:r w:rsidRPr="00A545D2">
              <w:rPr>
                <w:rFonts w:ascii="Arial" w:eastAsia="Times New Roman" w:hAnsi="Arial" w:cs="Arial"/>
                <w:kern w:val="0"/>
                <w:sz w:val="18"/>
                <w:szCs w:val="18"/>
                <w:lang w:eastAsia="pl-PL"/>
              </w:rPr>
              <w:br/>
              <w:t>Możliwość wyświetlenia informacji o przypisanych badaniach (między innymi: numer akcesji, priorytet, modalność, placówka, data badania, koniec wyznaczonego czasu na opis).</w:t>
            </w:r>
            <w:r w:rsidRPr="00A545D2">
              <w:rPr>
                <w:rFonts w:ascii="Arial" w:eastAsia="Times New Roman" w:hAnsi="Arial" w:cs="Arial"/>
                <w:kern w:val="0"/>
                <w:sz w:val="18"/>
                <w:szCs w:val="18"/>
                <w:lang w:eastAsia="pl-PL"/>
              </w:rPr>
              <w:br/>
              <w:t>Wyświetlane dane:</w:t>
            </w:r>
            <w:r w:rsidRPr="00A545D2">
              <w:rPr>
                <w:rFonts w:ascii="Arial" w:eastAsia="Times New Roman" w:hAnsi="Arial" w:cs="Arial"/>
                <w:kern w:val="0"/>
                <w:sz w:val="18"/>
                <w:szCs w:val="18"/>
                <w:lang w:eastAsia="pl-PL"/>
              </w:rPr>
              <w:br/>
              <w:t xml:space="preserve">Status pracy radiologa: zalogowanie do systemu </w:t>
            </w:r>
            <w:proofErr w:type="spellStart"/>
            <w:r w:rsidRPr="00A545D2">
              <w:rPr>
                <w:rFonts w:ascii="Arial" w:eastAsia="Times New Roman" w:hAnsi="Arial" w:cs="Arial"/>
                <w:kern w:val="0"/>
                <w:sz w:val="18"/>
                <w:szCs w:val="18"/>
                <w:lang w:eastAsia="pl-PL"/>
              </w:rPr>
              <w:t>pacs</w:t>
            </w:r>
            <w:proofErr w:type="spellEnd"/>
            <w:r w:rsidRPr="00A545D2">
              <w:rPr>
                <w:rFonts w:ascii="Arial" w:eastAsia="Times New Roman" w:hAnsi="Arial" w:cs="Arial"/>
                <w:kern w:val="0"/>
                <w:sz w:val="18"/>
                <w:szCs w:val="18"/>
                <w:lang w:eastAsia="pl-PL"/>
              </w:rPr>
              <w:t xml:space="preserve"> /użytkownik nieaktywny.</w:t>
            </w:r>
            <w:r w:rsidRPr="00A545D2">
              <w:rPr>
                <w:rFonts w:ascii="Arial" w:eastAsia="Times New Roman" w:hAnsi="Arial" w:cs="Arial"/>
                <w:kern w:val="0"/>
                <w:sz w:val="18"/>
                <w:szCs w:val="18"/>
                <w:lang w:eastAsia="pl-PL"/>
              </w:rPr>
              <w:br/>
              <w:t>Nazwisko i imię</w:t>
            </w:r>
            <w:r w:rsidRPr="00A545D2">
              <w:rPr>
                <w:rFonts w:ascii="Arial" w:eastAsia="Times New Roman" w:hAnsi="Arial" w:cs="Arial"/>
                <w:kern w:val="0"/>
                <w:sz w:val="18"/>
                <w:szCs w:val="18"/>
                <w:lang w:eastAsia="pl-PL"/>
              </w:rPr>
              <w:br/>
              <w:t>E-mail</w:t>
            </w:r>
            <w:r w:rsidRPr="00A545D2">
              <w:rPr>
                <w:rFonts w:ascii="Arial" w:eastAsia="Times New Roman" w:hAnsi="Arial" w:cs="Arial"/>
                <w:kern w:val="0"/>
                <w:sz w:val="18"/>
                <w:szCs w:val="18"/>
                <w:lang w:eastAsia="pl-PL"/>
              </w:rPr>
              <w:br/>
              <w:t>Numer PWZ</w:t>
            </w:r>
            <w:r w:rsidRPr="00A545D2">
              <w:rPr>
                <w:rFonts w:ascii="Arial" w:eastAsia="Times New Roman" w:hAnsi="Arial" w:cs="Arial"/>
                <w:kern w:val="0"/>
                <w:sz w:val="18"/>
                <w:szCs w:val="18"/>
                <w:lang w:eastAsia="pl-PL"/>
              </w:rPr>
              <w:br/>
              <w:t>Kod instytucji: Placówka główna, w której radiolog pracuje.</w:t>
            </w:r>
            <w:r w:rsidRPr="00A545D2">
              <w:rPr>
                <w:rFonts w:ascii="Arial" w:eastAsia="Times New Roman" w:hAnsi="Arial" w:cs="Arial"/>
                <w:kern w:val="0"/>
                <w:sz w:val="18"/>
                <w:szCs w:val="18"/>
                <w:lang w:eastAsia="pl-PL"/>
              </w:rPr>
              <w:br/>
              <w:t xml:space="preserve">Zajętość: Informacja o liczbie minut, które radiolog ma zajęte w zdefiniowanych przedziałach czasowych. Domyślnie: poniżej 4h, 4 -24h, 24-72h. </w:t>
            </w:r>
            <w:r w:rsidRPr="00A545D2">
              <w:rPr>
                <w:rFonts w:ascii="Arial" w:eastAsia="Times New Roman" w:hAnsi="Arial" w:cs="Arial"/>
                <w:kern w:val="0"/>
                <w:sz w:val="18"/>
                <w:szCs w:val="18"/>
                <w:lang w:eastAsia="pl-PL"/>
              </w:rPr>
              <w:br/>
              <w:t>Opisy 7 dni: Liczba badań opisanych przez radiologa w ciągu ostatnich 7 dni</w:t>
            </w:r>
            <w:r w:rsidRPr="00A545D2">
              <w:rPr>
                <w:rFonts w:ascii="Arial" w:eastAsia="Times New Roman" w:hAnsi="Arial" w:cs="Arial"/>
                <w:kern w:val="0"/>
                <w:sz w:val="18"/>
                <w:szCs w:val="18"/>
                <w:lang w:eastAsia="pl-PL"/>
              </w:rPr>
              <w:br/>
              <w:t>Opisy 30 dni: Liczba badań opisanych przez radiologa w ciągu ostatnich 30 dni</w:t>
            </w:r>
            <w:r w:rsidRPr="00A545D2">
              <w:rPr>
                <w:rFonts w:ascii="Arial" w:eastAsia="Times New Roman" w:hAnsi="Arial" w:cs="Arial"/>
                <w:kern w:val="0"/>
                <w:sz w:val="18"/>
                <w:szCs w:val="18"/>
                <w:lang w:eastAsia="pl-PL"/>
              </w:rPr>
              <w:br/>
              <w:t>Szczegóły: wyświetlanie szczegółowych informacji dotyczących wybranego radiologa, takich jak dokładniejsze statystyki, przypisane badania, ilości badań przypisanych z podziałem na modalności</w:t>
            </w:r>
          </w:p>
        </w:tc>
        <w:tc>
          <w:tcPr>
            <w:tcW w:w="4791" w:type="dxa"/>
            <w:tcBorders>
              <w:top w:val="nil"/>
              <w:left w:val="nil"/>
              <w:bottom w:val="single" w:sz="4" w:space="0" w:color="auto"/>
              <w:right w:val="single" w:sz="4" w:space="0" w:color="auto"/>
            </w:tcBorders>
          </w:tcPr>
          <w:p w14:paraId="2659097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BD2C993" w14:textId="77777777" w:rsidTr="00A545D2">
        <w:tc>
          <w:tcPr>
            <w:tcW w:w="0" w:type="auto"/>
            <w:tcBorders>
              <w:top w:val="nil"/>
              <w:left w:val="single" w:sz="4" w:space="0" w:color="auto"/>
              <w:bottom w:val="single" w:sz="4" w:space="0" w:color="auto"/>
              <w:right w:val="single" w:sz="4" w:space="0" w:color="auto"/>
            </w:tcBorders>
            <w:hideMark/>
          </w:tcPr>
          <w:p w14:paraId="3A30F640"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293</w:t>
            </w:r>
          </w:p>
        </w:tc>
        <w:tc>
          <w:tcPr>
            <w:tcW w:w="2309" w:type="dxa"/>
            <w:tcBorders>
              <w:top w:val="nil"/>
              <w:left w:val="nil"/>
              <w:bottom w:val="single" w:sz="4" w:space="0" w:color="auto"/>
              <w:right w:val="single" w:sz="4" w:space="0" w:color="auto"/>
            </w:tcBorders>
            <w:hideMark/>
          </w:tcPr>
          <w:p w14:paraId="0363CD1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26BEDA85" w14:textId="735854A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Definiowanie czasu na opis dla różnych modalności, priorytetów, placówek w ramach podmiotu</w:t>
            </w:r>
            <w:r w:rsidRPr="00A545D2">
              <w:rPr>
                <w:rFonts w:ascii="Arial" w:eastAsia="Times New Roman" w:hAnsi="Arial" w:cs="Arial"/>
                <w:kern w:val="0"/>
                <w:sz w:val="18"/>
                <w:szCs w:val="18"/>
                <w:lang w:eastAsia="pl-PL"/>
              </w:rPr>
              <w:br/>
              <w:t>Możliwość zarządzania czasem raportowania badań radiologicznych, uwzględniając priorytet, modalność badania oraz instytucję, dla której opis jest wykonywany. Dzięki temu administratorzy mogą precyzyjnie określić, ile czasu mają radiolodzy na opisanie badań w zależności od ich ważności oraz rodzaju badania.</w:t>
            </w:r>
            <w:r w:rsidRPr="00A545D2">
              <w:rPr>
                <w:rFonts w:ascii="Arial" w:eastAsia="Times New Roman" w:hAnsi="Arial" w:cs="Arial"/>
                <w:kern w:val="0"/>
                <w:sz w:val="18"/>
                <w:szCs w:val="18"/>
                <w:lang w:eastAsia="pl-PL"/>
              </w:rPr>
              <w:br/>
              <w:t>Definiowany jest:</w:t>
            </w:r>
            <w:r w:rsidRPr="00A545D2">
              <w:rPr>
                <w:rFonts w:ascii="Arial" w:eastAsia="Times New Roman" w:hAnsi="Arial" w:cs="Arial"/>
                <w:kern w:val="0"/>
                <w:sz w:val="18"/>
                <w:szCs w:val="18"/>
                <w:lang w:eastAsia="pl-PL"/>
              </w:rPr>
              <w:br/>
              <w:t>Czas do raportu: Określa maksymalny czas, jaki radiolog ma na przygotowanie opisu badania, wyrażony w minutach. Ten czas jest ustalany indywidualnie dla każdej kombinacji priorytetu, modalności i instytucji.</w:t>
            </w:r>
            <w:r w:rsidRPr="00A545D2">
              <w:rPr>
                <w:rFonts w:ascii="Arial" w:eastAsia="Times New Roman" w:hAnsi="Arial" w:cs="Arial"/>
                <w:kern w:val="0"/>
                <w:sz w:val="18"/>
                <w:szCs w:val="18"/>
                <w:lang w:eastAsia="pl-PL"/>
              </w:rPr>
              <w:br/>
              <w:t>Czas do ostrzeżenia: To czas przed upływem pełnego czasu na raport. Ostrzeżenia mają na celu przypomnienie o zbliżającym się terminie zakończenia opisu.</w:t>
            </w:r>
          </w:p>
        </w:tc>
        <w:tc>
          <w:tcPr>
            <w:tcW w:w="4791" w:type="dxa"/>
            <w:tcBorders>
              <w:top w:val="nil"/>
              <w:left w:val="nil"/>
              <w:bottom w:val="single" w:sz="4" w:space="0" w:color="auto"/>
              <w:right w:val="single" w:sz="4" w:space="0" w:color="auto"/>
            </w:tcBorders>
          </w:tcPr>
          <w:p w14:paraId="02D1F5E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DCF2F61" w14:textId="77777777" w:rsidTr="00A545D2">
        <w:tc>
          <w:tcPr>
            <w:tcW w:w="0" w:type="auto"/>
            <w:tcBorders>
              <w:top w:val="nil"/>
              <w:left w:val="single" w:sz="4" w:space="0" w:color="auto"/>
              <w:bottom w:val="single" w:sz="4" w:space="0" w:color="auto"/>
              <w:right w:val="single" w:sz="4" w:space="0" w:color="auto"/>
            </w:tcBorders>
            <w:hideMark/>
          </w:tcPr>
          <w:p w14:paraId="708BEA83"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294</w:t>
            </w:r>
          </w:p>
        </w:tc>
        <w:tc>
          <w:tcPr>
            <w:tcW w:w="2309" w:type="dxa"/>
            <w:tcBorders>
              <w:top w:val="nil"/>
              <w:left w:val="nil"/>
              <w:bottom w:val="single" w:sz="4" w:space="0" w:color="auto"/>
              <w:right w:val="single" w:sz="4" w:space="0" w:color="auto"/>
            </w:tcBorders>
            <w:hideMark/>
          </w:tcPr>
          <w:p w14:paraId="42B099D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0C0A25C6" w14:textId="3E01C43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Moduł analityczny</w:t>
            </w:r>
            <w:r w:rsidRPr="00A545D2">
              <w:rPr>
                <w:rFonts w:ascii="Arial" w:eastAsia="Times New Roman" w:hAnsi="Arial" w:cs="Arial"/>
                <w:kern w:val="0"/>
                <w:sz w:val="18"/>
                <w:szCs w:val="18"/>
                <w:lang w:eastAsia="pl-PL"/>
              </w:rPr>
              <w:br/>
              <w:t>Możliwość monitorowania i analizy liczby badań radiologicznych wykonanych przez poszczególnych radiologów w ciągu ostatnich 7 dni 30 dni lub innego zdefiniowanego zakresu. Umożliwia przegląd statystyk dotyczących różnych typów badań, co pozwala na ocenę obciążenia pracą oraz efektywności zespołu radiologicznego.</w:t>
            </w:r>
          </w:p>
        </w:tc>
        <w:tc>
          <w:tcPr>
            <w:tcW w:w="4791" w:type="dxa"/>
            <w:tcBorders>
              <w:top w:val="nil"/>
              <w:left w:val="nil"/>
              <w:bottom w:val="single" w:sz="4" w:space="0" w:color="auto"/>
              <w:right w:val="single" w:sz="4" w:space="0" w:color="auto"/>
            </w:tcBorders>
          </w:tcPr>
          <w:p w14:paraId="7C57C28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464DD32" w14:textId="77777777" w:rsidTr="00A545D2">
        <w:tc>
          <w:tcPr>
            <w:tcW w:w="0" w:type="auto"/>
            <w:tcBorders>
              <w:top w:val="nil"/>
              <w:left w:val="single" w:sz="4" w:space="0" w:color="auto"/>
              <w:bottom w:val="single" w:sz="4" w:space="0" w:color="auto"/>
              <w:right w:val="single" w:sz="4" w:space="0" w:color="auto"/>
            </w:tcBorders>
            <w:hideMark/>
          </w:tcPr>
          <w:p w14:paraId="205970D6"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295</w:t>
            </w:r>
          </w:p>
        </w:tc>
        <w:tc>
          <w:tcPr>
            <w:tcW w:w="2309" w:type="dxa"/>
            <w:tcBorders>
              <w:top w:val="nil"/>
              <w:left w:val="nil"/>
              <w:bottom w:val="single" w:sz="4" w:space="0" w:color="auto"/>
              <w:right w:val="single" w:sz="4" w:space="0" w:color="auto"/>
            </w:tcBorders>
            <w:hideMark/>
          </w:tcPr>
          <w:p w14:paraId="224A77F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1DEA123C" w14:textId="798E202A"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Moduł przypisania badań</w:t>
            </w:r>
            <w:r w:rsidRPr="00A545D2">
              <w:rPr>
                <w:rFonts w:ascii="Arial" w:eastAsia="Times New Roman" w:hAnsi="Arial" w:cs="Arial"/>
                <w:kern w:val="0"/>
                <w:sz w:val="18"/>
                <w:szCs w:val="18"/>
                <w:lang w:eastAsia="pl-PL"/>
              </w:rPr>
              <w:br/>
              <w:t>Możliwość przypisywania badań do opisania konkretnym radiologom na podstawie czasu jaki pozostał na wykonanie opisu, modalności, priorytetu.</w:t>
            </w:r>
            <w:r w:rsidRPr="00A545D2">
              <w:rPr>
                <w:rFonts w:ascii="Arial" w:eastAsia="Times New Roman" w:hAnsi="Arial" w:cs="Arial"/>
                <w:kern w:val="0"/>
                <w:sz w:val="18"/>
                <w:szCs w:val="18"/>
                <w:lang w:eastAsia="pl-PL"/>
              </w:rPr>
              <w:br/>
              <w:t>Funkcjonalności:</w:t>
            </w:r>
            <w:r w:rsidRPr="00A545D2">
              <w:rPr>
                <w:rFonts w:ascii="Arial" w:eastAsia="Times New Roman" w:hAnsi="Arial" w:cs="Arial"/>
                <w:kern w:val="0"/>
                <w:sz w:val="18"/>
                <w:szCs w:val="18"/>
                <w:lang w:eastAsia="pl-PL"/>
              </w:rPr>
              <w:br/>
              <w:t>Lista badań oczekujących na przypisanie do opisu z podaniem szczegółów, takich jak numer akcesji, data badania, pozostały czas na opisanie, podmiot, modalność.</w:t>
            </w:r>
            <w:r w:rsidRPr="00A545D2">
              <w:rPr>
                <w:rFonts w:ascii="Arial" w:eastAsia="Times New Roman" w:hAnsi="Arial" w:cs="Arial"/>
                <w:kern w:val="0"/>
                <w:sz w:val="18"/>
                <w:szCs w:val="18"/>
                <w:lang w:eastAsia="pl-PL"/>
              </w:rPr>
              <w:br/>
              <w:t>Opcja wyboru radiologa z listy i przypisania do niego wybranych badań.</w:t>
            </w:r>
          </w:p>
        </w:tc>
        <w:tc>
          <w:tcPr>
            <w:tcW w:w="4791" w:type="dxa"/>
            <w:tcBorders>
              <w:top w:val="nil"/>
              <w:left w:val="nil"/>
              <w:bottom w:val="single" w:sz="4" w:space="0" w:color="auto"/>
              <w:right w:val="single" w:sz="4" w:space="0" w:color="auto"/>
            </w:tcBorders>
          </w:tcPr>
          <w:p w14:paraId="37CA3BC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FAAF329" w14:textId="77777777" w:rsidTr="00A545D2">
        <w:tc>
          <w:tcPr>
            <w:tcW w:w="0" w:type="auto"/>
            <w:tcBorders>
              <w:top w:val="nil"/>
              <w:left w:val="single" w:sz="4" w:space="0" w:color="auto"/>
              <w:bottom w:val="single" w:sz="4" w:space="0" w:color="auto"/>
              <w:right w:val="single" w:sz="4" w:space="0" w:color="auto"/>
            </w:tcBorders>
            <w:hideMark/>
          </w:tcPr>
          <w:p w14:paraId="0C86AA13"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296</w:t>
            </w:r>
          </w:p>
        </w:tc>
        <w:tc>
          <w:tcPr>
            <w:tcW w:w="2309" w:type="dxa"/>
            <w:tcBorders>
              <w:top w:val="nil"/>
              <w:left w:val="nil"/>
              <w:bottom w:val="single" w:sz="4" w:space="0" w:color="auto"/>
              <w:right w:val="single" w:sz="4" w:space="0" w:color="auto"/>
            </w:tcBorders>
            <w:hideMark/>
          </w:tcPr>
          <w:p w14:paraId="253745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546DC06E" w14:textId="0907673F"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Moduł Przeglądu Badań Diagnostycznych (Tomografia, RTG, Rezonans)</w:t>
            </w:r>
            <w:r w:rsidRPr="00A545D2">
              <w:rPr>
                <w:rFonts w:ascii="Arial" w:eastAsia="Times New Roman" w:hAnsi="Arial" w:cs="Arial"/>
                <w:kern w:val="0"/>
                <w:sz w:val="18"/>
                <w:szCs w:val="18"/>
                <w:lang w:eastAsia="pl-PL"/>
              </w:rPr>
              <w:br/>
              <w:t xml:space="preserve">Możliwość przeglądania badań diagnostycznych. </w:t>
            </w:r>
            <w:r w:rsidRPr="00A545D2">
              <w:rPr>
                <w:rFonts w:ascii="Arial" w:eastAsia="Times New Roman" w:hAnsi="Arial" w:cs="Arial"/>
                <w:kern w:val="0"/>
                <w:sz w:val="18"/>
                <w:szCs w:val="18"/>
                <w:lang w:eastAsia="pl-PL"/>
              </w:rPr>
              <w:br/>
              <w:t>Użytkownik ma możliwość filtrowania badań w trzech kategoriach czasowych: nowe, z ostrzeżeniem oraz przeterminowane.</w:t>
            </w:r>
            <w:r w:rsidRPr="00A545D2">
              <w:rPr>
                <w:rFonts w:ascii="Arial" w:eastAsia="Times New Roman" w:hAnsi="Arial" w:cs="Arial"/>
                <w:kern w:val="0"/>
                <w:sz w:val="18"/>
                <w:szCs w:val="18"/>
                <w:lang w:eastAsia="pl-PL"/>
              </w:rPr>
              <w:br/>
              <w:t>Filtracja według instytucji</w:t>
            </w:r>
            <w:r w:rsidRPr="00A545D2">
              <w:rPr>
                <w:rFonts w:ascii="Arial" w:eastAsia="Times New Roman" w:hAnsi="Arial" w:cs="Arial"/>
                <w:kern w:val="0"/>
                <w:sz w:val="18"/>
                <w:szCs w:val="18"/>
                <w:lang w:eastAsia="pl-PL"/>
              </w:rPr>
              <w:br/>
              <w:t>Podział badań według priorytetu i kategorii:</w:t>
            </w:r>
            <w:r w:rsidRPr="00A545D2">
              <w:rPr>
                <w:rFonts w:ascii="Arial" w:eastAsia="Times New Roman" w:hAnsi="Arial" w:cs="Arial"/>
                <w:kern w:val="0"/>
                <w:sz w:val="18"/>
                <w:szCs w:val="18"/>
                <w:lang w:eastAsia="pl-PL"/>
              </w:rPr>
              <w:br/>
              <w:t>Nowe: Badania, które zostały niedawno zarejestrowane i jeszcze nieopisane.</w:t>
            </w:r>
            <w:r w:rsidRPr="00A545D2">
              <w:rPr>
                <w:rFonts w:ascii="Arial" w:eastAsia="Times New Roman" w:hAnsi="Arial" w:cs="Arial"/>
                <w:kern w:val="0"/>
                <w:sz w:val="18"/>
                <w:szCs w:val="18"/>
                <w:lang w:eastAsia="pl-PL"/>
              </w:rPr>
              <w:br/>
              <w:t>Ostrzeżenia: Badania zbliżające się do terminu wykonania opisu, dla których czas pozostały do wykonania jest krótszy niż określona wartość.</w:t>
            </w:r>
            <w:r w:rsidRPr="00A545D2">
              <w:rPr>
                <w:rFonts w:ascii="Arial" w:eastAsia="Times New Roman" w:hAnsi="Arial" w:cs="Arial"/>
                <w:kern w:val="0"/>
                <w:sz w:val="18"/>
                <w:szCs w:val="18"/>
                <w:lang w:eastAsia="pl-PL"/>
              </w:rPr>
              <w:br/>
              <w:t>Przeterminowane: Badania, które przekroczyły termin wykonania opisu.</w:t>
            </w:r>
            <w:r w:rsidRPr="00A545D2">
              <w:rPr>
                <w:rFonts w:ascii="Arial" w:eastAsia="Times New Roman" w:hAnsi="Arial" w:cs="Arial"/>
                <w:kern w:val="0"/>
                <w:sz w:val="18"/>
                <w:szCs w:val="18"/>
                <w:lang w:eastAsia="pl-PL"/>
              </w:rPr>
              <w:br/>
              <w:t>Szczegółowy przegląd badań: Każde badanie jest prezentowane z dokładnymi informacjami, takimi jak numer akcesji, data badania, termin wykonania opisu, pozostały czas do opisu, czas do ostrzeżenia, przypisany lekarz, priorytet oraz instytucja.</w:t>
            </w:r>
            <w:r w:rsidRPr="00A545D2">
              <w:rPr>
                <w:rFonts w:ascii="Arial" w:eastAsia="Times New Roman" w:hAnsi="Arial" w:cs="Arial"/>
                <w:kern w:val="0"/>
                <w:sz w:val="18"/>
                <w:szCs w:val="18"/>
                <w:lang w:eastAsia="pl-PL"/>
              </w:rPr>
              <w:br/>
              <w:t>Funkcja filtrowania: Pozwala na szybkie filtrowanie wyników na podstawie wybranego kryterium, co ułatwia zarządzanie i szybki dostęp do kluczowych badań.</w:t>
            </w:r>
          </w:p>
        </w:tc>
        <w:tc>
          <w:tcPr>
            <w:tcW w:w="4791" w:type="dxa"/>
            <w:tcBorders>
              <w:top w:val="nil"/>
              <w:left w:val="nil"/>
              <w:bottom w:val="single" w:sz="4" w:space="0" w:color="auto"/>
              <w:right w:val="single" w:sz="4" w:space="0" w:color="auto"/>
            </w:tcBorders>
          </w:tcPr>
          <w:p w14:paraId="117C112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222FB1" w14:textId="77777777" w:rsidTr="00A545D2">
        <w:tc>
          <w:tcPr>
            <w:tcW w:w="0" w:type="auto"/>
            <w:tcBorders>
              <w:top w:val="nil"/>
              <w:left w:val="single" w:sz="4" w:space="0" w:color="auto"/>
              <w:bottom w:val="single" w:sz="4" w:space="0" w:color="auto"/>
              <w:right w:val="single" w:sz="4" w:space="0" w:color="auto"/>
            </w:tcBorders>
            <w:hideMark/>
          </w:tcPr>
          <w:p w14:paraId="3C3F5E9C"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297</w:t>
            </w:r>
          </w:p>
        </w:tc>
        <w:tc>
          <w:tcPr>
            <w:tcW w:w="2309" w:type="dxa"/>
            <w:tcBorders>
              <w:top w:val="nil"/>
              <w:left w:val="nil"/>
              <w:bottom w:val="single" w:sz="4" w:space="0" w:color="auto"/>
              <w:right w:val="single" w:sz="4" w:space="0" w:color="auto"/>
            </w:tcBorders>
            <w:hideMark/>
          </w:tcPr>
          <w:p w14:paraId="661D640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Moduł do zarządzania pracą radiologów                     Parametr opcjonalny</w:t>
            </w:r>
          </w:p>
        </w:tc>
        <w:tc>
          <w:tcPr>
            <w:tcW w:w="6067" w:type="dxa"/>
            <w:tcBorders>
              <w:top w:val="nil"/>
              <w:left w:val="nil"/>
              <w:bottom w:val="single" w:sz="4" w:space="0" w:color="auto"/>
              <w:right w:val="single" w:sz="4" w:space="0" w:color="auto"/>
            </w:tcBorders>
            <w:hideMark/>
          </w:tcPr>
          <w:p w14:paraId="10936D30" w14:textId="2227D6A8"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Moduł przeglądu nieopisanych badań radiologicznych</w:t>
            </w:r>
            <w:r w:rsidRPr="00A545D2">
              <w:rPr>
                <w:rFonts w:ascii="Arial" w:eastAsia="Times New Roman" w:hAnsi="Arial" w:cs="Arial"/>
                <w:kern w:val="0"/>
                <w:sz w:val="18"/>
                <w:szCs w:val="18"/>
                <w:lang w:eastAsia="pl-PL"/>
              </w:rPr>
              <w:br/>
              <w:t>Możliwość przeglądania i monitorowania liczby badań radiologicznych, które nie zostały jeszcze opisane przez radiologów w ciągu zdefiniowanej liczby dni (domyślnie ostatnich 90 dni). Dane są prezentowane w podziale na trzy główne rodzaje badań: RTG, Tomografia oraz Rezonans Magnetyczny (MRI). Moduł ten umożliwia administratorowi na identyfikację badań, które wymagają natychmiastowej uwagi.</w:t>
            </w:r>
            <w:r w:rsidRPr="00A545D2">
              <w:rPr>
                <w:rFonts w:ascii="Arial" w:eastAsia="Times New Roman" w:hAnsi="Arial" w:cs="Arial"/>
                <w:kern w:val="0"/>
                <w:sz w:val="18"/>
                <w:szCs w:val="18"/>
                <w:lang w:eastAsia="pl-PL"/>
              </w:rPr>
              <w:br/>
              <w:t>Funkcjonalności modułu:</w:t>
            </w:r>
            <w:r w:rsidRPr="00A545D2">
              <w:rPr>
                <w:rFonts w:ascii="Arial" w:eastAsia="Times New Roman" w:hAnsi="Arial" w:cs="Arial"/>
                <w:kern w:val="0"/>
                <w:sz w:val="18"/>
                <w:szCs w:val="18"/>
                <w:lang w:eastAsia="pl-PL"/>
              </w:rPr>
              <w:br/>
              <w:t>Wyświetlanie liczby nieopisanych badań:</w:t>
            </w:r>
            <w:r w:rsidRPr="00A545D2">
              <w:rPr>
                <w:rFonts w:ascii="Arial" w:eastAsia="Times New Roman" w:hAnsi="Arial" w:cs="Arial"/>
                <w:kern w:val="0"/>
                <w:sz w:val="18"/>
                <w:szCs w:val="18"/>
                <w:lang w:eastAsia="pl-PL"/>
              </w:rPr>
              <w:br/>
              <w:t>Moduł wyświetla łączną liczbę nieopisanych badań przypisanych do każdego radiologa, z podziałem na trzy rodzaje badań:</w:t>
            </w:r>
            <w:r w:rsidRPr="00A545D2">
              <w:rPr>
                <w:rFonts w:ascii="Arial" w:eastAsia="Times New Roman" w:hAnsi="Arial" w:cs="Arial"/>
                <w:kern w:val="0"/>
                <w:sz w:val="18"/>
                <w:szCs w:val="18"/>
                <w:lang w:eastAsia="pl-PL"/>
              </w:rPr>
              <w:br/>
              <w:t>Ilość badań RTG: Liczba badań radiograficznych (modalności CR i DX) nieopisanych przez radiologa.</w:t>
            </w:r>
            <w:r w:rsidRPr="00A545D2">
              <w:rPr>
                <w:rFonts w:ascii="Arial" w:eastAsia="Times New Roman" w:hAnsi="Arial" w:cs="Arial"/>
                <w:kern w:val="0"/>
                <w:sz w:val="18"/>
                <w:szCs w:val="18"/>
                <w:lang w:eastAsia="pl-PL"/>
              </w:rPr>
              <w:br/>
              <w:t>Ilość badań Tomografia: Liczba nieopisanych badań tomograficznych (modalność CT).</w:t>
            </w:r>
            <w:r w:rsidRPr="00A545D2">
              <w:rPr>
                <w:rFonts w:ascii="Arial" w:eastAsia="Times New Roman" w:hAnsi="Arial" w:cs="Arial"/>
                <w:kern w:val="0"/>
                <w:sz w:val="18"/>
                <w:szCs w:val="18"/>
                <w:lang w:eastAsia="pl-PL"/>
              </w:rPr>
              <w:br/>
              <w:t>Ilość badań Rezonans: Liczba nieopisanych badań rezonansu magnetycznego (modalność MR).</w:t>
            </w:r>
            <w:r w:rsidRPr="00A545D2">
              <w:rPr>
                <w:rFonts w:ascii="Arial" w:eastAsia="Times New Roman" w:hAnsi="Arial" w:cs="Arial"/>
                <w:kern w:val="0"/>
                <w:sz w:val="18"/>
                <w:szCs w:val="18"/>
                <w:lang w:eastAsia="pl-PL"/>
              </w:rPr>
              <w:br/>
              <w:t>Grupowanie i sortowanie danych:</w:t>
            </w:r>
            <w:r w:rsidRPr="00A545D2">
              <w:rPr>
                <w:rFonts w:ascii="Arial" w:eastAsia="Times New Roman" w:hAnsi="Arial" w:cs="Arial"/>
                <w:kern w:val="0"/>
                <w:sz w:val="18"/>
                <w:szCs w:val="18"/>
                <w:lang w:eastAsia="pl-PL"/>
              </w:rPr>
              <w:br/>
              <w:t>Wyniki są grupowane według nazwiska radiologa, co pozwala na szybki przegląd przypisanych zadań dla każdego z nich.</w:t>
            </w:r>
            <w:r w:rsidRPr="00A545D2">
              <w:rPr>
                <w:rFonts w:ascii="Arial" w:eastAsia="Times New Roman" w:hAnsi="Arial" w:cs="Arial"/>
                <w:kern w:val="0"/>
                <w:sz w:val="18"/>
                <w:szCs w:val="18"/>
                <w:lang w:eastAsia="pl-PL"/>
              </w:rPr>
              <w:br/>
              <w:t>Sortowanie danych umożliwia wyświetlenie informacji w kolejności alfabetycznej, ułatwiając nawigację po liście radiologów.</w:t>
            </w:r>
            <w:r w:rsidRPr="00A545D2">
              <w:rPr>
                <w:rFonts w:ascii="Arial" w:eastAsia="Times New Roman" w:hAnsi="Arial" w:cs="Arial"/>
                <w:kern w:val="0"/>
                <w:sz w:val="18"/>
                <w:szCs w:val="18"/>
                <w:lang w:eastAsia="pl-PL"/>
              </w:rPr>
              <w:br/>
              <w:t>Szczegóły badań:</w:t>
            </w:r>
            <w:r w:rsidRPr="00A545D2">
              <w:rPr>
                <w:rFonts w:ascii="Arial" w:eastAsia="Times New Roman" w:hAnsi="Arial" w:cs="Arial"/>
                <w:kern w:val="0"/>
                <w:sz w:val="18"/>
                <w:szCs w:val="18"/>
                <w:lang w:eastAsia="pl-PL"/>
              </w:rPr>
              <w:br/>
              <w:t>Administrator ma możliwość wyświetlenia szczegółowych informacji dotyczących poszczególnych badań przypisanych do radiologa, takich jak:</w:t>
            </w:r>
            <w:r w:rsidRPr="00A545D2">
              <w:rPr>
                <w:rFonts w:ascii="Arial" w:eastAsia="Times New Roman" w:hAnsi="Arial" w:cs="Arial"/>
                <w:kern w:val="0"/>
                <w:sz w:val="18"/>
                <w:szCs w:val="18"/>
                <w:lang w:eastAsia="pl-PL"/>
              </w:rPr>
              <w:br/>
              <w:t>Numer akcesji (identyfikator badania),</w:t>
            </w:r>
            <w:r w:rsidRPr="00A545D2">
              <w:rPr>
                <w:rFonts w:ascii="Arial" w:eastAsia="Times New Roman" w:hAnsi="Arial" w:cs="Arial"/>
                <w:kern w:val="0"/>
                <w:sz w:val="18"/>
                <w:szCs w:val="18"/>
                <w:lang w:eastAsia="pl-PL"/>
              </w:rPr>
              <w:br/>
              <w:t>Data wykonania badania,</w:t>
            </w:r>
            <w:r w:rsidRPr="00A545D2">
              <w:rPr>
                <w:rFonts w:ascii="Arial" w:eastAsia="Times New Roman" w:hAnsi="Arial" w:cs="Arial"/>
                <w:kern w:val="0"/>
                <w:sz w:val="18"/>
                <w:szCs w:val="18"/>
                <w:lang w:eastAsia="pl-PL"/>
              </w:rPr>
              <w:br/>
              <w:t>Termin, do którego badanie powinno być opisane,</w:t>
            </w:r>
            <w:r w:rsidRPr="00A545D2">
              <w:rPr>
                <w:rFonts w:ascii="Arial" w:eastAsia="Times New Roman" w:hAnsi="Arial" w:cs="Arial"/>
                <w:kern w:val="0"/>
                <w:sz w:val="18"/>
                <w:szCs w:val="18"/>
                <w:lang w:eastAsia="pl-PL"/>
              </w:rPr>
              <w:br/>
              <w:t>Modalność badania,</w:t>
            </w:r>
            <w:r w:rsidRPr="00A545D2">
              <w:rPr>
                <w:rFonts w:ascii="Arial" w:eastAsia="Times New Roman" w:hAnsi="Arial" w:cs="Arial"/>
                <w:kern w:val="0"/>
                <w:sz w:val="18"/>
                <w:szCs w:val="18"/>
                <w:lang w:eastAsia="pl-PL"/>
              </w:rPr>
              <w:br/>
              <w:t>Przypisana placówka,</w:t>
            </w:r>
            <w:r w:rsidRPr="00A545D2">
              <w:rPr>
                <w:rFonts w:ascii="Arial" w:eastAsia="Times New Roman" w:hAnsi="Arial" w:cs="Arial"/>
                <w:kern w:val="0"/>
                <w:sz w:val="18"/>
                <w:szCs w:val="18"/>
                <w:lang w:eastAsia="pl-PL"/>
              </w:rPr>
              <w:br/>
              <w:t>Priorytet badania.</w:t>
            </w:r>
            <w:r w:rsidRPr="00A545D2">
              <w:rPr>
                <w:rFonts w:ascii="Arial" w:eastAsia="Times New Roman" w:hAnsi="Arial" w:cs="Arial"/>
                <w:kern w:val="0"/>
                <w:sz w:val="18"/>
                <w:szCs w:val="18"/>
                <w:lang w:eastAsia="pl-PL"/>
              </w:rPr>
              <w:br/>
              <w:t xml:space="preserve">W celu eliminowania błędów użytkowników aplikacja posiada możliwość zmiany priorytetu badania (według określonych reguł przez administratorów) z oddziałów, z których z założenia badania są pilne jak np. z </w:t>
            </w:r>
            <w:proofErr w:type="spellStart"/>
            <w:r w:rsidRPr="00A545D2">
              <w:rPr>
                <w:rFonts w:ascii="Arial" w:eastAsia="Times New Roman" w:hAnsi="Arial" w:cs="Arial"/>
                <w:kern w:val="0"/>
                <w:sz w:val="18"/>
                <w:szCs w:val="18"/>
                <w:lang w:eastAsia="pl-PL"/>
              </w:rPr>
              <w:t>SORu</w:t>
            </w:r>
            <w:proofErr w:type="spellEnd"/>
            <w:r w:rsidRPr="00A545D2">
              <w:rPr>
                <w:rFonts w:ascii="Arial" w:eastAsia="Times New Roman" w:hAnsi="Arial" w:cs="Arial"/>
                <w:kern w:val="0"/>
                <w:sz w:val="18"/>
                <w:szCs w:val="18"/>
                <w:lang w:eastAsia="pl-PL"/>
              </w:rPr>
              <w:t>.</w:t>
            </w:r>
            <w:r w:rsidRPr="00A545D2">
              <w:rPr>
                <w:rFonts w:ascii="Arial" w:eastAsia="Times New Roman" w:hAnsi="Arial" w:cs="Arial"/>
                <w:kern w:val="0"/>
                <w:sz w:val="18"/>
                <w:szCs w:val="18"/>
                <w:lang w:eastAsia="pl-PL"/>
              </w:rPr>
              <w:br/>
              <w:t xml:space="preserve">Istnieje możliwość oznaczania badań i wyświetlania ich jako do opisu dla grupy radiologów poprzez korzystanie z harmonogramów pracy CITO. W razie potrzeby w dalszym ciągu będzie możliwe przypisanie badania do konkretnego radiologa. </w:t>
            </w:r>
          </w:p>
        </w:tc>
        <w:tc>
          <w:tcPr>
            <w:tcW w:w="4791" w:type="dxa"/>
            <w:tcBorders>
              <w:top w:val="nil"/>
              <w:left w:val="nil"/>
              <w:bottom w:val="single" w:sz="4" w:space="0" w:color="auto"/>
              <w:right w:val="single" w:sz="4" w:space="0" w:color="auto"/>
            </w:tcBorders>
          </w:tcPr>
          <w:p w14:paraId="02D07B9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8105D8F" w14:textId="77777777" w:rsidTr="00A545D2">
        <w:tc>
          <w:tcPr>
            <w:tcW w:w="0" w:type="auto"/>
            <w:tcBorders>
              <w:top w:val="nil"/>
              <w:left w:val="single" w:sz="4" w:space="0" w:color="auto"/>
              <w:bottom w:val="single" w:sz="4" w:space="0" w:color="auto"/>
              <w:right w:val="single" w:sz="4" w:space="0" w:color="auto"/>
            </w:tcBorders>
            <w:hideMark/>
          </w:tcPr>
          <w:p w14:paraId="218C58F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298</w:t>
            </w:r>
          </w:p>
        </w:tc>
        <w:tc>
          <w:tcPr>
            <w:tcW w:w="2309" w:type="dxa"/>
            <w:tcBorders>
              <w:top w:val="nil"/>
              <w:left w:val="nil"/>
              <w:bottom w:val="single" w:sz="4" w:space="0" w:color="auto"/>
              <w:right w:val="single" w:sz="4" w:space="0" w:color="auto"/>
            </w:tcBorders>
            <w:hideMark/>
          </w:tcPr>
          <w:p w14:paraId="203EE1E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276CA49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Interfejs w języku polskim, pomoc w języku polskim</w:t>
            </w:r>
          </w:p>
        </w:tc>
        <w:tc>
          <w:tcPr>
            <w:tcW w:w="4791" w:type="dxa"/>
            <w:tcBorders>
              <w:top w:val="nil"/>
              <w:left w:val="nil"/>
              <w:bottom w:val="single" w:sz="4" w:space="0" w:color="auto"/>
              <w:right w:val="single" w:sz="4" w:space="0" w:color="auto"/>
            </w:tcBorders>
          </w:tcPr>
          <w:p w14:paraId="0DF340F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A5DBF46" w14:textId="77777777" w:rsidTr="00A545D2">
        <w:tc>
          <w:tcPr>
            <w:tcW w:w="0" w:type="auto"/>
            <w:tcBorders>
              <w:top w:val="nil"/>
              <w:left w:val="single" w:sz="4" w:space="0" w:color="auto"/>
              <w:bottom w:val="single" w:sz="4" w:space="0" w:color="auto"/>
              <w:right w:val="single" w:sz="4" w:space="0" w:color="auto"/>
            </w:tcBorders>
            <w:hideMark/>
          </w:tcPr>
          <w:p w14:paraId="36E20D4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299</w:t>
            </w:r>
          </w:p>
        </w:tc>
        <w:tc>
          <w:tcPr>
            <w:tcW w:w="2309" w:type="dxa"/>
            <w:tcBorders>
              <w:top w:val="nil"/>
              <w:left w:val="nil"/>
              <w:bottom w:val="single" w:sz="4" w:space="0" w:color="auto"/>
              <w:right w:val="single" w:sz="4" w:space="0" w:color="auto"/>
            </w:tcBorders>
            <w:hideMark/>
          </w:tcPr>
          <w:p w14:paraId="1923CD2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0D816C9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wdrożenia wyboru interfejsu pomiędzy językiem polskim a angielskim.</w:t>
            </w:r>
          </w:p>
        </w:tc>
        <w:tc>
          <w:tcPr>
            <w:tcW w:w="4791" w:type="dxa"/>
            <w:tcBorders>
              <w:top w:val="nil"/>
              <w:left w:val="nil"/>
              <w:bottom w:val="single" w:sz="4" w:space="0" w:color="auto"/>
              <w:right w:val="single" w:sz="4" w:space="0" w:color="auto"/>
            </w:tcBorders>
          </w:tcPr>
          <w:p w14:paraId="3930A60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94BECF6" w14:textId="77777777" w:rsidTr="00A545D2">
        <w:tc>
          <w:tcPr>
            <w:tcW w:w="0" w:type="auto"/>
            <w:tcBorders>
              <w:top w:val="nil"/>
              <w:left w:val="single" w:sz="4" w:space="0" w:color="auto"/>
              <w:bottom w:val="single" w:sz="4" w:space="0" w:color="auto"/>
              <w:right w:val="single" w:sz="4" w:space="0" w:color="auto"/>
            </w:tcBorders>
            <w:hideMark/>
          </w:tcPr>
          <w:p w14:paraId="197F8F6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300</w:t>
            </w:r>
          </w:p>
        </w:tc>
        <w:tc>
          <w:tcPr>
            <w:tcW w:w="2309" w:type="dxa"/>
            <w:tcBorders>
              <w:top w:val="nil"/>
              <w:left w:val="nil"/>
              <w:bottom w:val="single" w:sz="4" w:space="0" w:color="auto"/>
              <w:right w:val="single" w:sz="4" w:space="0" w:color="auto"/>
            </w:tcBorders>
            <w:hideMark/>
          </w:tcPr>
          <w:p w14:paraId="4DAD84B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14C9249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rozszerzenia o zintegrowany z systemem komunikator umożliwiający podgląd informacji o zalogowanych użytkownikach, wymianę informacji tekstowych między użytkownikami i przekazywanie odniesień do badań wprost z przeglądarki systemu PACS.</w:t>
            </w:r>
          </w:p>
        </w:tc>
        <w:tc>
          <w:tcPr>
            <w:tcW w:w="4791" w:type="dxa"/>
            <w:tcBorders>
              <w:top w:val="nil"/>
              <w:left w:val="nil"/>
              <w:bottom w:val="single" w:sz="4" w:space="0" w:color="auto"/>
              <w:right w:val="single" w:sz="4" w:space="0" w:color="auto"/>
            </w:tcBorders>
          </w:tcPr>
          <w:p w14:paraId="038D92F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AAF606E" w14:textId="77777777" w:rsidTr="00A545D2">
        <w:tc>
          <w:tcPr>
            <w:tcW w:w="0" w:type="auto"/>
            <w:tcBorders>
              <w:top w:val="nil"/>
              <w:left w:val="single" w:sz="4" w:space="0" w:color="auto"/>
              <w:bottom w:val="single" w:sz="4" w:space="0" w:color="auto"/>
              <w:right w:val="single" w:sz="4" w:space="0" w:color="auto"/>
            </w:tcBorders>
            <w:hideMark/>
          </w:tcPr>
          <w:p w14:paraId="20CE946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301</w:t>
            </w:r>
          </w:p>
        </w:tc>
        <w:tc>
          <w:tcPr>
            <w:tcW w:w="2309" w:type="dxa"/>
            <w:tcBorders>
              <w:top w:val="nil"/>
              <w:left w:val="nil"/>
              <w:bottom w:val="single" w:sz="4" w:space="0" w:color="auto"/>
              <w:right w:val="single" w:sz="4" w:space="0" w:color="auto"/>
            </w:tcBorders>
            <w:hideMark/>
          </w:tcPr>
          <w:p w14:paraId="301FF0A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545F600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Grupowanie użytkowników, możliwość definiowania uprawnień na poziomie grup użytkowników (ról)</w:t>
            </w:r>
          </w:p>
        </w:tc>
        <w:tc>
          <w:tcPr>
            <w:tcW w:w="4791" w:type="dxa"/>
            <w:tcBorders>
              <w:top w:val="nil"/>
              <w:left w:val="nil"/>
              <w:bottom w:val="single" w:sz="4" w:space="0" w:color="auto"/>
              <w:right w:val="single" w:sz="4" w:space="0" w:color="auto"/>
            </w:tcBorders>
          </w:tcPr>
          <w:p w14:paraId="69F4AD7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CB5E428" w14:textId="77777777" w:rsidTr="00A545D2">
        <w:tc>
          <w:tcPr>
            <w:tcW w:w="0" w:type="auto"/>
            <w:tcBorders>
              <w:top w:val="nil"/>
              <w:left w:val="single" w:sz="4" w:space="0" w:color="auto"/>
              <w:bottom w:val="single" w:sz="4" w:space="0" w:color="auto"/>
              <w:right w:val="single" w:sz="4" w:space="0" w:color="auto"/>
            </w:tcBorders>
            <w:hideMark/>
          </w:tcPr>
          <w:p w14:paraId="6513509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302</w:t>
            </w:r>
          </w:p>
        </w:tc>
        <w:tc>
          <w:tcPr>
            <w:tcW w:w="2309" w:type="dxa"/>
            <w:tcBorders>
              <w:top w:val="nil"/>
              <w:left w:val="nil"/>
              <w:bottom w:val="single" w:sz="4" w:space="0" w:color="auto"/>
              <w:right w:val="single" w:sz="4" w:space="0" w:color="auto"/>
            </w:tcBorders>
            <w:hideMark/>
          </w:tcPr>
          <w:p w14:paraId="3108DCD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3C0D38B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Dzienniki zdarzeń Serwera PACS, rejestrowanie zdarzeń związanych z pracą systemu PACS</w:t>
            </w:r>
          </w:p>
        </w:tc>
        <w:tc>
          <w:tcPr>
            <w:tcW w:w="4791" w:type="dxa"/>
            <w:tcBorders>
              <w:top w:val="nil"/>
              <w:left w:val="nil"/>
              <w:bottom w:val="single" w:sz="4" w:space="0" w:color="auto"/>
              <w:right w:val="single" w:sz="4" w:space="0" w:color="auto"/>
            </w:tcBorders>
          </w:tcPr>
          <w:p w14:paraId="6244993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46043F8" w14:textId="77777777" w:rsidTr="00A545D2">
        <w:tc>
          <w:tcPr>
            <w:tcW w:w="0" w:type="auto"/>
            <w:tcBorders>
              <w:top w:val="nil"/>
              <w:left w:val="single" w:sz="4" w:space="0" w:color="auto"/>
              <w:bottom w:val="single" w:sz="4" w:space="0" w:color="auto"/>
              <w:right w:val="single" w:sz="4" w:space="0" w:color="auto"/>
            </w:tcBorders>
            <w:hideMark/>
          </w:tcPr>
          <w:p w14:paraId="68FEE04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303</w:t>
            </w:r>
          </w:p>
        </w:tc>
        <w:tc>
          <w:tcPr>
            <w:tcW w:w="2309" w:type="dxa"/>
            <w:tcBorders>
              <w:top w:val="nil"/>
              <w:left w:val="nil"/>
              <w:bottom w:val="single" w:sz="4" w:space="0" w:color="auto"/>
              <w:right w:val="single" w:sz="4" w:space="0" w:color="auto"/>
            </w:tcBorders>
            <w:hideMark/>
          </w:tcPr>
          <w:p w14:paraId="14EF909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4589ACB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Notowanie zdarzenia protokołów, przychodzące i wychodzące wiadomości DICOM i HL7 (DICOM </w:t>
            </w:r>
            <w:proofErr w:type="spellStart"/>
            <w:r w:rsidRPr="00A545D2">
              <w:rPr>
                <w:rFonts w:ascii="Arial" w:eastAsia="Times New Roman" w:hAnsi="Arial" w:cs="Arial"/>
                <w:color w:val="000000"/>
                <w:kern w:val="0"/>
                <w:sz w:val="18"/>
                <w:szCs w:val="18"/>
                <w:lang w:eastAsia="pl-PL"/>
              </w:rPr>
              <w:t>Modality</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Worklist</w:t>
            </w:r>
            <w:proofErr w:type="spellEnd"/>
            <w:r w:rsidRPr="00A545D2">
              <w:rPr>
                <w:rFonts w:ascii="Arial" w:eastAsia="Times New Roman" w:hAnsi="Arial" w:cs="Arial"/>
                <w:color w:val="000000"/>
                <w:kern w:val="0"/>
                <w:sz w:val="18"/>
                <w:szCs w:val="18"/>
                <w:lang w:eastAsia="pl-PL"/>
              </w:rPr>
              <w:t>, MPPS, C-FIND)</w:t>
            </w:r>
          </w:p>
        </w:tc>
        <w:tc>
          <w:tcPr>
            <w:tcW w:w="4791" w:type="dxa"/>
            <w:tcBorders>
              <w:top w:val="nil"/>
              <w:left w:val="nil"/>
              <w:bottom w:val="single" w:sz="4" w:space="0" w:color="auto"/>
              <w:right w:val="single" w:sz="4" w:space="0" w:color="auto"/>
            </w:tcBorders>
          </w:tcPr>
          <w:p w14:paraId="4DB2EDF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1266C86" w14:textId="77777777" w:rsidTr="00A545D2">
        <w:tc>
          <w:tcPr>
            <w:tcW w:w="0" w:type="auto"/>
            <w:tcBorders>
              <w:top w:val="nil"/>
              <w:left w:val="single" w:sz="4" w:space="0" w:color="auto"/>
              <w:bottom w:val="single" w:sz="4" w:space="0" w:color="auto"/>
              <w:right w:val="single" w:sz="4" w:space="0" w:color="auto"/>
            </w:tcBorders>
            <w:hideMark/>
          </w:tcPr>
          <w:p w14:paraId="5C1C6B1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304</w:t>
            </w:r>
          </w:p>
        </w:tc>
        <w:tc>
          <w:tcPr>
            <w:tcW w:w="2309" w:type="dxa"/>
            <w:tcBorders>
              <w:top w:val="nil"/>
              <w:left w:val="nil"/>
              <w:bottom w:val="single" w:sz="4" w:space="0" w:color="auto"/>
              <w:right w:val="single" w:sz="4" w:space="0" w:color="auto"/>
            </w:tcBorders>
            <w:hideMark/>
          </w:tcPr>
          <w:p w14:paraId="4946389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25F4BDE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Notowanie zdarzenia walidacji badań, zmiany numerów i nazwisk pacjentów, numerów badań, łączenia badania ze zleceniem, scalania badań.</w:t>
            </w:r>
          </w:p>
        </w:tc>
        <w:tc>
          <w:tcPr>
            <w:tcW w:w="4791" w:type="dxa"/>
            <w:tcBorders>
              <w:top w:val="nil"/>
              <w:left w:val="nil"/>
              <w:bottom w:val="single" w:sz="4" w:space="0" w:color="auto"/>
              <w:right w:val="single" w:sz="4" w:space="0" w:color="auto"/>
            </w:tcBorders>
          </w:tcPr>
          <w:p w14:paraId="3926661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1EE2A11" w14:textId="77777777" w:rsidTr="00A545D2">
        <w:tc>
          <w:tcPr>
            <w:tcW w:w="0" w:type="auto"/>
            <w:tcBorders>
              <w:top w:val="nil"/>
              <w:left w:val="single" w:sz="4" w:space="0" w:color="auto"/>
              <w:bottom w:val="single" w:sz="4" w:space="0" w:color="auto"/>
              <w:right w:val="single" w:sz="4" w:space="0" w:color="auto"/>
            </w:tcBorders>
            <w:hideMark/>
          </w:tcPr>
          <w:p w14:paraId="0A1E1C1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305</w:t>
            </w:r>
          </w:p>
        </w:tc>
        <w:tc>
          <w:tcPr>
            <w:tcW w:w="2309" w:type="dxa"/>
            <w:tcBorders>
              <w:top w:val="nil"/>
              <w:left w:val="nil"/>
              <w:bottom w:val="single" w:sz="4" w:space="0" w:color="auto"/>
              <w:right w:val="single" w:sz="4" w:space="0" w:color="auto"/>
            </w:tcBorders>
            <w:hideMark/>
          </w:tcPr>
          <w:p w14:paraId="40273AF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3C0D4B6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Obsługa plików DICOM </w:t>
            </w:r>
            <w:proofErr w:type="spellStart"/>
            <w:r w:rsidRPr="00A545D2">
              <w:rPr>
                <w:rFonts w:ascii="Arial" w:eastAsia="Times New Roman" w:hAnsi="Arial" w:cs="Arial"/>
                <w:color w:val="000000"/>
                <w:kern w:val="0"/>
                <w:sz w:val="18"/>
                <w:szCs w:val="18"/>
                <w:lang w:eastAsia="pl-PL"/>
              </w:rPr>
              <w:t>encapsulated</w:t>
            </w:r>
            <w:proofErr w:type="spellEnd"/>
            <w:r w:rsidRPr="00A545D2">
              <w:rPr>
                <w:rFonts w:ascii="Arial" w:eastAsia="Times New Roman" w:hAnsi="Arial" w:cs="Arial"/>
                <w:color w:val="000000"/>
                <w:kern w:val="0"/>
                <w:sz w:val="18"/>
                <w:szCs w:val="18"/>
                <w:lang w:eastAsia="pl-PL"/>
              </w:rPr>
              <w:t xml:space="preserve"> PDF.</w:t>
            </w:r>
          </w:p>
        </w:tc>
        <w:tc>
          <w:tcPr>
            <w:tcW w:w="4791" w:type="dxa"/>
            <w:tcBorders>
              <w:top w:val="nil"/>
              <w:left w:val="nil"/>
              <w:bottom w:val="single" w:sz="4" w:space="0" w:color="auto"/>
              <w:right w:val="single" w:sz="4" w:space="0" w:color="auto"/>
            </w:tcBorders>
          </w:tcPr>
          <w:p w14:paraId="6512811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3DCC7CF" w14:textId="77777777" w:rsidTr="00A545D2">
        <w:tc>
          <w:tcPr>
            <w:tcW w:w="0" w:type="auto"/>
            <w:tcBorders>
              <w:top w:val="nil"/>
              <w:left w:val="single" w:sz="4" w:space="0" w:color="auto"/>
              <w:bottom w:val="single" w:sz="4" w:space="0" w:color="auto"/>
              <w:right w:val="single" w:sz="4" w:space="0" w:color="auto"/>
            </w:tcBorders>
            <w:hideMark/>
          </w:tcPr>
          <w:p w14:paraId="78D08D3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306</w:t>
            </w:r>
          </w:p>
        </w:tc>
        <w:tc>
          <w:tcPr>
            <w:tcW w:w="2309" w:type="dxa"/>
            <w:tcBorders>
              <w:top w:val="nil"/>
              <w:left w:val="nil"/>
              <w:bottom w:val="single" w:sz="4" w:space="0" w:color="auto"/>
              <w:right w:val="single" w:sz="4" w:space="0" w:color="auto"/>
            </w:tcBorders>
            <w:hideMark/>
          </w:tcPr>
          <w:p w14:paraId="73C5616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7637572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Przechowywanie haseł w bazie danych w postaci wyniku funkcji skrótu. Hasło powinno zostać zmienione przez dodatkową zmienną wartość, a następnie z wyniku powinien być przeliczony skrót. W systemie przechowywana jest zmienna wartość dodana do hasła i skrót hasła z tą wartością.  </w:t>
            </w:r>
            <w:r w:rsidRPr="00A545D2">
              <w:rPr>
                <w:rFonts w:ascii="Arial" w:eastAsia="Times New Roman" w:hAnsi="Arial" w:cs="Arial"/>
                <w:color w:val="000000"/>
                <w:kern w:val="0"/>
                <w:sz w:val="18"/>
                <w:szCs w:val="18"/>
                <w:lang w:eastAsia="pl-PL"/>
              </w:rPr>
              <w:br/>
              <w:t>Zalecane funkcje skrótu: SHA-2</w:t>
            </w:r>
            <w:r w:rsidRPr="00A545D2">
              <w:rPr>
                <w:rFonts w:ascii="Arial" w:eastAsia="Times New Roman" w:hAnsi="Arial" w:cs="Arial"/>
                <w:color w:val="000000"/>
                <w:kern w:val="0"/>
                <w:sz w:val="18"/>
                <w:szCs w:val="18"/>
                <w:lang w:eastAsia="pl-PL"/>
              </w:rPr>
              <w:br/>
              <w:t>Niedozwolone funkcje skrótu: MD1 - MD5, SHA-1</w:t>
            </w:r>
          </w:p>
        </w:tc>
        <w:tc>
          <w:tcPr>
            <w:tcW w:w="4791" w:type="dxa"/>
            <w:tcBorders>
              <w:top w:val="nil"/>
              <w:left w:val="nil"/>
              <w:bottom w:val="single" w:sz="4" w:space="0" w:color="auto"/>
              <w:right w:val="single" w:sz="4" w:space="0" w:color="auto"/>
            </w:tcBorders>
          </w:tcPr>
          <w:p w14:paraId="44177B2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D09CF7E" w14:textId="77777777" w:rsidTr="00A545D2">
        <w:tc>
          <w:tcPr>
            <w:tcW w:w="0" w:type="auto"/>
            <w:tcBorders>
              <w:top w:val="nil"/>
              <w:left w:val="single" w:sz="4" w:space="0" w:color="auto"/>
              <w:bottom w:val="single" w:sz="4" w:space="0" w:color="auto"/>
              <w:right w:val="single" w:sz="4" w:space="0" w:color="auto"/>
            </w:tcBorders>
            <w:hideMark/>
          </w:tcPr>
          <w:p w14:paraId="57EA29F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307</w:t>
            </w:r>
          </w:p>
        </w:tc>
        <w:tc>
          <w:tcPr>
            <w:tcW w:w="2309" w:type="dxa"/>
            <w:tcBorders>
              <w:top w:val="nil"/>
              <w:left w:val="nil"/>
              <w:bottom w:val="single" w:sz="4" w:space="0" w:color="auto"/>
              <w:right w:val="single" w:sz="4" w:space="0" w:color="auto"/>
            </w:tcBorders>
            <w:hideMark/>
          </w:tcPr>
          <w:p w14:paraId="4D58B36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5EE886D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Możliwość oznaczania obrazów jako poufne, czyli widoczne jedynie dla uprawnionej grupy użytkowników.</w:t>
            </w:r>
          </w:p>
        </w:tc>
        <w:tc>
          <w:tcPr>
            <w:tcW w:w="4791" w:type="dxa"/>
            <w:tcBorders>
              <w:top w:val="nil"/>
              <w:left w:val="nil"/>
              <w:bottom w:val="single" w:sz="4" w:space="0" w:color="auto"/>
              <w:right w:val="single" w:sz="4" w:space="0" w:color="auto"/>
            </w:tcBorders>
          </w:tcPr>
          <w:p w14:paraId="19898D9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07CFF16" w14:textId="77777777" w:rsidTr="00A545D2">
        <w:tc>
          <w:tcPr>
            <w:tcW w:w="0" w:type="auto"/>
            <w:tcBorders>
              <w:top w:val="nil"/>
              <w:left w:val="single" w:sz="4" w:space="0" w:color="auto"/>
              <w:bottom w:val="single" w:sz="4" w:space="0" w:color="auto"/>
              <w:right w:val="single" w:sz="4" w:space="0" w:color="auto"/>
            </w:tcBorders>
            <w:hideMark/>
          </w:tcPr>
          <w:p w14:paraId="0C69F55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308</w:t>
            </w:r>
          </w:p>
        </w:tc>
        <w:tc>
          <w:tcPr>
            <w:tcW w:w="2309" w:type="dxa"/>
            <w:tcBorders>
              <w:top w:val="nil"/>
              <w:left w:val="nil"/>
              <w:bottom w:val="single" w:sz="4" w:space="0" w:color="auto"/>
              <w:right w:val="single" w:sz="4" w:space="0" w:color="auto"/>
            </w:tcBorders>
            <w:hideMark/>
          </w:tcPr>
          <w:p w14:paraId="57F6831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270F094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Migracja posiadanych danych obrazowych z posiadanego systemu PACS w zakresie:</w:t>
            </w:r>
            <w:r w:rsidRPr="00A545D2">
              <w:rPr>
                <w:rFonts w:ascii="Arial" w:eastAsia="Times New Roman" w:hAnsi="Arial" w:cs="Arial"/>
                <w:color w:val="000000"/>
                <w:kern w:val="0"/>
                <w:sz w:val="18"/>
                <w:szCs w:val="18"/>
                <w:lang w:eastAsia="pl-PL"/>
              </w:rPr>
              <w:br/>
              <w:t xml:space="preserve">●       wczytanie do nowego systemu oryginalnych danych obrazowych </w:t>
            </w:r>
            <w:r w:rsidRPr="00A545D2">
              <w:rPr>
                <w:rFonts w:ascii="Arial" w:eastAsia="Times New Roman" w:hAnsi="Arial" w:cs="Arial"/>
                <w:color w:val="000000"/>
                <w:kern w:val="0"/>
                <w:sz w:val="18"/>
                <w:szCs w:val="18"/>
                <w:lang w:eastAsia="pl-PL"/>
              </w:rPr>
              <w:br/>
              <w:t>●       Zamawiający zapewni dostęp do plików DICOM w zakresie systemów lokalnych,</w:t>
            </w:r>
            <w:r w:rsidRPr="00A545D2">
              <w:rPr>
                <w:rFonts w:ascii="Arial" w:eastAsia="Times New Roman" w:hAnsi="Arial" w:cs="Arial"/>
                <w:color w:val="000000"/>
                <w:kern w:val="0"/>
                <w:sz w:val="18"/>
                <w:szCs w:val="18"/>
                <w:lang w:eastAsia="pl-PL"/>
              </w:rPr>
              <w:br/>
              <w:t>Zamawiający zapewni dostęp do bazy danych lokalnych systemów PACS  ze wskazaniem miejsca składowania tych informacji i sposób korelacji z plikami DICOM lub w inny sposób przekaże takie skorelowane dane np. plik CSV.</w:t>
            </w:r>
          </w:p>
        </w:tc>
        <w:tc>
          <w:tcPr>
            <w:tcW w:w="4791" w:type="dxa"/>
            <w:tcBorders>
              <w:top w:val="nil"/>
              <w:left w:val="nil"/>
              <w:bottom w:val="single" w:sz="4" w:space="0" w:color="auto"/>
              <w:right w:val="single" w:sz="4" w:space="0" w:color="auto"/>
            </w:tcBorders>
          </w:tcPr>
          <w:p w14:paraId="06E4BEE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A49F21F" w14:textId="77777777" w:rsidTr="00A545D2">
        <w:tc>
          <w:tcPr>
            <w:tcW w:w="0" w:type="auto"/>
            <w:tcBorders>
              <w:top w:val="nil"/>
              <w:left w:val="single" w:sz="4" w:space="0" w:color="auto"/>
              <w:bottom w:val="single" w:sz="4" w:space="0" w:color="auto"/>
              <w:right w:val="single" w:sz="4" w:space="0" w:color="auto"/>
            </w:tcBorders>
            <w:hideMark/>
          </w:tcPr>
          <w:p w14:paraId="2652ADE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309</w:t>
            </w:r>
          </w:p>
        </w:tc>
        <w:tc>
          <w:tcPr>
            <w:tcW w:w="2309" w:type="dxa"/>
            <w:tcBorders>
              <w:top w:val="nil"/>
              <w:left w:val="nil"/>
              <w:bottom w:val="single" w:sz="4" w:space="0" w:color="auto"/>
              <w:right w:val="single" w:sz="4" w:space="0" w:color="auto"/>
            </w:tcBorders>
            <w:hideMark/>
          </w:tcPr>
          <w:p w14:paraId="4CE7737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6645FE5D"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Utrzymanie wszystkich integracji z systemami zewnętrznymi na obecnie posiadanym poziomie</w:t>
            </w:r>
          </w:p>
        </w:tc>
        <w:tc>
          <w:tcPr>
            <w:tcW w:w="4791" w:type="dxa"/>
            <w:tcBorders>
              <w:top w:val="nil"/>
              <w:left w:val="nil"/>
              <w:bottom w:val="single" w:sz="4" w:space="0" w:color="auto"/>
              <w:right w:val="single" w:sz="4" w:space="0" w:color="auto"/>
            </w:tcBorders>
          </w:tcPr>
          <w:p w14:paraId="263C16F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0741E01" w14:textId="77777777" w:rsidTr="00A545D2">
        <w:tc>
          <w:tcPr>
            <w:tcW w:w="0" w:type="auto"/>
            <w:tcBorders>
              <w:top w:val="nil"/>
              <w:left w:val="single" w:sz="4" w:space="0" w:color="auto"/>
              <w:bottom w:val="single" w:sz="4" w:space="0" w:color="auto"/>
              <w:right w:val="single" w:sz="4" w:space="0" w:color="auto"/>
            </w:tcBorders>
            <w:hideMark/>
          </w:tcPr>
          <w:p w14:paraId="31DA7AC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310</w:t>
            </w:r>
          </w:p>
        </w:tc>
        <w:tc>
          <w:tcPr>
            <w:tcW w:w="2309" w:type="dxa"/>
            <w:tcBorders>
              <w:top w:val="nil"/>
              <w:left w:val="nil"/>
              <w:bottom w:val="single" w:sz="4" w:space="0" w:color="auto"/>
              <w:right w:val="single" w:sz="4" w:space="0" w:color="auto"/>
            </w:tcBorders>
            <w:hideMark/>
          </w:tcPr>
          <w:p w14:paraId="25A53D9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Inne wymagania dla systemu i wdrożenia</w:t>
            </w:r>
          </w:p>
        </w:tc>
        <w:tc>
          <w:tcPr>
            <w:tcW w:w="6067" w:type="dxa"/>
            <w:tcBorders>
              <w:top w:val="nil"/>
              <w:left w:val="nil"/>
              <w:bottom w:val="single" w:sz="4" w:space="0" w:color="auto"/>
              <w:right w:val="single" w:sz="4" w:space="0" w:color="auto"/>
            </w:tcBorders>
            <w:hideMark/>
          </w:tcPr>
          <w:p w14:paraId="4F38E27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Nadzór autorski nad systemem</w:t>
            </w:r>
            <w:r w:rsidRPr="00A545D2">
              <w:rPr>
                <w:rFonts w:ascii="Arial" w:eastAsia="Times New Roman" w:hAnsi="Arial" w:cs="Arial"/>
                <w:color w:val="000000"/>
                <w:kern w:val="0"/>
                <w:sz w:val="18"/>
                <w:szCs w:val="18"/>
                <w:lang w:eastAsia="pl-PL"/>
              </w:rPr>
              <w:br/>
              <w:t>Zgłaszanie i usuwanie błędów w oprogramowaniu odbywać się będzie na zasadach zgłaszania awarii systemu</w:t>
            </w:r>
            <w:r w:rsidRPr="00A545D2">
              <w:rPr>
                <w:rFonts w:ascii="Arial" w:eastAsia="Times New Roman" w:hAnsi="Arial" w:cs="Arial"/>
                <w:color w:val="000000"/>
                <w:kern w:val="0"/>
                <w:sz w:val="18"/>
                <w:szCs w:val="18"/>
                <w:lang w:eastAsia="pl-PL"/>
              </w:rPr>
              <w:br/>
              <w:t xml:space="preserve">Udostępnianie nowych wersji oprogramowania zgodnie z zaleceniami producenta. Nowe wersje oprogramowania są instalowane u Zamawiającego przez Wykonawcę, w sposób i liczbie pozwalającej na niezakłócone funkcjonowanie oprogramowania. </w:t>
            </w:r>
            <w:r w:rsidRPr="00A545D2">
              <w:rPr>
                <w:rFonts w:ascii="Arial" w:eastAsia="Times New Roman" w:hAnsi="Arial" w:cs="Arial"/>
                <w:color w:val="000000"/>
                <w:kern w:val="0"/>
                <w:sz w:val="18"/>
                <w:szCs w:val="18"/>
                <w:lang w:eastAsia="pl-PL"/>
              </w:rPr>
              <w:br/>
              <w:t>Za aktualizację wersji oprogramowania u Zamawiającego odpowiedzialność ponosi Wykonawca, który ma zaplanować i przeprowadzić proces aktualizacji oprogramowania, w sposób zapewniający prawidłowe funkcjonowanie oprogramowania po zakończeniu procesu aktualizacji, na wszystkich stanowiskach objętych oprogramowaniem.</w:t>
            </w:r>
            <w:r w:rsidRPr="00A545D2">
              <w:rPr>
                <w:rFonts w:ascii="Arial" w:eastAsia="Times New Roman" w:hAnsi="Arial" w:cs="Arial"/>
                <w:color w:val="000000"/>
                <w:kern w:val="0"/>
                <w:sz w:val="18"/>
                <w:szCs w:val="18"/>
                <w:lang w:eastAsia="pl-PL"/>
              </w:rPr>
              <w:br/>
              <w:t>Wykonawca zobowiązany jest do podjęcia realizacji czynności serwisowych w ciągu maksymalnie 1 godziny oraz przywrócenia pierwotnej funkcjonalności urządzeń (czas naprawy) w ciągu maksymalnie 24 godzin od momentu zgłoszenia awarii urządzeń do Działu Obsługi Klienta; Helpdesk telefoniczny dostępny 24/7/365.</w:t>
            </w:r>
            <w:r w:rsidRPr="00A545D2">
              <w:rPr>
                <w:rFonts w:ascii="Arial" w:eastAsia="Times New Roman" w:hAnsi="Arial" w:cs="Arial"/>
                <w:color w:val="000000"/>
                <w:kern w:val="0"/>
                <w:sz w:val="18"/>
                <w:szCs w:val="18"/>
                <w:lang w:eastAsia="pl-PL"/>
              </w:rPr>
              <w:br/>
              <w:t>Instalacja aktualizacji i nowych wersji oprogramowania aplikacyjnego dostosowujących systemy do zmian ustawowych i wymogów jakie Zamawiający musi spełniać w obszarze zakresu i formatu danych przekazywanych innym podmiotom w terminach wejścia ich w życie.</w:t>
            </w:r>
            <w:r w:rsidRPr="00A545D2">
              <w:rPr>
                <w:rFonts w:ascii="Arial" w:eastAsia="Times New Roman" w:hAnsi="Arial" w:cs="Arial"/>
                <w:color w:val="000000"/>
                <w:kern w:val="0"/>
                <w:sz w:val="18"/>
                <w:szCs w:val="18"/>
                <w:lang w:eastAsia="pl-PL"/>
              </w:rPr>
              <w:br/>
              <w:t xml:space="preserve">Rozwój oprogramowania (nowe elementy systemu objętego niniejszym postępowaniem zgodnie ze zmieniającymi się powszechnie obowiązującymi przepisami prawa, przepisami prawa wewnętrznie obowiązującymi wydanymi na podstawie delegacji ustawowej). </w:t>
            </w:r>
            <w:r w:rsidRPr="00A545D2">
              <w:rPr>
                <w:rFonts w:ascii="Arial" w:eastAsia="Times New Roman" w:hAnsi="Arial" w:cs="Arial"/>
                <w:color w:val="000000"/>
                <w:kern w:val="0"/>
                <w:sz w:val="18"/>
                <w:szCs w:val="18"/>
                <w:lang w:eastAsia="pl-PL"/>
              </w:rPr>
              <w:br/>
              <w:t>Wykonawca ma obowiązek dostarczać Zamawiającemu nieodpłatnie oprogramowanie podlegające każdorazowo aktualizacji wynikającej ze zmieniających się przepisów prawa, dotyczy to również wszelkich zmian i aktualizacji zakresu przepisów wydawanych przez NFZ.</w:t>
            </w:r>
            <w:r w:rsidRPr="00A545D2">
              <w:rPr>
                <w:rFonts w:ascii="Arial" w:eastAsia="Times New Roman" w:hAnsi="Arial" w:cs="Arial"/>
                <w:color w:val="000000"/>
                <w:kern w:val="0"/>
                <w:sz w:val="18"/>
                <w:szCs w:val="18"/>
                <w:lang w:eastAsia="pl-PL"/>
              </w:rPr>
              <w:br/>
              <w:t>Wykonawca jest zobowiązany do stosowania wszystkich przepisów i regulaminów obowiązujących u Zamawiającego, które mogą mieć zastosowanie w realizacji niniejszego zamówienia, w tym obowiązujących wykładni prawnych lub wskazówek jednostek nadrzędnych (np. Narodowy Fundusz Zdrowia, Ministerstwo Zdrowia, Samorządowy Wydział Zdrowia, Organ Założycielski, inne).</w:t>
            </w:r>
          </w:p>
        </w:tc>
        <w:tc>
          <w:tcPr>
            <w:tcW w:w="4791" w:type="dxa"/>
            <w:tcBorders>
              <w:top w:val="nil"/>
              <w:left w:val="nil"/>
              <w:bottom w:val="single" w:sz="4" w:space="0" w:color="auto"/>
              <w:right w:val="single" w:sz="4" w:space="0" w:color="auto"/>
            </w:tcBorders>
          </w:tcPr>
          <w:p w14:paraId="545588F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B0236F9" w14:textId="77777777" w:rsidTr="00A545D2">
        <w:tc>
          <w:tcPr>
            <w:tcW w:w="0" w:type="auto"/>
            <w:tcBorders>
              <w:top w:val="nil"/>
              <w:left w:val="single" w:sz="4" w:space="0" w:color="auto"/>
              <w:bottom w:val="single" w:sz="4" w:space="0" w:color="auto"/>
              <w:right w:val="single" w:sz="4" w:space="0" w:color="auto"/>
            </w:tcBorders>
            <w:hideMark/>
          </w:tcPr>
          <w:p w14:paraId="31B007F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311</w:t>
            </w:r>
          </w:p>
        </w:tc>
        <w:tc>
          <w:tcPr>
            <w:tcW w:w="2309" w:type="dxa"/>
            <w:tcBorders>
              <w:top w:val="nil"/>
              <w:left w:val="nil"/>
              <w:bottom w:val="single" w:sz="4" w:space="0" w:color="auto"/>
              <w:right w:val="single" w:sz="4" w:space="0" w:color="auto"/>
            </w:tcBorders>
            <w:hideMark/>
          </w:tcPr>
          <w:p w14:paraId="492F906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PUI (Platforma Usług Inteligentnych)</w:t>
            </w:r>
          </w:p>
        </w:tc>
        <w:tc>
          <w:tcPr>
            <w:tcW w:w="6067" w:type="dxa"/>
            <w:tcBorders>
              <w:top w:val="nil"/>
              <w:left w:val="nil"/>
              <w:bottom w:val="single" w:sz="4" w:space="0" w:color="auto"/>
              <w:right w:val="single" w:sz="4" w:space="0" w:color="auto"/>
            </w:tcBorders>
            <w:hideMark/>
          </w:tcPr>
          <w:p w14:paraId="40C2FC2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Podłączenie do centralnego repozytorium danych medycznych w Centrum e-Zdrowia w zakresie AI</w:t>
            </w:r>
            <w:r w:rsidRPr="00A545D2">
              <w:rPr>
                <w:rFonts w:ascii="Arial" w:eastAsia="Times New Roman" w:hAnsi="Arial" w:cs="Arial"/>
                <w:color w:val="000000"/>
                <w:kern w:val="0"/>
                <w:sz w:val="18"/>
                <w:szCs w:val="18"/>
                <w:lang w:eastAsia="pl-PL"/>
              </w:rPr>
              <w:br/>
              <w:t>• Monitorowanie procesu podłączenia szpitala do centralnego repozytorium danych medycznych w Centrum e-Zdrowia w zakresie AI</w:t>
            </w:r>
            <w:r w:rsidRPr="00A545D2">
              <w:rPr>
                <w:rFonts w:ascii="Arial" w:eastAsia="Times New Roman" w:hAnsi="Arial" w:cs="Arial"/>
                <w:color w:val="000000"/>
                <w:kern w:val="0"/>
                <w:sz w:val="18"/>
                <w:szCs w:val="18"/>
                <w:lang w:eastAsia="pl-PL"/>
              </w:rPr>
              <w:br/>
              <w:t xml:space="preserve">• Dokument wystawiony przez </w:t>
            </w:r>
            <w:proofErr w:type="spellStart"/>
            <w:r w:rsidRPr="00A545D2">
              <w:rPr>
                <w:rFonts w:ascii="Arial" w:eastAsia="Times New Roman" w:hAnsi="Arial" w:cs="Arial"/>
                <w:color w:val="000000"/>
                <w:kern w:val="0"/>
                <w:sz w:val="18"/>
                <w:szCs w:val="18"/>
                <w:lang w:eastAsia="pl-PL"/>
              </w:rPr>
              <w:t>CeZ</w:t>
            </w:r>
            <w:proofErr w:type="spellEnd"/>
            <w:r w:rsidRPr="00A545D2">
              <w:rPr>
                <w:rFonts w:ascii="Arial" w:eastAsia="Times New Roman" w:hAnsi="Arial" w:cs="Arial"/>
                <w:color w:val="000000"/>
                <w:kern w:val="0"/>
                <w:sz w:val="18"/>
                <w:szCs w:val="18"/>
                <w:lang w:eastAsia="pl-PL"/>
              </w:rPr>
              <w:t>, potwierdzający wysłanie co najmniej jednego badania obrazowego do PUI</w:t>
            </w:r>
            <w:r w:rsidRPr="00A545D2">
              <w:rPr>
                <w:rFonts w:ascii="Arial" w:eastAsia="Times New Roman" w:hAnsi="Arial" w:cs="Arial"/>
                <w:color w:val="000000"/>
                <w:kern w:val="0"/>
                <w:sz w:val="18"/>
                <w:szCs w:val="18"/>
                <w:lang w:eastAsia="pl-PL"/>
              </w:rPr>
              <w:br/>
              <w:t>• Usługa diagnostyki cyfrowej - proces analityczny przetwarzania danych z wykorzystaniem modeli sztucznej inteligencji (AI)</w:t>
            </w:r>
            <w:r w:rsidRPr="00A545D2">
              <w:rPr>
                <w:rFonts w:ascii="Arial" w:eastAsia="Times New Roman" w:hAnsi="Arial" w:cs="Arial"/>
                <w:color w:val="000000"/>
                <w:kern w:val="0"/>
                <w:sz w:val="18"/>
                <w:szCs w:val="18"/>
                <w:lang w:eastAsia="pl-PL"/>
              </w:rPr>
              <w:br/>
              <w:t xml:space="preserve">• </w:t>
            </w:r>
            <w:proofErr w:type="spellStart"/>
            <w:r w:rsidRPr="00A545D2">
              <w:rPr>
                <w:rFonts w:ascii="Arial" w:eastAsia="Times New Roman" w:hAnsi="Arial" w:cs="Arial"/>
                <w:color w:val="000000"/>
                <w:kern w:val="0"/>
                <w:sz w:val="18"/>
                <w:szCs w:val="18"/>
                <w:lang w:eastAsia="pl-PL"/>
              </w:rPr>
              <w:t>RESTful</w:t>
            </w:r>
            <w:proofErr w:type="spellEnd"/>
            <w:r w:rsidRPr="00A545D2">
              <w:rPr>
                <w:rFonts w:ascii="Arial" w:eastAsia="Times New Roman" w:hAnsi="Arial" w:cs="Arial"/>
                <w:color w:val="000000"/>
                <w:kern w:val="0"/>
                <w:sz w:val="18"/>
                <w:szCs w:val="18"/>
                <w:lang w:eastAsia="pl-PL"/>
              </w:rPr>
              <w:t xml:space="preserve"> - standard komunikacji www oparty o specyfikację protokołu HTTP</w:t>
            </w:r>
            <w:r w:rsidRPr="00A545D2">
              <w:rPr>
                <w:rFonts w:ascii="Arial" w:eastAsia="Times New Roman" w:hAnsi="Arial" w:cs="Arial"/>
                <w:color w:val="000000"/>
                <w:kern w:val="0"/>
                <w:sz w:val="18"/>
                <w:szCs w:val="18"/>
                <w:lang w:eastAsia="pl-PL"/>
              </w:rPr>
              <w:br/>
              <w:t xml:space="preserve">• </w:t>
            </w:r>
            <w:proofErr w:type="spellStart"/>
            <w:r w:rsidRPr="00A545D2">
              <w:rPr>
                <w:rFonts w:ascii="Arial" w:eastAsia="Times New Roman" w:hAnsi="Arial" w:cs="Arial"/>
                <w:color w:val="000000"/>
                <w:kern w:val="0"/>
                <w:sz w:val="18"/>
                <w:szCs w:val="18"/>
                <w:lang w:eastAsia="pl-PL"/>
              </w:rPr>
              <w:t>Token</w:t>
            </w:r>
            <w:proofErr w:type="spellEnd"/>
            <w:r w:rsidRPr="00A545D2">
              <w:rPr>
                <w:rFonts w:ascii="Arial" w:eastAsia="Times New Roman" w:hAnsi="Arial" w:cs="Arial"/>
                <w:color w:val="000000"/>
                <w:kern w:val="0"/>
                <w:sz w:val="18"/>
                <w:szCs w:val="18"/>
                <w:lang w:eastAsia="pl-PL"/>
              </w:rPr>
              <w:t xml:space="preserve"> do uwierzytelnienia -</w:t>
            </w:r>
            <w:proofErr w:type="spellStart"/>
            <w:r w:rsidRPr="00A545D2">
              <w:rPr>
                <w:rFonts w:ascii="Arial" w:eastAsia="Times New Roman" w:hAnsi="Arial" w:cs="Arial"/>
                <w:color w:val="000000"/>
                <w:kern w:val="0"/>
                <w:sz w:val="18"/>
                <w:szCs w:val="18"/>
                <w:lang w:eastAsia="pl-PL"/>
              </w:rPr>
              <w:t>token</w:t>
            </w:r>
            <w:proofErr w:type="spellEnd"/>
            <w:r w:rsidRPr="00A545D2">
              <w:rPr>
                <w:rFonts w:ascii="Arial" w:eastAsia="Times New Roman" w:hAnsi="Arial" w:cs="Arial"/>
                <w:color w:val="000000"/>
                <w:kern w:val="0"/>
                <w:sz w:val="18"/>
                <w:szCs w:val="18"/>
                <w:lang w:eastAsia="pl-PL"/>
              </w:rPr>
              <w:t xml:space="preserve"> JWT przekazywany przez system zewnętrzny do serwera uwierzytelniającego</w:t>
            </w:r>
            <w:r w:rsidRPr="00A545D2">
              <w:rPr>
                <w:rFonts w:ascii="Arial" w:eastAsia="Times New Roman" w:hAnsi="Arial" w:cs="Arial"/>
                <w:color w:val="000000"/>
                <w:kern w:val="0"/>
                <w:sz w:val="18"/>
                <w:szCs w:val="18"/>
                <w:lang w:eastAsia="pl-PL"/>
              </w:rPr>
              <w:br/>
              <w:t xml:space="preserve">• </w:t>
            </w:r>
            <w:proofErr w:type="spellStart"/>
            <w:r w:rsidRPr="00A545D2">
              <w:rPr>
                <w:rFonts w:ascii="Arial" w:eastAsia="Times New Roman" w:hAnsi="Arial" w:cs="Arial"/>
                <w:color w:val="000000"/>
                <w:kern w:val="0"/>
                <w:sz w:val="18"/>
                <w:szCs w:val="18"/>
                <w:lang w:eastAsia="pl-PL"/>
              </w:rPr>
              <w:t>Token</w:t>
            </w:r>
            <w:proofErr w:type="spellEnd"/>
            <w:r w:rsidRPr="00A545D2">
              <w:rPr>
                <w:rFonts w:ascii="Arial" w:eastAsia="Times New Roman" w:hAnsi="Arial" w:cs="Arial"/>
                <w:color w:val="000000"/>
                <w:kern w:val="0"/>
                <w:sz w:val="18"/>
                <w:szCs w:val="18"/>
                <w:lang w:eastAsia="pl-PL"/>
              </w:rPr>
              <w:t xml:space="preserve"> dostępu (ACCESS TOKEN) -</w:t>
            </w:r>
            <w:proofErr w:type="spellStart"/>
            <w:r w:rsidRPr="00A545D2">
              <w:rPr>
                <w:rFonts w:ascii="Arial" w:eastAsia="Times New Roman" w:hAnsi="Arial" w:cs="Arial"/>
                <w:color w:val="000000"/>
                <w:kern w:val="0"/>
                <w:sz w:val="18"/>
                <w:szCs w:val="18"/>
                <w:lang w:eastAsia="pl-PL"/>
              </w:rPr>
              <w:t>Token</w:t>
            </w:r>
            <w:proofErr w:type="spellEnd"/>
            <w:r w:rsidRPr="00A545D2">
              <w:rPr>
                <w:rFonts w:ascii="Arial" w:eastAsia="Times New Roman" w:hAnsi="Arial" w:cs="Arial"/>
                <w:color w:val="000000"/>
                <w:kern w:val="0"/>
                <w:sz w:val="18"/>
                <w:szCs w:val="18"/>
                <w:lang w:eastAsia="pl-PL"/>
              </w:rPr>
              <w:t xml:space="preserve"> JWT przekazywany przez serwer uwierzytelniający w odpowiedzi na żądanie uwierzytelnienia (wymóg w żądaniach przekazywanych do serwera PUI </w:t>
            </w:r>
            <w:proofErr w:type="spellStart"/>
            <w:r w:rsidRPr="00A545D2">
              <w:rPr>
                <w:rFonts w:ascii="Arial" w:eastAsia="Times New Roman" w:hAnsi="Arial" w:cs="Arial"/>
                <w:color w:val="000000"/>
                <w:kern w:val="0"/>
                <w:sz w:val="18"/>
                <w:szCs w:val="18"/>
                <w:lang w:eastAsia="pl-PL"/>
              </w:rPr>
              <w:t>CeZ</w:t>
            </w:r>
            <w:proofErr w:type="spellEnd"/>
            <w:r w:rsidRPr="00A545D2">
              <w:rPr>
                <w:rFonts w:ascii="Arial" w:eastAsia="Times New Roman" w:hAnsi="Arial" w:cs="Arial"/>
                <w:color w:val="000000"/>
                <w:kern w:val="0"/>
                <w:sz w:val="18"/>
                <w:szCs w:val="18"/>
                <w:lang w:eastAsia="pl-PL"/>
              </w:rPr>
              <w:t>)</w:t>
            </w:r>
            <w:r w:rsidRPr="00A545D2">
              <w:rPr>
                <w:rFonts w:ascii="Arial" w:eastAsia="Times New Roman" w:hAnsi="Arial" w:cs="Arial"/>
                <w:color w:val="000000"/>
                <w:kern w:val="0"/>
                <w:sz w:val="18"/>
                <w:szCs w:val="18"/>
                <w:lang w:eastAsia="pl-PL"/>
              </w:rPr>
              <w:br/>
              <w:t xml:space="preserve">• Serwer autoryzacyjny  </w:t>
            </w:r>
            <w:proofErr w:type="spellStart"/>
            <w:r w:rsidRPr="00A545D2">
              <w:rPr>
                <w:rFonts w:ascii="Arial" w:eastAsia="Times New Roman" w:hAnsi="Arial" w:cs="Arial"/>
                <w:color w:val="000000"/>
                <w:kern w:val="0"/>
                <w:sz w:val="18"/>
                <w:szCs w:val="18"/>
                <w:lang w:eastAsia="pl-PL"/>
              </w:rPr>
              <w:t>CeZ</w:t>
            </w:r>
            <w:proofErr w:type="spellEnd"/>
            <w:r w:rsidRPr="00A545D2">
              <w:rPr>
                <w:rFonts w:ascii="Arial" w:eastAsia="Times New Roman" w:hAnsi="Arial" w:cs="Arial"/>
                <w:color w:val="000000"/>
                <w:kern w:val="0"/>
                <w:sz w:val="18"/>
                <w:szCs w:val="18"/>
                <w:lang w:eastAsia="pl-PL"/>
              </w:rPr>
              <w:t xml:space="preserve"> - serwer udostępniający komunikację z systemem PUI</w:t>
            </w:r>
            <w:r w:rsidRPr="00A545D2">
              <w:rPr>
                <w:rFonts w:ascii="Arial" w:eastAsia="Times New Roman" w:hAnsi="Arial" w:cs="Arial"/>
                <w:color w:val="000000"/>
                <w:kern w:val="0"/>
                <w:sz w:val="18"/>
                <w:szCs w:val="18"/>
                <w:lang w:eastAsia="pl-PL"/>
              </w:rPr>
              <w:br/>
              <w:t xml:space="preserve">• Serwer autoryzacyjny - serwer obsługujący żądania autoryzacji - odpowiedzialny za generowanie </w:t>
            </w:r>
            <w:proofErr w:type="spellStart"/>
            <w:r w:rsidRPr="00A545D2">
              <w:rPr>
                <w:rFonts w:ascii="Arial" w:eastAsia="Times New Roman" w:hAnsi="Arial" w:cs="Arial"/>
                <w:color w:val="000000"/>
                <w:kern w:val="0"/>
                <w:sz w:val="18"/>
                <w:szCs w:val="18"/>
                <w:lang w:eastAsia="pl-PL"/>
              </w:rPr>
              <w:t>tokenów</w:t>
            </w:r>
            <w:proofErr w:type="spellEnd"/>
            <w:r w:rsidRPr="00A545D2">
              <w:rPr>
                <w:rFonts w:ascii="Arial" w:eastAsia="Times New Roman" w:hAnsi="Arial" w:cs="Arial"/>
                <w:color w:val="000000"/>
                <w:kern w:val="0"/>
                <w:sz w:val="18"/>
                <w:szCs w:val="18"/>
                <w:lang w:eastAsia="pl-PL"/>
              </w:rPr>
              <w:t xml:space="preserve"> dostępu</w:t>
            </w:r>
            <w:r w:rsidRPr="00A545D2">
              <w:rPr>
                <w:rFonts w:ascii="Arial" w:eastAsia="Times New Roman" w:hAnsi="Arial" w:cs="Arial"/>
                <w:color w:val="000000"/>
                <w:kern w:val="0"/>
                <w:sz w:val="18"/>
                <w:szCs w:val="18"/>
                <w:lang w:eastAsia="pl-PL"/>
              </w:rPr>
              <w:br/>
              <w:t>• Przekazanie żądania autoryzacji realizowane jest metodą POST (HTTP).</w:t>
            </w:r>
            <w:r w:rsidRPr="00A545D2">
              <w:rPr>
                <w:rFonts w:ascii="Arial" w:eastAsia="Times New Roman" w:hAnsi="Arial" w:cs="Arial"/>
                <w:color w:val="000000"/>
                <w:kern w:val="0"/>
                <w:sz w:val="18"/>
                <w:szCs w:val="18"/>
                <w:lang w:eastAsia="pl-PL"/>
              </w:rPr>
              <w:br/>
              <w:t>• Integralność zasobów PUI zabezpieczona jest z wykorzystaniem przekazywania sumy kontrolnej w formacie CRC32</w:t>
            </w:r>
            <w:r w:rsidRPr="00A545D2">
              <w:rPr>
                <w:rFonts w:ascii="Arial" w:eastAsia="Times New Roman" w:hAnsi="Arial" w:cs="Arial"/>
                <w:color w:val="000000"/>
                <w:kern w:val="0"/>
                <w:sz w:val="18"/>
                <w:szCs w:val="18"/>
                <w:lang w:eastAsia="pl-PL"/>
              </w:rPr>
              <w:br/>
              <w:t>• Komunikaty błędów uwierzytelnienia i autoryzacji, kody błędu (status odpowiedzi HTTP) wyróżnik min 4 kodów błędu: 400;401;422;500</w:t>
            </w:r>
            <w:r w:rsidRPr="00A545D2">
              <w:rPr>
                <w:rFonts w:ascii="Arial" w:eastAsia="Times New Roman" w:hAnsi="Arial" w:cs="Arial"/>
                <w:color w:val="000000"/>
                <w:kern w:val="0"/>
                <w:sz w:val="18"/>
                <w:szCs w:val="18"/>
                <w:lang w:eastAsia="pl-PL"/>
              </w:rPr>
              <w:br/>
              <w:t>• Udostępnienie min. 8 scenariuszy wywołania operacji z poziomu Platformy Usług Inteligentnych</w:t>
            </w:r>
            <w:r w:rsidRPr="00A545D2">
              <w:rPr>
                <w:rFonts w:ascii="Arial" w:eastAsia="Times New Roman" w:hAnsi="Arial" w:cs="Arial"/>
                <w:color w:val="000000"/>
                <w:kern w:val="0"/>
                <w:sz w:val="18"/>
                <w:szCs w:val="18"/>
                <w:lang w:eastAsia="pl-PL"/>
              </w:rPr>
              <w:br/>
              <w:t xml:space="preserve">• Wymianie Zdarzeń Medycznych poprzez </w:t>
            </w:r>
            <w:proofErr w:type="spellStart"/>
            <w:r w:rsidRPr="00A545D2">
              <w:rPr>
                <w:rFonts w:ascii="Arial" w:eastAsia="Times New Roman" w:hAnsi="Arial" w:cs="Arial"/>
                <w:color w:val="000000"/>
                <w:kern w:val="0"/>
                <w:sz w:val="18"/>
                <w:szCs w:val="18"/>
                <w:lang w:eastAsia="pl-PL"/>
              </w:rPr>
              <w:t>token</w:t>
            </w:r>
            <w:proofErr w:type="spellEnd"/>
            <w:r w:rsidRPr="00A545D2">
              <w:rPr>
                <w:rFonts w:ascii="Arial" w:eastAsia="Times New Roman" w:hAnsi="Arial" w:cs="Arial"/>
                <w:color w:val="000000"/>
                <w:kern w:val="0"/>
                <w:sz w:val="18"/>
                <w:szCs w:val="18"/>
                <w:lang w:eastAsia="pl-PL"/>
              </w:rPr>
              <w:t xml:space="preserve"> dostępowy</w:t>
            </w:r>
            <w:r w:rsidRPr="00A545D2">
              <w:rPr>
                <w:rFonts w:ascii="Arial" w:eastAsia="Times New Roman" w:hAnsi="Arial" w:cs="Arial"/>
                <w:color w:val="000000"/>
                <w:kern w:val="0"/>
                <w:sz w:val="18"/>
                <w:szCs w:val="18"/>
                <w:lang w:eastAsia="pl-PL"/>
              </w:rPr>
              <w:br/>
              <w:t xml:space="preserve">• Realizacja usług diagnostyki cyfrowej według specyfikacji kontraktu w standardzie </w:t>
            </w:r>
            <w:proofErr w:type="spellStart"/>
            <w:r w:rsidRPr="00A545D2">
              <w:rPr>
                <w:rFonts w:ascii="Arial" w:eastAsia="Times New Roman" w:hAnsi="Arial" w:cs="Arial"/>
                <w:color w:val="000000"/>
                <w:kern w:val="0"/>
                <w:sz w:val="18"/>
                <w:szCs w:val="18"/>
                <w:lang w:eastAsia="pl-PL"/>
              </w:rPr>
              <w:t>OPenAPI</w:t>
            </w:r>
            <w:proofErr w:type="spellEnd"/>
            <w:r w:rsidRPr="00A545D2">
              <w:rPr>
                <w:rFonts w:ascii="Arial" w:eastAsia="Times New Roman" w:hAnsi="Arial" w:cs="Arial"/>
                <w:color w:val="000000"/>
                <w:kern w:val="0"/>
                <w:sz w:val="18"/>
                <w:szCs w:val="18"/>
                <w:lang w:eastAsia="pl-PL"/>
              </w:rPr>
              <w:t xml:space="preserve"> 3.0.3</w:t>
            </w:r>
            <w:r w:rsidRPr="00A545D2">
              <w:rPr>
                <w:rFonts w:ascii="Arial" w:eastAsia="Times New Roman" w:hAnsi="Arial" w:cs="Arial"/>
                <w:color w:val="000000"/>
                <w:kern w:val="0"/>
                <w:sz w:val="18"/>
                <w:szCs w:val="18"/>
                <w:lang w:eastAsia="pl-PL"/>
              </w:rPr>
              <w:br/>
              <w:t xml:space="preserve">• Główne interfejsy integracyjne: dostęp do serwera PUI CEZ zabezpieczony protokołem TLS (wymagane obustronne uwierzytelnienie); uwierzytelnienie i autoryzacja dostępu do usług serwera PUI CEZ w oparciu standard </w:t>
            </w:r>
            <w:proofErr w:type="spellStart"/>
            <w:r w:rsidRPr="00A545D2">
              <w:rPr>
                <w:rFonts w:ascii="Arial" w:eastAsia="Times New Roman" w:hAnsi="Arial" w:cs="Arial"/>
                <w:color w:val="000000"/>
                <w:kern w:val="0"/>
                <w:sz w:val="18"/>
                <w:szCs w:val="18"/>
                <w:lang w:eastAsia="pl-PL"/>
              </w:rPr>
              <w:t>Oauth</w:t>
            </w:r>
            <w:proofErr w:type="spellEnd"/>
            <w:r w:rsidRPr="00A545D2">
              <w:rPr>
                <w:rFonts w:ascii="Arial" w:eastAsia="Times New Roman" w:hAnsi="Arial" w:cs="Arial"/>
                <w:color w:val="000000"/>
                <w:kern w:val="0"/>
                <w:sz w:val="18"/>
                <w:szCs w:val="18"/>
                <w:lang w:eastAsia="pl-PL"/>
              </w:rPr>
              <w:t xml:space="preserve"> 2.0; operacje udostępnianie przez PUI</w:t>
            </w:r>
            <w:r w:rsidRPr="00A545D2">
              <w:rPr>
                <w:rFonts w:ascii="Arial" w:eastAsia="Times New Roman" w:hAnsi="Arial" w:cs="Arial"/>
                <w:color w:val="000000"/>
                <w:kern w:val="0"/>
                <w:sz w:val="18"/>
                <w:szCs w:val="18"/>
                <w:lang w:eastAsia="pl-PL"/>
              </w:rPr>
              <w:br/>
              <w:t>• 2 metody scenariuszy wywołania</w:t>
            </w:r>
            <w:r w:rsidRPr="00A545D2">
              <w:rPr>
                <w:rFonts w:ascii="Arial" w:eastAsia="Times New Roman" w:hAnsi="Arial" w:cs="Arial"/>
                <w:color w:val="000000"/>
                <w:kern w:val="0"/>
                <w:sz w:val="18"/>
                <w:szCs w:val="18"/>
                <w:lang w:eastAsia="pl-PL"/>
              </w:rPr>
              <w:br/>
              <w:t xml:space="preserve">• Scenariusz wywołania według  metody 1 zawiera co najmniej możliwość: pobierania </w:t>
            </w:r>
            <w:proofErr w:type="spellStart"/>
            <w:r w:rsidRPr="00A545D2">
              <w:rPr>
                <w:rFonts w:ascii="Arial" w:eastAsia="Times New Roman" w:hAnsi="Arial" w:cs="Arial"/>
                <w:color w:val="000000"/>
                <w:kern w:val="0"/>
                <w:sz w:val="18"/>
                <w:szCs w:val="18"/>
                <w:lang w:eastAsia="pl-PL"/>
              </w:rPr>
              <w:t>tokenu</w:t>
            </w:r>
            <w:proofErr w:type="spellEnd"/>
            <w:r w:rsidRPr="00A545D2">
              <w:rPr>
                <w:rFonts w:ascii="Arial" w:eastAsia="Times New Roman" w:hAnsi="Arial" w:cs="Arial"/>
                <w:color w:val="000000"/>
                <w:kern w:val="0"/>
                <w:sz w:val="18"/>
                <w:szCs w:val="18"/>
                <w:lang w:eastAsia="pl-PL"/>
              </w:rPr>
              <w:t xml:space="preserve"> dostępowego; wykonania operacji pobrania katalogu usług diagnostyki cyfrowej; wykonania operacji zlecenia usługi diagnostyki cyfrowej; wykonania operacji przekazania danych binarnych usługi diagnostyki cyfrowej</w:t>
            </w:r>
            <w:r w:rsidRPr="00A545D2">
              <w:rPr>
                <w:rFonts w:ascii="Arial" w:eastAsia="Times New Roman" w:hAnsi="Arial" w:cs="Arial"/>
                <w:color w:val="000000"/>
                <w:kern w:val="0"/>
                <w:sz w:val="18"/>
                <w:szCs w:val="18"/>
                <w:lang w:eastAsia="pl-PL"/>
              </w:rPr>
              <w:br/>
              <w:t xml:space="preserve">• Scenariusz wywołania według metody 2 zawiera co najmniej możliwość: wykonania operacji pobrania statusów zleconych usług diagnostyki cyfrowej; wykonania operacji pobrania danych; wykonania operacji pobrania danych binarnych; wykonania operacji przekazania informacji zwrotnej </w:t>
            </w:r>
            <w:r w:rsidRPr="00A545D2">
              <w:rPr>
                <w:rFonts w:ascii="Arial" w:eastAsia="Times New Roman" w:hAnsi="Arial" w:cs="Arial"/>
                <w:color w:val="000000"/>
                <w:kern w:val="0"/>
                <w:sz w:val="18"/>
                <w:szCs w:val="18"/>
                <w:lang w:eastAsia="pl-PL"/>
              </w:rPr>
              <w:br/>
              <w:t xml:space="preserve">• Wymagania techniczne dla integracji: </w:t>
            </w:r>
            <w:r w:rsidRPr="00A545D2">
              <w:rPr>
                <w:rFonts w:ascii="Arial" w:eastAsia="Times New Roman" w:hAnsi="Arial" w:cs="Arial"/>
                <w:color w:val="000000"/>
                <w:kern w:val="0"/>
                <w:sz w:val="18"/>
                <w:szCs w:val="18"/>
                <w:lang w:eastAsia="pl-PL"/>
              </w:rPr>
              <w:br/>
              <w:t>- dostęp do szerokopasmowego łącza internetowego</w:t>
            </w:r>
            <w:r w:rsidRPr="00A545D2">
              <w:rPr>
                <w:rFonts w:ascii="Arial" w:eastAsia="Times New Roman" w:hAnsi="Arial" w:cs="Arial"/>
                <w:color w:val="000000"/>
                <w:kern w:val="0"/>
                <w:sz w:val="18"/>
                <w:szCs w:val="18"/>
                <w:lang w:eastAsia="pl-PL"/>
              </w:rPr>
              <w:br/>
              <w:t>- możliwość przekazywania badań obrazowych w formacie DICOM wraz z powiązanymi z danymi relacyjnymi takimi jak: dane pacjenta, szczegóły badania, kontekst kliniczny</w:t>
            </w:r>
            <w:r w:rsidRPr="00A545D2">
              <w:rPr>
                <w:rFonts w:ascii="Arial" w:eastAsia="Times New Roman" w:hAnsi="Arial" w:cs="Arial"/>
                <w:color w:val="000000"/>
                <w:kern w:val="0"/>
                <w:sz w:val="18"/>
                <w:szCs w:val="18"/>
                <w:lang w:eastAsia="pl-PL"/>
              </w:rPr>
              <w:br/>
              <w:t>- zdolność odbioru wyniku analizy wykonanej przez model AI z uwzględnieniem różnych formatów wyników zwracanych przez modele AI</w:t>
            </w:r>
            <w:r w:rsidRPr="00A545D2">
              <w:rPr>
                <w:rFonts w:ascii="Arial" w:eastAsia="Times New Roman" w:hAnsi="Arial" w:cs="Arial"/>
                <w:color w:val="000000"/>
                <w:kern w:val="0"/>
                <w:sz w:val="18"/>
                <w:szCs w:val="18"/>
                <w:lang w:eastAsia="pl-PL"/>
              </w:rPr>
              <w:br/>
              <w:t>- zapewnienie możliwości prezentacji użytkownikowi końcowemu w systemie stosowanym w placówce medycznej</w:t>
            </w:r>
            <w:r w:rsidRPr="00A545D2">
              <w:rPr>
                <w:rFonts w:ascii="Arial" w:eastAsia="Times New Roman" w:hAnsi="Arial" w:cs="Arial"/>
                <w:color w:val="000000"/>
                <w:kern w:val="0"/>
                <w:sz w:val="18"/>
                <w:szCs w:val="18"/>
                <w:lang w:eastAsia="pl-PL"/>
              </w:rPr>
              <w:br/>
              <w:t>- integracja oferowanego systemu do wykorzystania w procesie diagnostyki z PUI</w:t>
            </w:r>
            <w:r w:rsidRPr="00A545D2">
              <w:rPr>
                <w:rFonts w:ascii="Arial" w:eastAsia="Times New Roman" w:hAnsi="Arial" w:cs="Arial"/>
                <w:color w:val="000000"/>
                <w:kern w:val="0"/>
                <w:sz w:val="18"/>
                <w:szCs w:val="18"/>
                <w:lang w:eastAsia="pl-PL"/>
              </w:rPr>
              <w:br/>
              <w:t>- możliwość przekazywania informacji zwrotnej na temat  jakość modeli AI poprzez interfejs integracyjny.</w:t>
            </w:r>
          </w:p>
        </w:tc>
        <w:tc>
          <w:tcPr>
            <w:tcW w:w="4791" w:type="dxa"/>
            <w:tcBorders>
              <w:top w:val="nil"/>
              <w:left w:val="nil"/>
              <w:bottom w:val="single" w:sz="4" w:space="0" w:color="auto"/>
              <w:right w:val="single" w:sz="4" w:space="0" w:color="auto"/>
            </w:tcBorders>
          </w:tcPr>
          <w:p w14:paraId="134F79D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12BF246" w14:textId="77777777" w:rsidTr="00A545D2">
        <w:tc>
          <w:tcPr>
            <w:tcW w:w="0" w:type="auto"/>
            <w:tcBorders>
              <w:top w:val="nil"/>
              <w:left w:val="single" w:sz="4" w:space="0" w:color="auto"/>
              <w:bottom w:val="single" w:sz="4" w:space="0" w:color="auto"/>
              <w:right w:val="single" w:sz="4" w:space="0" w:color="auto"/>
            </w:tcBorders>
            <w:hideMark/>
          </w:tcPr>
          <w:p w14:paraId="4F03D0B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312</w:t>
            </w:r>
          </w:p>
        </w:tc>
        <w:tc>
          <w:tcPr>
            <w:tcW w:w="2309" w:type="dxa"/>
            <w:tcBorders>
              <w:top w:val="nil"/>
              <w:left w:val="nil"/>
              <w:bottom w:val="single" w:sz="4" w:space="0" w:color="auto"/>
              <w:right w:val="single" w:sz="4" w:space="0" w:color="auto"/>
            </w:tcBorders>
            <w:hideMark/>
          </w:tcPr>
          <w:p w14:paraId="6069CED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632202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być dostarczony i skonfigurowany z podłączeniem dwóch (2) urządzeń diagnostycznych Zamawiającego </w:t>
            </w:r>
          </w:p>
        </w:tc>
        <w:tc>
          <w:tcPr>
            <w:tcW w:w="4791" w:type="dxa"/>
            <w:tcBorders>
              <w:top w:val="nil"/>
              <w:left w:val="nil"/>
              <w:bottom w:val="single" w:sz="4" w:space="0" w:color="auto"/>
              <w:right w:val="single" w:sz="4" w:space="0" w:color="auto"/>
            </w:tcBorders>
          </w:tcPr>
          <w:p w14:paraId="5C0905A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73B709C" w14:textId="77777777" w:rsidTr="00A545D2">
        <w:tc>
          <w:tcPr>
            <w:tcW w:w="0" w:type="auto"/>
            <w:tcBorders>
              <w:top w:val="nil"/>
              <w:left w:val="single" w:sz="4" w:space="0" w:color="auto"/>
              <w:bottom w:val="single" w:sz="4" w:space="0" w:color="auto"/>
              <w:right w:val="single" w:sz="4" w:space="0" w:color="auto"/>
            </w:tcBorders>
            <w:hideMark/>
          </w:tcPr>
          <w:p w14:paraId="6DFA504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313</w:t>
            </w:r>
          </w:p>
        </w:tc>
        <w:tc>
          <w:tcPr>
            <w:tcW w:w="2309" w:type="dxa"/>
            <w:tcBorders>
              <w:top w:val="nil"/>
              <w:left w:val="nil"/>
              <w:bottom w:val="single" w:sz="4" w:space="0" w:color="auto"/>
              <w:right w:val="single" w:sz="4" w:space="0" w:color="auto"/>
            </w:tcBorders>
            <w:hideMark/>
          </w:tcPr>
          <w:p w14:paraId="36E5ABE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23FF775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być zgodny z dyrektywą EURATOM 2013/59 oraz obowiązującymi przepisami prawa krajowego </w:t>
            </w:r>
          </w:p>
        </w:tc>
        <w:tc>
          <w:tcPr>
            <w:tcW w:w="4791" w:type="dxa"/>
            <w:tcBorders>
              <w:top w:val="nil"/>
              <w:left w:val="nil"/>
              <w:bottom w:val="single" w:sz="4" w:space="0" w:color="auto"/>
              <w:right w:val="single" w:sz="4" w:space="0" w:color="auto"/>
            </w:tcBorders>
          </w:tcPr>
          <w:p w14:paraId="1A91D23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EE5AE57" w14:textId="77777777" w:rsidTr="00A545D2">
        <w:tc>
          <w:tcPr>
            <w:tcW w:w="0" w:type="auto"/>
            <w:tcBorders>
              <w:top w:val="nil"/>
              <w:left w:val="single" w:sz="4" w:space="0" w:color="auto"/>
              <w:bottom w:val="single" w:sz="4" w:space="0" w:color="auto"/>
              <w:right w:val="single" w:sz="4" w:space="0" w:color="auto"/>
            </w:tcBorders>
            <w:hideMark/>
          </w:tcPr>
          <w:p w14:paraId="6E5BF393" w14:textId="77777777" w:rsidR="002F20F6" w:rsidRPr="00A545D2" w:rsidRDefault="002F20F6" w:rsidP="00A545D2">
            <w:pPr>
              <w:spacing w:after="0" w:line="240" w:lineRule="auto"/>
              <w:jc w:val="center"/>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314</w:t>
            </w:r>
          </w:p>
        </w:tc>
        <w:tc>
          <w:tcPr>
            <w:tcW w:w="2309" w:type="dxa"/>
            <w:tcBorders>
              <w:top w:val="nil"/>
              <w:left w:val="nil"/>
              <w:bottom w:val="single" w:sz="4" w:space="0" w:color="auto"/>
              <w:right w:val="single" w:sz="4" w:space="0" w:color="auto"/>
            </w:tcBorders>
            <w:hideMark/>
          </w:tcPr>
          <w:p w14:paraId="589C459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                      Parametr opcjonalny</w:t>
            </w:r>
          </w:p>
        </w:tc>
        <w:tc>
          <w:tcPr>
            <w:tcW w:w="6067" w:type="dxa"/>
            <w:tcBorders>
              <w:top w:val="nil"/>
              <w:left w:val="nil"/>
              <w:bottom w:val="single" w:sz="4" w:space="0" w:color="auto"/>
              <w:right w:val="single" w:sz="4" w:space="0" w:color="auto"/>
            </w:tcBorders>
            <w:hideMark/>
          </w:tcPr>
          <w:p w14:paraId="7E277192" w14:textId="00193CD8" w:rsidR="002F20F6" w:rsidRPr="00A545D2" w:rsidRDefault="002F20F6" w:rsidP="00A545D2">
            <w:pPr>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 xml:space="preserve">Parametr opcjonalny punktowany - </w:t>
            </w:r>
            <w:r w:rsidR="004E23E0" w:rsidRPr="00A545D2">
              <w:rPr>
                <w:rFonts w:ascii="Arial" w:eastAsia="Times New Roman" w:hAnsi="Arial" w:cs="Arial"/>
                <w:kern w:val="0"/>
                <w:sz w:val="18"/>
                <w:szCs w:val="18"/>
                <w:lang w:eastAsia="pl-PL"/>
              </w:rPr>
              <w:t>0,5</w:t>
            </w:r>
            <w:r w:rsidRPr="00A545D2">
              <w:rPr>
                <w:rFonts w:ascii="Arial" w:eastAsia="Times New Roman" w:hAnsi="Arial" w:cs="Arial"/>
                <w:kern w:val="0"/>
                <w:sz w:val="18"/>
                <w:szCs w:val="18"/>
                <w:lang w:eastAsia="pl-PL"/>
              </w:rPr>
              <w:t>pkt                                                                                                                                                                                System musi automatycznie odpytywać system PACS/VNA o wykonane badania obrazowe z wykorzystaniem promieniowania jonizującego i pobiera dane o dawce </w:t>
            </w:r>
          </w:p>
        </w:tc>
        <w:tc>
          <w:tcPr>
            <w:tcW w:w="4791" w:type="dxa"/>
            <w:tcBorders>
              <w:top w:val="nil"/>
              <w:left w:val="nil"/>
              <w:bottom w:val="single" w:sz="4" w:space="0" w:color="auto"/>
              <w:right w:val="single" w:sz="4" w:space="0" w:color="auto"/>
            </w:tcBorders>
          </w:tcPr>
          <w:p w14:paraId="4A3CF09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227C0AB" w14:textId="77777777" w:rsidTr="00A545D2">
        <w:tc>
          <w:tcPr>
            <w:tcW w:w="0" w:type="auto"/>
            <w:tcBorders>
              <w:top w:val="nil"/>
              <w:left w:val="single" w:sz="4" w:space="0" w:color="auto"/>
              <w:bottom w:val="single" w:sz="4" w:space="0" w:color="auto"/>
              <w:right w:val="single" w:sz="4" w:space="0" w:color="auto"/>
            </w:tcBorders>
            <w:hideMark/>
          </w:tcPr>
          <w:p w14:paraId="6C5DF3E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315</w:t>
            </w:r>
          </w:p>
        </w:tc>
        <w:tc>
          <w:tcPr>
            <w:tcW w:w="2309" w:type="dxa"/>
            <w:tcBorders>
              <w:top w:val="nil"/>
              <w:left w:val="nil"/>
              <w:bottom w:val="single" w:sz="4" w:space="0" w:color="auto"/>
              <w:right w:val="single" w:sz="4" w:space="0" w:color="auto"/>
            </w:tcBorders>
            <w:hideMark/>
          </w:tcPr>
          <w:p w14:paraId="6B62DCE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AC0763C"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być zintegrowany z urządzeniami diagnostycznymi dowolnego producenta </w:t>
            </w:r>
          </w:p>
        </w:tc>
        <w:tc>
          <w:tcPr>
            <w:tcW w:w="4791" w:type="dxa"/>
            <w:tcBorders>
              <w:top w:val="nil"/>
              <w:left w:val="nil"/>
              <w:bottom w:val="single" w:sz="4" w:space="0" w:color="auto"/>
              <w:right w:val="single" w:sz="4" w:space="0" w:color="auto"/>
            </w:tcBorders>
          </w:tcPr>
          <w:p w14:paraId="5484B52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E00B0AB" w14:textId="77777777" w:rsidTr="00A545D2">
        <w:tc>
          <w:tcPr>
            <w:tcW w:w="0" w:type="auto"/>
            <w:tcBorders>
              <w:top w:val="nil"/>
              <w:left w:val="single" w:sz="4" w:space="0" w:color="auto"/>
              <w:bottom w:val="single" w:sz="4" w:space="0" w:color="auto"/>
              <w:right w:val="single" w:sz="4" w:space="0" w:color="auto"/>
            </w:tcBorders>
            <w:hideMark/>
          </w:tcPr>
          <w:p w14:paraId="4A17058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316</w:t>
            </w:r>
          </w:p>
        </w:tc>
        <w:tc>
          <w:tcPr>
            <w:tcW w:w="2309" w:type="dxa"/>
            <w:tcBorders>
              <w:top w:val="nil"/>
              <w:left w:val="nil"/>
              <w:bottom w:val="single" w:sz="4" w:space="0" w:color="auto"/>
              <w:right w:val="single" w:sz="4" w:space="0" w:color="auto"/>
            </w:tcBorders>
            <w:hideMark/>
          </w:tcPr>
          <w:p w14:paraId="703B3E9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2BDC389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być oparty na bazie danych SQL </w:t>
            </w:r>
          </w:p>
        </w:tc>
        <w:tc>
          <w:tcPr>
            <w:tcW w:w="4791" w:type="dxa"/>
            <w:tcBorders>
              <w:top w:val="nil"/>
              <w:left w:val="nil"/>
              <w:bottom w:val="single" w:sz="4" w:space="0" w:color="auto"/>
              <w:right w:val="single" w:sz="4" w:space="0" w:color="auto"/>
            </w:tcBorders>
          </w:tcPr>
          <w:p w14:paraId="3A72B7C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8BAF466" w14:textId="77777777" w:rsidTr="00A545D2">
        <w:tc>
          <w:tcPr>
            <w:tcW w:w="0" w:type="auto"/>
            <w:tcBorders>
              <w:top w:val="nil"/>
              <w:left w:val="single" w:sz="4" w:space="0" w:color="auto"/>
              <w:bottom w:val="single" w:sz="4" w:space="0" w:color="auto"/>
              <w:right w:val="single" w:sz="4" w:space="0" w:color="auto"/>
            </w:tcBorders>
            <w:hideMark/>
          </w:tcPr>
          <w:p w14:paraId="5B86817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317</w:t>
            </w:r>
          </w:p>
        </w:tc>
        <w:tc>
          <w:tcPr>
            <w:tcW w:w="2309" w:type="dxa"/>
            <w:tcBorders>
              <w:top w:val="nil"/>
              <w:left w:val="nil"/>
              <w:bottom w:val="single" w:sz="4" w:space="0" w:color="auto"/>
              <w:right w:val="single" w:sz="4" w:space="0" w:color="auto"/>
            </w:tcBorders>
            <w:hideMark/>
          </w:tcPr>
          <w:p w14:paraId="52226B6E"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0D803EB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musi zapewniać dostęp przez przeglądarkę internetową (Zero </w:t>
            </w:r>
            <w:proofErr w:type="spellStart"/>
            <w:r w:rsidRPr="00A545D2">
              <w:rPr>
                <w:rFonts w:ascii="Arial" w:eastAsia="Times New Roman" w:hAnsi="Arial" w:cs="Arial"/>
                <w:color w:val="000000"/>
                <w:kern w:val="0"/>
                <w:sz w:val="18"/>
                <w:szCs w:val="18"/>
                <w:lang w:eastAsia="pl-PL"/>
              </w:rPr>
              <w:t>Footprint</w:t>
            </w:r>
            <w:proofErr w:type="spellEnd"/>
            <w:r w:rsidRPr="00A545D2">
              <w:rPr>
                <w:rFonts w:ascii="Arial" w:eastAsia="Times New Roman" w:hAnsi="Arial" w:cs="Arial"/>
                <w:color w:val="000000"/>
                <w:kern w:val="0"/>
                <w:sz w:val="18"/>
                <w:szCs w:val="18"/>
                <w:lang w:eastAsia="pl-PL"/>
              </w:rPr>
              <w:t>) w sieci szpitalnej </w:t>
            </w:r>
          </w:p>
        </w:tc>
        <w:tc>
          <w:tcPr>
            <w:tcW w:w="4791" w:type="dxa"/>
            <w:tcBorders>
              <w:top w:val="nil"/>
              <w:left w:val="nil"/>
              <w:bottom w:val="single" w:sz="4" w:space="0" w:color="auto"/>
              <w:right w:val="single" w:sz="4" w:space="0" w:color="auto"/>
            </w:tcBorders>
          </w:tcPr>
          <w:p w14:paraId="0BF1DD1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554EF12" w14:textId="77777777" w:rsidTr="00A545D2">
        <w:tc>
          <w:tcPr>
            <w:tcW w:w="0" w:type="auto"/>
            <w:tcBorders>
              <w:top w:val="nil"/>
              <w:left w:val="single" w:sz="4" w:space="0" w:color="auto"/>
              <w:bottom w:val="single" w:sz="4" w:space="0" w:color="auto"/>
              <w:right w:val="single" w:sz="4" w:space="0" w:color="auto"/>
            </w:tcBorders>
            <w:hideMark/>
          </w:tcPr>
          <w:p w14:paraId="173EC65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318</w:t>
            </w:r>
          </w:p>
        </w:tc>
        <w:tc>
          <w:tcPr>
            <w:tcW w:w="2309" w:type="dxa"/>
            <w:tcBorders>
              <w:top w:val="nil"/>
              <w:left w:val="nil"/>
              <w:bottom w:val="single" w:sz="4" w:space="0" w:color="auto"/>
              <w:right w:val="single" w:sz="4" w:space="0" w:color="auto"/>
            </w:tcBorders>
            <w:hideMark/>
          </w:tcPr>
          <w:p w14:paraId="5E4CF1C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8E3E271"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musi działać w przeglądarkach Chrome, IE, </w:t>
            </w:r>
            <w:proofErr w:type="spellStart"/>
            <w:r w:rsidRPr="00A545D2">
              <w:rPr>
                <w:rFonts w:ascii="Arial" w:eastAsia="Times New Roman" w:hAnsi="Arial" w:cs="Arial"/>
                <w:color w:val="000000"/>
                <w:kern w:val="0"/>
                <w:sz w:val="18"/>
                <w:szCs w:val="18"/>
                <w:lang w:eastAsia="pl-PL"/>
              </w:rPr>
              <w:t>Firefox</w:t>
            </w:r>
            <w:proofErr w:type="spellEnd"/>
            <w:r w:rsidRPr="00A545D2">
              <w:rPr>
                <w:rFonts w:ascii="Arial" w:eastAsia="Times New Roman" w:hAnsi="Arial" w:cs="Arial"/>
                <w:color w:val="000000"/>
                <w:kern w:val="0"/>
                <w:sz w:val="18"/>
                <w:szCs w:val="18"/>
                <w:lang w:eastAsia="pl-PL"/>
              </w:rPr>
              <w:t xml:space="preserve"> oraz obsługiwać HTML5/CSS3 </w:t>
            </w:r>
          </w:p>
        </w:tc>
        <w:tc>
          <w:tcPr>
            <w:tcW w:w="4791" w:type="dxa"/>
            <w:tcBorders>
              <w:top w:val="nil"/>
              <w:left w:val="nil"/>
              <w:bottom w:val="single" w:sz="4" w:space="0" w:color="auto"/>
              <w:right w:val="single" w:sz="4" w:space="0" w:color="auto"/>
            </w:tcBorders>
          </w:tcPr>
          <w:p w14:paraId="6972D4A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ABE235F" w14:textId="77777777" w:rsidTr="00A545D2">
        <w:tc>
          <w:tcPr>
            <w:tcW w:w="0" w:type="auto"/>
            <w:tcBorders>
              <w:top w:val="nil"/>
              <w:left w:val="single" w:sz="4" w:space="0" w:color="auto"/>
              <w:bottom w:val="single" w:sz="4" w:space="0" w:color="auto"/>
              <w:right w:val="single" w:sz="4" w:space="0" w:color="auto"/>
            </w:tcBorders>
            <w:hideMark/>
          </w:tcPr>
          <w:p w14:paraId="56646EA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319</w:t>
            </w:r>
          </w:p>
        </w:tc>
        <w:tc>
          <w:tcPr>
            <w:tcW w:w="2309" w:type="dxa"/>
            <w:tcBorders>
              <w:top w:val="nil"/>
              <w:left w:val="nil"/>
              <w:bottom w:val="single" w:sz="4" w:space="0" w:color="auto"/>
              <w:right w:val="single" w:sz="4" w:space="0" w:color="auto"/>
            </w:tcBorders>
            <w:hideMark/>
          </w:tcPr>
          <w:p w14:paraId="65F6439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                      Parametr opcjonalny</w:t>
            </w:r>
          </w:p>
        </w:tc>
        <w:tc>
          <w:tcPr>
            <w:tcW w:w="6067" w:type="dxa"/>
            <w:tcBorders>
              <w:top w:val="nil"/>
              <w:left w:val="nil"/>
              <w:bottom w:val="single" w:sz="4" w:space="0" w:color="auto"/>
              <w:right w:val="single" w:sz="4" w:space="0" w:color="auto"/>
            </w:tcBorders>
            <w:hideMark/>
          </w:tcPr>
          <w:p w14:paraId="338C4E9A" w14:textId="26A632B3"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musi zapewniać szyfrowanie haseł i bezpieczne przechowywanie danych w systemie </w:t>
            </w:r>
            <w:proofErr w:type="spellStart"/>
            <w:r w:rsidRPr="00A545D2">
              <w:rPr>
                <w:rFonts w:ascii="Arial" w:eastAsia="Times New Roman" w:hAnsi="Arial" w:cs="Arial"/>
                <w:color w:val="000000"/>
                <w:kern w:val="0"/>
                <w:sz w:val="18"/>
                <w:szCs w:val="18"/>
                <w:lang w:eastAsia="pl-PL"/>
              </w:rPr>
              <w:t>vault</w:t>
            </w:r>
            <w:proofErr w:type="spellEnd"/>
            <w:r w:rsidRPr="00A545D2">
              <w:rPr>
                <w:rFonts w:ascii="Arial" w:eastAsia="Times New Roman" w:hAnsi="Arial" w:cs="Arial"/>
                <w:color w:val="000000"/>
                <w:kern w:val="0"/>
                <w:sz w:val="18"/>
                <w:szCs w:val="18"/>
                <w:lang w:eastAsia="pl-PL"/>
              </w:rPr>
              <w:t> </w:t>
            </w:r>
          </w:p>
        </w:tc>
        <w:tc>
          <w:tcPr>
            <w:tcW w:w="4791" w:type="dxa"/>
            <w:tcBorders>
              <w:top w:val="nil"/>
              <w:left w:val="nil"/>
              <w:bottom w:val="single" w:sz="4" w:space="0" w:color="auto"/>
              <w:right w:val="single" w:sz="4" w:space="0" w:color="auto"/>
            </w:tcBorders>
          </w:tcPr>
          <w:p w14:paraId="28B033C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C3155D2" w14:textId="77777777" w:rsidTr="00A545D2">
        <w:tc>
          <w:tcPr>
            <w:tcW w:w="0" w:type="auto"/>
            <w:tcBorders>
              <w:top w:val="nil"/>
              <w:left w:val="single" w:sz="4" w:space="0" w:color="auto"/>
              <w:bottom w:val="single" w:sz="4" w:space="0" w:color="auto"/>
              <w:right w:val="single" w:sz="4" w:space="0" w:color="auto"/>
            </w:tcBorders>
            <w:hideMark/>
          </w:tcPr>
          <w:p w14:paraId="3B5FA6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320</w:t>
            </w:r>
          </w:p>
        </w:tc>
        <w:tc>
          <w:tcPr>
            <w:tcW w:w="2309" w:type="dxa"/>
            <w:tcBorders>
              <w:top w:val="nil"/>
              <w:left w:val="nil"/>
              <w:bottom w:val="single" w:sz="4" w:space="0" w:color="auto"/>
              <w:right w:val="single" w:sz="4" w:space="0" w:color="auto"/>
            </w:tcBorders>
            <w:hideMark/>
          </w:tcPr>
          <w:p w14:paraId="5F738B2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EAD7BD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obsługiwać logowanie z użyciem indywidualnych loginów i haseł </w:t>
            </w:r>
          </w:p>
        </w:tc>
        <w:tc>
          <w:tcPr>
            <w:tcW w:w="4791" w:type="dxa"/>
            <w:tcBorders>
              <w:top w:val="nil"/>
              <w:left w:val="nil"/>
              <w:bottom w:val="single" w:sz="4" w:space="0" w:color="auto"/>
              <w:right w:val="single" w:sz="4" w:space="0" w:color="auto"/>
            </w:tcBorders>
          </w:tcPr>
          <w:p w14:paraId="1074641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690EA65" w14:textId="77777777" w:rsidTr="00A545D2">
        <w:tc>
          <w:tcPr>
            <w:tcW w:w="0" w:type="auto"/>
            <w:tcBorders>
              <w:top w:val="nil"/>
              <w:left w:val="single" w:sz="4" w:space="0" w:color="auto"/>
              <w:bottom w:val="single" w:sz="4" w:space="0" w:color="auto"/>
              <w:right w:val="single" w:sz="4" w:space="0" w:color="auto"/>
            </w:tcBorders>
            <w:hideMark/>
          </w:tcPr>
          <w:p w14:paraId="6BB6365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321</w:t>
            </w:r>
          </w:p>
        </w:tc>
        <w:tc>
          <w:tcPr>
            <w:tcW w:w="2309" w:type="dxa"/>
            <w:tcBorders>
              <w:top w:val="nil"/>
              <w:left w:val="nil"/>
              <w:bottom w:val="single" w:sz="4" w:space="0" w:color="auto"/>
              <w:right w:val="single" w:sz="4" w:space="0" w:color="auto"/>
            </w:tcBorders>
            <w:hideMark/>
          </w:tcPr>
          <w:p w14:paraId="484FE51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3C14D82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personalizację konta użytkownika (wybór kolumn, kolejność, szerokość) </w:t>
            </w:r>
          </w:p>
        </w:tc>
        <w:tc>
          <w:tcPr>
            <w:tcW w:w="4791" w:type="dxa"/>
            <w:tcBorders>
              <w:top w:val="nil"/>
              <w:left w:val="nil"/>
              <w:bottom w:val="single" w:sz="4" w:space="0" w:color="auto"/>
              <w:right w:val="single" w:sz="4" w:space="0" w:color="auto"/>
            </w:tcBorders>
          </w:tcPr>
          <w:p w14:paraId="06B55BD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02F8990" w14:textId="77777777" w:rsidTr="00A545D2">
        <w:tc>
          <w:tcPr>
            <w:tcW w:w="0" w:type="auto"/>
            <w:tcBorders>
              <w:top w:val="nil"/>
              <w:left w:val="single" w:sz="4" w:space="0" w:color="auto"/>
              <w:bottom w:val="single" w:sz="4" w:space="0" w:color="auto"/>
              <w:right w:val="single" w:sz="4" w:space="0" w:color="auto"/>
            </w:tcBorders>
            <w:hideMark/>
          </w:tcPr>
          <w:p w14:paraId="307D13B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322</w:t>
            </w:r>
          </w:p>
        </w:tc>
        <w:tc>
          <w:tcPr>
            <w:tcW w:w="2309" w:type="dxa"/>
            <w:tcBorders>
              <w:top w:val="nil"/>
              <w:left w:val="nil"/>
              <w:bottom w:val="single" w:sz="4" w:space="0" w:color="auto"/>
              <w:right w:val="single" w:sz="4" w:space="0" w:color="auto"/>
            </w:tcBorders>
            <w:hideMark/>
          </w:tcPr>
          <w:p w14:paraId="496AF4A1"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27379C7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eksport danych do pliku CSV </w:t>
            </w:r>
          </w:p>
        </w:tc>
        <w:tc>
          <w:tcPr>
            <w:tcW w:w="4791" w:type="dxa"/>
            <w:tcBorders>
              <w:top w:val="nil"/>
              <w:left w:val="nil"/>
              <w:bottom w:val="single" w:sz="4" w:space="0" w:color="auto"/>
              <w:right w:val="single" w:sz="4" w:space="0" w:color="auto"/>
            </w:tcBorders>
          </w:tcPr>
          <w:p w14:paraId="1B79F16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4D43339" w14:textId="77777777" w:rsidTr="00A545D2">
        <w:tc>
          <w:tcPr>
            <w:tcW w:w="0" w:type="auto"/>
            <w:tcBorders>
              <w:top w:val="nil"/>
              <w:left w:val="single" w:sz="4" w:space="0" w:color="auto"/>
              <w:bottom w:val="single" w:sz="4" w:space="0" w:color="auto"/>
              <w:right w:val="single" w:sz="4" w:space="0" w:color="auto"/>
            </w:tcBorders>
            <w:hideMark/>
          </w:tcPr>
          <w:p w14:paraId="2ABD1E2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323</w:t>
            </w:r>
          </w:p>
        </w:tc>
        <w:tc>
          <w:tcPr>
            <w:tcW w:w="2309" w:type="dxa"/>
            <w:tcBorders>
              <w:top w:val="nil"/>
              <w:left w:val="nil"/>
              <w:bottom w:val="single" w:sz="4" w:space="0" w:color="auto"/>
              <w:right w:val="single" w:sz="4" w:space="0" w:color="auto"/>
            </w:tcBorders>
            <w:hideMark/>
          </w:tcPr>
          <w:p w14:paraId="343B550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33AB01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zapewniać kontrolę przekroczenia dawek referencyjnych (lokalnych i państwowych) oraz wysyłać alerty </w:t>
            </w:r>
          </w:p>
        </w:tc>
        <w:tc>
          <w:tcPr>
            <w:tcW w:w="4791" w:type="dxa"/>
            <w:tcBorders>
              <w:top w:val="nil"/>
              <w:left w:val="nil"/>
              <w:bottom w:val="single" w:sz="4" w:space="0" w:color="auto"/>
              <w:right w:val="single" w:sz="4" w:space="0" w:color="auto"/>
            </w:tcBorders>
          </w:tcPr>
          <w:p w14:paraId="5D82FA9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964D1AD" w14:textId="77777777" w:rsidTr="00A545D2">
        <w:tc>
          <w:tcPr>
            <w:tcW w:w="0" w:type="auto"/>
            <w:tcBorders>
              <w:top w:val="nil"/>
              <w:left w:val="single" w:sz="4" w:space="0" w:color="auto"/>
              <w:bottom w:val="single" w:sz="4" w:space="0" w:color="auto"/>
              <w:right w:val="single" w:sz="4" w:space="0" w:color="auto"/>
            </w:tcBorders>
            <w:hideMark/>
          </w:tcPr>
          <w:p w14:paraId="5BBDC64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324</w:t>
            </w:r>
          </w:p>
        </w:tc>
        <w:tc>
          <w:tcPr>
            <w:tcW w:w="2309" w:type="dxa"/>
            <w:tcBorders>
              <w:top w:val="nil"/>
              <w:left w:val="nil"/>
              <w:bottom w:val="single" w:sz="4" w:space="0" w:color="auto"/>
              <w:right w:val="single" w:sz="4" w:space="0" w:color="auto"/>
            </w:tcBorders>
            <w:hideMark/>
          </w:tcPr>
          <w:p w14:paraId="1A6D8BC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7799462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przegląd historii dawek pacjenta z min. ostatnich 3 lat </w:t>
            </w:r>
          </w:p>
        </w:tc>
        <w:tc>
          <w:tcPr>
            <w:tcW w:w="4791" w:type="dxa"/>
            <w:tcBorders>
              <w:top w:val="nil"/>
              <w:left w:val="nil"/>
              <w:bottom w:val="single" w:sz="4" w:space="0" w:color="auto"/>
              <w:right w:val="single" w:sz="4" w:space="0" w:color="auto"/>
            </w:tcBorders>
          </w:tcPr>
          <w:p w14:paraId="4E24808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C67C2BC" w14:textId="77777777" w:rsidTr="00A545D2">
        <w:tc>
          <w:tcPr>
            <w:tcW w:w="0" w:type="auto"/>
            <w:tcBorders>
              <w:top w:val="nil"/>
              <w:left w:val="single" w:sz="4" w:space="0" w:color="auto"/>
              <w:bottom w:val="single" w:sz="4" w:space="0" w:color="auto"/>
              <w:right w:val="single" w:sz="4" w:space="0" w:color="auto"/>
            </w:tcBorders>
            <w:hideMark/>
          </w:tcPr>
          <w:p w14:paraId="5BCCD0F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325</w:t>
            </w:r>
          </w:p>
        </w:tc>
        <w:tc>
          <w:tcPr>
            <w:tcW w:w="2309" w:type="dxa"/>
            <w:tcBorders>
              <w:top w:val="nil"/>
              <w:left w:val="nil"/>
              <w:bottom w:val="single" w:sz="4" w:space="0" w:color="auto"/>
              <w:right w:val="single" w:sz="4" w:space="0" w:color="auto"/>
            </w:tcBorders>
            <w:hideMark/>
          </w:tcPr>
          <w:p w14:paraId="5B7A260B"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78124D4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generowanie raportów pacjenta w formacie PDF </w:t>
            </w:r>
          </w:p>
        </w:tc>
        <w:tc>
          <w:tcPr>
            <w:tcW w:w="4791" w:type="dxa"/>
            <w:tcBorders>
              <w:top w:val="nil"/>
              <w:left w:val="nil"/>
              <w:bottom w:val="single" w:sz="4" w:space="0" w:color="auto"/>
              <w:right w:val="single" w:sz="4" w:space="0" w:color="auto"/>
            </w:tcBorders>
          </w:tcPr>
          <w:p w14:paraId="712CBD5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11D9A5" w14:textId="77777777" w:rsidTr="00A545D2">
        <w:tc>
          <w:tcPr>
            <w:tcW w:w="0" w:type="auto"/>
            <w:tcBorders>
              <w:top w:val="nil"/>
              <w:left w:val="single" w:sz="4" w:space="0" w:color="auto"/>
              <w:bottom w:val="single" w:sz="4" w:space="0" w:color="auto"/>
              <w:right w:val="single" w:sz="4" w:space="0" w:color="auto"/>
            </w:tcBorders>
            <w:hideMark/>
          </w:tcPr>
          <w:p w14:paraId="13A69F4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326</w:t>
            </w:r>
          </w:p>
        </w:tc>
        <w:tc>
          <w:tcPr>
            <w:tcW w:w="2309" w:type="dxa"/>
            <w:tcBorders>
              <w:top w:val="nil"/>
              <w:left w:val="nil"/>
              <w:bottom w:val="single" w:sz="4" w:space="0" w:color="auto"/>
              <w:right w:val="single" w:sz="4" w:space="0" w:color="auto"/>
            </w:tcBorders>
            <w:hideMark/>
          </w:tcPr>
          <w:p w14:paraId="7A3A5A9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2BB211D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ręczną edycję danych badania, dodanie komentarza, cofnięcie zmian i wersjonowanie </w:t>
            </w:r>
          </w:p>
        </w:tc>
        <w:tc>
          <w:tcPr>
            <w:tcW w:w="4791" w:type="dxa"/>
            <w:tcBorders>
              <w:top w:val="nil"/>
              <w:left w:val="nil"/>
              <w:bottom w:val="single" w:sz="4" w:space="0" w:color="auto"/>
              <w:right w:val="single" w:sz="4" w:space="0" w:color="auto"/>
            </w:tcBorders>
          </w:tcPr>
          <w:p w14:paraId="696468B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981B3B1" w14:textId="77777777" w:rsidTr="00A545D2">
        <w:tc>
          <w:tcPr>
            <w:tcW w:w="0" w:type="auto"/>
            <w:tcBorders>
              <w:top w:val="nil"/>
              <w:left w:val="single" w:sz="4" w:space="0" w:color="auto"/>
              <w:bottom w:val="single" w:sz="4" w:space="0" w:color="auto"/>
              <w:right w:val="single" w:sz="4" w:space="0" w:color="auto"/>
            </w:tcBorders>
            <w:hideMark/>
          </w:tcPr>
          <w:p w14:paraId="63D76C6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327</w:t>
            </w:r>
          </w:p>
        </w:tc>
        <w:tc>
          <w:tcPr>
            <w:tcW w:w="2309" w:type="dxa"/>
            <w:tcBorders>
              <w:top w:val="nil"/>
              <w:left w:val="nil"/>
              <w:bottom w:val="single" w:sz="4" w:space="0" w:color="auto"/>
              <w:right w:val="single" w:sz="4" w:space="0" w:color="auto"/>
            </w:tcBorders>
            <w:hideMark/>
          </w:tcPr>
          <w:p w14:paraId="5A658C1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04BD54A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posiadać stronicowanie danych oraz rejestr zmian </w:t>
            </w:r>
          </w:p>
        </w:tc>
        <w:tc>
          <w:tcPr>
            <w:tcW w:w="4791" w:type="dxa"/>
            <w:tcBorders>
              <w:top w:val="nil"/>
              <w:left w:val="nil"/>
              <w:bottom w:val="single" w:sz="4" w:space="0" w:color="auto"/>
              <w:right w:val="single" w:sz="4" w:space="0" w:color="auto"/>
            </w:tcBorders>
          </w:tcPr>
          <w:p w14:paraId="6E65913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2F26C86" w14:textId="77777777" w:rsidTr="00A545D2">
        <w:tc>
          <w:tcPr>
            <w:tcW w:w="0" w:type="auto"/>
            <w:tcBorders>
              <w:top w:val="nil"/>
              <w:left w:val="single" w:sz="4" w:space="0" w:color="auto"/>
              <w:bottom w:val="single" w:sz="4" w:space="0" w:color="auto"/>
              <w:right w:val="single" w:sz="4" w:space="0" w:color="auto"/>
            </w:tcBorders>
            <w:hideMark/>
          </w:tcPr>
          <w:p w14:paraId="0FD761C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328</w:t>
            </w:r>
          </w:p>
        </w:tc>
        <w:tc>
          <w:tcPr>
            <w:tcW w:w="2309" w:type="dxa"/>
            <w:tcBorders>
              <w:top w:val="nil"/>
              <w:left w:val="nil"/>
              <w:bottom w:val="single" w:sz="4" w:space="0" w:color="auto"/>
              <w:right w:val="single" w:sz="4" w:space="0" w:color="auto"/>
            </w:tcBorders>
            <w:hideMark/>
          </w:tcPr>
          <w:p w14:paraId="54CDAB0F"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7128540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musi generować alerty po przekroczeniu 1,7 </w:t>
            </w:r>
            <w:proofErr w:type="spellStart"/>
            <w:r w:rsidRPr="00A545D2">
              <w:rPr>
                <w:rFonts w:ascii="Arial" w:eastAsia="Times New Roman" w:hAnsi="Arial" w:cs="Arial"/>
                <w:color w:val="000000"/>
                <w:kern w:val="0"/>
                <w:sz w:val="18"/>
                <w:szCs w:val="18"/>
                <w:lang w:eastAsia="pl-PL"/>
              </w:rPr>
              <w:t>Gy</w:t>
            </w:r>
            <w:proofErr w:type="spellEnd"/>
            <w:r w:rsidRPr="00A545D2">
              <w:rPr>
                <w:rFonts w:ascii="Arial" w:eastAsia="Times New Roman" w:hAnsi="Arial" w:cs="Arial"/>
                <w:color w:val="000000"/>
                <w:kern w:val="0"/>
                <w:sz w:val="18"/>
                <w:szCs w:val="18"/>
                <w:lang w:eastAsia="pl-PL"/>
              </w:rPr>
              <w:t xml:space="preserve"> i 5 </w:t>
            </w:r>
            <w:proofErr w:type="spellStart"/>
            <w:r w:rsidRPr="00A545D2">
              <w:rPr>
                <w:rFonts w:ascii="Arial" w:eastAsia="Times New Roman" w:hAnsi="Arial" w:cs="Arial"/>
                <w:color w:val="000000"/>
                <w:kern w:val="0"/>
                <w:sz w:val="18"/>
                <w:szCs w:val="18"/>
                <w:lang w:eastAsia="pl-PL"/>
              </w:rPr>
              <w:t>Gy</w:t>
            </w:r>
            <w:proofErr w:type="spellEnd"/>
            <w:r w:rsidRPr="00A545D2">
              <w:rPr>
                <w:rFonts w:ascii="Arial" w:eastAsia="Times New Roman" w:hAnsi="Arial" w:cs="Arial"/>
                <w:color w:val="000000"/>
                <w:kern w:val="0"/>
                <w:sz w:val="18"/>
                <w:szCs w:val="18"/>
                <w:lang w:eastAsia="pl-PL"/>
              </w:rPr>
              <w:t xml:space="preserve"> w radiologii zabiegowej </w:t>
            </w:r>
          </w:p>
        </w:tc>
        <w:tc>
          <w:tcPr>
            <w:tcW w:w="4791" w:type="dxa"/>
            <w:tcBorders>
              <w:top w:val="nil"/>
              <w:left w:val="nil"/>
              <w:bottom w:val="single" w:sz="4" w:space="0" w:color="auto"/>
              <w:right w:val="single" w:sz="4" w:space="0" w:color="auto"/>
            </w:tcBorders>
          </w:tcPr>
          <w:p w14:paraId="332BD0B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7438F07" w14:textId="77777777" w:rsidTr="00A545D2">
        <w:tc>
          <w:tcPr>
            <w:tcW w:w="0" w:type="auto"/>
            <w:tcBorders>
              <w:top w:val="nil"/>
              <w:left w:val="single" w:sz="4" w:space="0" w:color="auto"/>
              <w:bottom w:val="single" w:sz="4" w:space="0" w:color="auto"/>
              <w:right w:val="single" w:sz="4" w:space="0" w:color="auto"/>
            </w:tcBorders>
            <w:hideMark/>
          </w:tcPr>
          <w:p w14:paraId="193A10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329</w:t>
            </w:r>
          </w:p>
        </w:tc>
        <w:tc>
          <w:tcPr>
            <w:tcW w:w="2309" w:type="dxa"/>
            <w:tcBorders>
              <w:top w:val="nil"/>
              <w:left w:val="nil"/>
              <w:bottom w:val="single" w:sz="4" w:space="0" w:color="auto"/>
              <w:right w:val="single" w:sz="4" w:space="0" w:color="auto"/>
            </w:tcBorders>
            <w:hideMark/>
          </w:tcPr>
          <w:p w14:paraId="63874FA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9071CE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automatycznie obliczać dawkę efektywną na podstawie ICRP 60 i ICRP 103 </w:t>
            </w:r>
          </w:p>
        </w:tc>
        <w:tc>
          <w:tcPr>
            <w:tcW w:w="4791" w:type="dxa"/>
            <w:tcBorders>
              <w:top w:val="nil"/>
              <w:left w:val="nil"/>
              <w:bottom w:val="single" w:sz="4" w:space="0" w:color="auto"/>
              <w:right w:val="single" w:sz="4" w:space="0" w:color="auto"/>
            </w:tcBorders>
          </w:tcPr>
          <w:p w14:paraId="00EC60A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E44FE0D" w14:textId="77777777" w:rsidTr="00A545D2">
        <w:tc>
          <w:tcPr>
            <w:tcW w:w="0" w:type="auto"/>
            <w:tcBorders>
              <w:top w:val="nil"/>
              <w:left w:val="single" w:sz="4" w:space="0" w:color="auto"/>
              <w:bottom w:val="single" w:sz="4" w:space="0" w:color="auto"/>
              <w:right w:val="single" w:sz="4" w:space="0" w:color="auto"/>
            </w:tcBorders>
            <w:hideMark/>
          </w:tcPr>
          <w:p w14:paraId="45D2BC2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330</w:t>
            </w:r>
          </w:p>
        </w:tc>
        <w:tc>
          <w:tcPr>
            <w:tcW w:w="2309" w:type="dxa"/>
            <w:tcBorders>
              <w:top w:val="nil"/>
              <w:left w:val="nil"/>
              <w:bottom w:val="single" w:sz="4" w:space="0" w:color="auto"/>
              <w:right w:val="single" w:sz="4" w:space="0" w:color="auto"/>
            </w:tcBorders>
            <w:hideMark/>
          </w:tcPr>
          <w:p w14:paraId="4089543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F707F9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tworzenie raportów rzeczywistej dawki z zapisem jako DICOM SR </w:t>
            </w:r>
          </w:p>
        </w:tc>
        <w:tc>
          <w:tcPr>
            <w:tcW w:w="4791" w:type="dxa"/>
            <w:tcBorders>
              <w:top w:val="nil"/>
              <w:left w:val="nil"/>
              <w:bottom w:val="single" w:sz="4" w:space="0" w:color="auto"/>
              <w:right w:val="single" w:sz="4" w:space="0" w:color="auto"/>
            </w:tcBorders>
          </w:tcPr>
          <w:p w14:paraId="49DAE9B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7935E88" w14:textId="77777777" w:rsidTr="00A545D2">
        <w:tc>
          <w:tcPr>
            <w:tcW w:w="0" w:type="auto"/>
            <w:tcBorders>
              <w:top w:val="nil"/>
              <w:left w:val="single" w:sz="4" w:space="0" w:color="auto"/>
              <w:bottom w:val="single" w:sz="4" w:space="0" w:color="auto"/>
              <w:right w:val="single" w:sz="4" w:space="0" w:color="auto"/>
            </w:tcBorders>
            <w:hideMark/>
          </w:tcPr>
          <w:p w14:paraId="67D31A2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331</w:t>
            </w:r>
          </w:p>
        </w:tc>
        <w:tc>
          <w:tcPr>
            <w:tcW w:w="2309" w:type="dxa"/>
            <w:tcBorders>
              <w:top w:val="nil"/>
              <w:left w:val="nil"/>
              <w:bottom w:val="single" w:sz="4" w:space="0" w:color="auto"/>
              <w:right w:val="single" w:sz="4" w:space="0" w:color="auto"/>
            </w:tcBorders>
            <w:hideMark/>
          </w:tcPr>
          <w:p w14:paraId="289E42E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A7A36E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generować raporty tygodniowe/miesięczne/roczne z podziałem na wiek, płeć, modalności, procedury </w:t>
            </w:r>
          </w:p>
        </w:tc>
        <w:tc>
          <w:tcPr>
            <w:tcW w:w="4791" w:type="dxa"/>
            <w:tcBorders>
              <w:top w:val="nil"/>
              <w:left w:val="nil"/>
              <w:bottom w:val="single" w:sz="4" w:space="0" w:color="auto"/>
              <w:right w:val="single" w:sz="4" w:space="0" w:color="auto"/>
            </w:tcBorders>
          </w:tcPr>
          <w:p w14:paraId="1D98BCE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11B9102" w14:textId="77777777" w:rsidTr="00A545D2">
        <w:tc>
          <w:tcPr>
            <w:tcW w:w="0" w:type="auto"/>
            <w:tcBorders>
              <w:top w:val="nil"/>
              <w:left w:val="single" w:sz="4" w:space="0" w:color="auto"/>
              <w:bottom w:val="single" w:sz="4" w:space="0" w:color="auto"/>
              <w:right w:val="single" w:sz="4" w:space="0" w:color="auto"/>
            </w:tcBorders>
            <w:hideMark/>
          </w:tcPr>
          <w:p w14:paraId="3B9E49D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332</w:t>
            </w:r>
          </w:p>
        </w:tc>
        <w:tc>
          <w:tcPr>
            <w:tcW w:w="2309" w:type="dxa"/>
            <w:tcBorders>
              <w:top w:val="nil"/>
              <w:left w:val="nil"/>
              <w:bottom w:val="single" w:sz="4" w:space="0" w:color="auto"/>
              <w:right w:val="single" w:sz="4" w:space="0" w:color="auto"/>
            </w:tcBorders>
            <w:hideMark/>
          </w:tcPr>
          <w:p w14:paraId="4284A7E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762A5C7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analizę statystyczną poziomu dawek (średnia, min., max.) </w:t>
            </w:r>
          </w:p>
        </w:tc>
        <w:tc>
          <w:tcPr>
            <w:tcW w:w="4791" w:type="dxa"/>
            <w:tcBorders>
              <w:top w:val="nil"/>
              <w:left w:val="nil"/>
              <w:bottom w:val="single" w:sz="4" w:space="0" w:color="auto"/>
              <w:right w:val="single" w:sz="4" w:space="0" w:color="auto"/>
            </w:tcBorders>
          </w:tcPr>
          <w:p w14:paraId="52299A9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445041C" w14:textId="77777777" w:rsidTr="00A545D2">
        <w:tc>
          <w:tcPr>
            <w:tcW w:w="0" w:type="auto"/>
            <w:tcBorders>
              <w:top w:val="nil"/>
              <w:left w:val="single" w:sz="4" w:space="0" w:color="auto"/>
              <w:bottom w:val="single" w:sz="4" w:space="0" w:color="auto"/>
              <w:right w:val="single" w:sz="4" w:space="0" w:color="auto"/>
            </w:tcBorders>
            <w:hideMark/>
          </w:tcPr>
          <w:p w14:paraId="3996B58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333</w:t>
            </w:r>
          </w:p>
        </w:tc>
        <w:tc>
          <w:tcPr>
            <w:tcW w:w="2309" w:type="dxa"/>
            <w:tcBorders>
              <w:top w:val="nil"/>
              <w:left w:val="nil"/>
              <w:bottom w:val="single" w:sz="4" w:space="0" w:color="auto"/>
              <w:right w:val="single" w:sz="4" w:space="0" w:color="auto"/>
            </w:tcBorders>
            <w:hideMark/>
          </w:tcPr>
          <w:p w14:paraId="65BE873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955D89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analizę historii dawek wg procedur, aparatów, techników, zmian </w:t>
            </w:r>
          </w:p>
        </w:tc>
        <w:tc>
          <w:tcPr>
            <w:tcW w:w="4791" w:type="dxa"/>
            <w:tcBorders>
              <w:top w:val="nil"/>
              <w:left w:val="nil"/>
              <w:bottom w:val="single" w:sz="4" w:space="0" w:color="auto"/>
              <w:right w:val="single" w:sz="4" w:space="0" w:color="auto"/>
            </w:tcBorders>
          </w:tcPr>
          <w:p w14:paraId="4D62041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C1186D5" w14:textId="77777777" w:rsidTr="00A545D2">
        <w:tc>
          <w:tcPr>
            <w:tcW w:w="0" w:type="auto"/>
            <w:tcBorders>
              <w:top w:val="nil"/>
              <w:left w:val="single" w:sz="4" w:space="0" w:color="auto"/>
              <w:bottom w:val="single" w:sz="4" w:space="0" w:color="auto"/>
              <w:right w:val="single" w:sz="4" w:space="0" w:color="auto"/>
            </w:tcBorders>
            <w:hideMark/>
          </w:tcPr>
          <w:p w14:paraId="26BB80C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334</w:t>
            </w:r>
          </w:p>
        </w:tc>
        <w:tc>
          <w:tcPr>
            <w:tcW w:w="2309" w:type="dxa"/>
            <w:tcBorders>
              <w:top w:val="nil"/>
              <w:left w:val="nil"/>
              <w:bottom w:val="single" w:sz="4" w:space="0" w:color="auto"/>
              <w:right w:val="single" w:sz="4" w:space="0" w:color="auto"/>
            </w:tcBorders>
            <w:hideMark/>
          </w:tcPr>
          <w:p w14:paraId="02478379"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0C8B692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prezentować dane w formie wykresów i graficznych rozkładów </w:t>
            </w:r>
          </w:p>
        </w:tc>
        <w:tc>
          <w:tcPr>
            <w:tcW w:w="4791" w:type="dxa"/>
            <w:tcBorders>
              <w:top w:val="nil"/>
              <w:left w:val="nil"/>
              <w:bottom w:val="single" w:sz="4" w:space="0" w:color="auto"/>
              <w:right w:val="single" w:sz="4" w:space="0" w:color="auto"/>
            </w:tcBorders>
          </w:tcPr>
          <w:p w14:paraId="5B4D35B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6BDBE0D" w14:textId="77777777" w:rsidTr="00A545D2">
        <w:tc>
          <w:tcPr>
            <w:tcW w:w="0" w:type="auto"/>
            <w:tcBorders>
              <w:top w:val="nil"/>
              <w:left w:val="single" w:sz="4" w:space="0" w:color="auto"/>
              <w:bottom w:val="single" w:sz="4" w:space="0" w:color="auto"/>
              <w:right w:val="single" w:sz="4" w:space="0" w:color="auto"/>
            </w:tcBorders>
            <w:hideMark/>
          </w:tcPr>
          <w:p w14:paraId="076E652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335</w:t>
            </w:r>
          </w:p>
        </w:tc>
        <w:tc>
          <w:tcPr>
            <w:tcW w:w="2309" w:type="dxa"/>
            <w:tcBorders>
              <w:top w:val="nil"/>
              <w:left w:val="nil"/>
              <w:bottom w:val="single" w:sz="4" w:space="0" w:color="auto"/>
              <w:right w:val="single" w:sz="4" w:space="0" w:color="auto"/>
            </w:tcBorders>
            <w:hideMark/>
          </w:tcPr>
          <w:p w14:paraId="312A955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9AF986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tworzenie własnych szablonów raportów i ich automatyczną wysyłkę e-mail </w:t>
            </w:r>
          </w:p>
        </w:tc>
        <w:tc>
          <w:tcPr>
            <w:tcW w:w="4791" w:type="dxa"/>
            <w:tcBorders>
              <w:top w:val="nil"/>
              <w:left w:val="nil"/>
              <w:bottom w:val="single" w:sz="4" w:space="0" w:color="auto"/>
              <w:right w:val="single" w:sz="4" w:space="0" w:color="auto"/>
            </w:tcBorders>
          </w:tcPr>
          <w:p w14:paraId="7076559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A148502" w14:textId="77777777" w:rsidTr="00A545D2">
        <w:tc>
          <w:tcPr>
            <w:tcW w:w="0" w:type="auto"/>
            <w:tcBorders>
              <w:top w:val="nil"/>
              <w:left w:val="single" w:sz="4" w:space="0" w:color="auto"/>
              <w:bottom w:val="single" w:sz="4" w:space="0" w:color="auto"/>
              <w:right w:val="single" w:sz="4" w:space="0" w:color="auto"/>
            </w:tcBorders>
            <w:hideMark/>
          </w:tcPr>
          <w:p w14:paraId="38309D8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336</w:t>
            </w:r>
          </w:p>
        </w:tc>
        <w:tc>
          <w:tcPr>
            <w:tcW w:w="2309" w:type="dxa"/>
            <w:tcBorders>
              <w:top w:val="nil"/>
              <w:left w:val="nil"/>
              <w:bottom w:val="single" w:sz="4" w:space="0" w:color="auto"/>
              <w:right w:val="single" w:sz="4" w:space="0" w:color="auto"/>
            </w:tcBorders>
            <w:hideMark/>
          </w:tcPr>
          <w:p w14:paraId="3C178B8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E51555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tworzenie raportu z audytu wewnętrznego zgodnie z KCOR </w:t>
            </w:r>
          </w:p>
        </w:tc>
        <w:tc>
          <w:tcPr>
            <w:tcW w:w="4791" w:type="dxa"/>
            <w:tcBorders>
              <w:top w:val="nil"/>
              <w:left w:val="nil"/>
              <w:bottom w:val="single" w:sz="4" w:space="0" w:color="auto"/>
              <w:right w:val="single" w:sz="4" w:space="0" w:color="auto"/>
            </w:tcBorders>
          </w:tcPr>
          <w:p w14:paraId="414408D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7492465" w14:textId="77777777" w:rsidTr="00A545D2">
        <w:tc>
          <w:tcPr>
            <w:tcW w:w="0" w:type="auto"/>
            <w:tcBorders>
              <w:top w:val="nil"/>
              <w:left w:val="single" w:sz="4" w:space="0" w:color="auto"/>
              <w:bottom w:val="single" w:sz="4" w:space="0" w:color="auto"/>
              <w:right w:val="single" w:sz="4" w:space="0" w:color="auto"/>
            </w:tcBorders>
            <w:hideMark/>
          </w:tcPr>
          <w:p w14:paraId="303F9A8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337</w:t>
            </w:r>
          </w:p>
        </w:tc>
        <w:tc>
          <w:tcPr>
            <w:tcW w:w="2309" w:type="dxa"/>
            <w:tcBorders>
              <w:top w:val="nil"/>
              <w:left w:val="nil"/>
              <w:bottom w:val="single" w:sz="4" w:space="0" w:color="auto"/>
              <w:right w:val="single" w:sz="4" w:space="0" w:color="auto"/>
            </w:tcBorders>
            <w:hideMark/>
          </w:tcPr>
          <w:p w14:paraId="13192AF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791A5A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generować alerty przekroczeń z oznaczeniami kolorystycznymi (3 poziomy) </w:t>
            </w:r>
          </w:p>
        </w:tc>
        <w:tc>
          <w:tcPr>
            <w:tcW w:w="4791" w:type="dxa"/>
            <w:tcBorders>
              <w:top w:val="nil"/>
              <w:left w:val="nil"/>
              <w:bottom w:val="single" w:sz="4" w:space="0" w:color="auto"/>
              <w:right w:val="single" w:sz="4" w:space="0" w:color="auto"/>
            </w:tcBorders>
          </w:tcPr>
          <w:p w14:paraId="398D282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5720B1" w14:textId="77777777" w:rsidTr="00A545D2">
        <w:tc>
          <w:tcPr>
            <w:tcW w:w="0" w:type="auto"/>
            <w:tcBorders>
              <w:top w:val="nil"/>
              <w:left w:val="single" w:sz="4" w:space="0" w:color="auto"/>
              <w:bottom w:val="single" w:sz="4" w:space="0" w:color="auto"/>
              <w:right w:val="single" w:sz="4" w:space="0" w:color="auto"/>
            </w:tcBorders>
            <w:hideMark/>
          </w:tcPr>
          <w:p w14:paraId="4C062F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338</w:t>
            </w:r>
          </w:p>
        </w:tc>
        <w:tc>
          <w:tcPr>
            <w:tcW w:w="2309" w:type="dxa"/>
            <w:tcBorders>
              <w:top w:val="nil"/>
              <w:left w:val="nil"/>
              <w:bottom w:val="single" w:sz="4" w:space="0" w:color="auto"/>
              <w:right w:val="single" w:sz="4" w:space="0" w:color="auto"/>
            </w:tcBorders>
            <w:hideMark/>
          </w:tcPr>
          <w:p w14:paraId="245B0D9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4260E42"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obsługę słowników procedur (ICD-9, lokalne) i struktur anatomicznych </w:t>
            </w:r>
          </w:p>
        </w:tc>
        <w:tc>
          <w:tcPr>
            <w:tcW w:w="4791" w:type="dxa"/>
            <w:tcBorders>
              <w:top w:val="nil"/>
              <w:left w:val="nil"/>
              <w:bottom w:val="single" w:sz="4" w:space="0" w:color="auto"/>
              <w:right w:val="single" w:sz="4" w:space="0" w:color="auto"/>
            </w:tcBorders>
          </w:tcPr>
          <w:p w14:paraId="52FDEC1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3DB09E7" w14:textId="77777777" w:rsidTr="00A545D2">
        <w:tc>
          <w:tcPr>
            <w:tcW w:w="0" w:type="auto"/>
            <w:tcBorders>
              <w:top w:val="nil"/>
              <w:left w:val="single" w:sz="4" w:space="0" w:color="auto"/>
              <w:bottom w:val="single" w:sz="4" w:space="0" w:color="auto"/>
              <w:right w:val="single" w:sz="4" w:space="0" w:color="auto"/>
            </w:tcBorders>
            <w:hideMark/>
          </w:tcPr>
          <w:p w14:paraId="138E2D8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339</w:t>
            </w:r>
          </w:p>
        </w:tc>
        <w:tc>
          <w:tcPr>
            <w:tcW w:w="2309" w:type="dxa"/>
            <w:tcBorders>
              <w:top w:val="nil"/>
              <w:left w:val="nil"/>
              <w:bottom w:val="single" w:sz="4" w:space="0" w:color="auto"/>
              <w:right w:val="single" w:sz="4" w:space="0" w:color="auto"/>
            </w:tcBorders>
            <w:hideMark/>
          </w:tcPr>
          <w:p w14:paraId="5076287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FFAC6C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mapowanie procedur rządowych do lokalnych oraz ich edycję </w:t>
            </w:r>
          </w:p>
        </w:tc>
        <w:tc>
          <w:tcPr>
            <w:tcW w:w="4791" w:type="dxa"/>
            <w:tcBorders>
              <w:top w:val="nil"/>
              <w:left w:val="nil"/>
              <w:bottom w:val="single" w:sz="4" w:space="0" w:color="auto"/>
              <w:right w:val="single" w:sz="4" w:space="0" w:color="auto"/>
            </w:tcBorders>
          </w:tcPr>
          <w:p w14:paraId="32A7A11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5C0B427" w14:textId="77777777" w:rsidTr="00A545D2">
        <w:tc>
          <w:tcPr>
            <w:tcW w:w="0" w:type="auto"/>
            <w:tcBorders>
              <w:top w:val="nil"/>
              <w:left w:val="single" w:sz="4" w:space="0" w:color="auto"/>
              <w:bottom w:val="single" w:sz="4" w:space="0" w:color="auto"/>
              <w:right w:val="single" w:sz="4" w:space="0" w:color="auto"/>
            </w:tcBorders>
            <w:hideMark/>
          </w:tcPr>
          <w:p w14:paraId="6517BF0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340</w:t>
            </w:r>
          </w:p>
        </w:tc>
        <w:tc>
          <w:tcPr>
            <w:tcW w:w="2309" w:type="dxa"/>
            <w:tcBorders>
              <w:top w:val="nil"/>
              <w:left w:val="nil"/>
              <w:bottom w:val="single" w:sz="4" w:space="0" w:color="auto"/>
              <w:right w:val="single" w:sz="4" w:space="0" w:color="auto"/>
            </w:tcBorders>
            <w:hideMark/>
          </w:tcPr>
          <w:p w14:paraId="5B076C4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6D163E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mieć pełny interfejs użytkownika i instrukcję w języku polskim </w:t>
            </w:r>
          </w:p>
        </w:tc>
        <w:tc>
          <w:tcPr>
            <w:tcW w:w="4791" w:type="dxa"/>
            <w:tcBorders>
              <w:top w:val="nil"/>
              <w:left w:val="nil"/>
              <w:bottom w:val="single" w:sz="4" w:space="0" w:color="auto"/>
              <w:right w:val="single" w:sz="4" w:space="0" w:color="auto"/>
            </w:tcBorders>
          </w:tcPr>
          <w:p w14:paraId="69F2E17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4A70F8F" w14:textId="77777777" w:rsidTr="00A545D2">
        <w:tc>
          <w:tcPr>
            <w:tcW w:w="0" w:type="auto"/>
            <w:tcBorders>
              <w:top w:val="nil"/>
              <w:left w:val="single" w:sz="4" w:space="0" w:color="auto"/>
              <w:bottom w:val="single" w:sz="4" w:space="0" w:color="auto"/>
              <w:right w:val="single" w:sz="4" w:space="0" w:color="auto"/>
            </w:tcBorders>
            <w:hideMark/>
          </w:tcPr>
          <w:p w14:paraId="6CCC03C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341</w:t>
            </w:r>
          </w:p>
        </w:tc>
        <w:tc>
          <w:tcPr>
            <w:tcW w:w="2309" w:type="dxa"/>
            <w:tcBorders>
              <w:top w:val="nil"/>
              <w:left w:val="nil"/>
              <w:bottom w:val="single" w:sz="4" w:space="0" w:color="auto"/>
              <w:right w:val="single" w:sz="4" w:space="0" w:color="auto"/>
            </w:tcBorders>
            <w:hideMark/>
          </w:tcPr>
          <w:p w14:paraId="69BA9BD3"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36F8CB1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odczytywać jednostki SI: DAP (mGycm²), DLP (</w:t>
            </w:r>
            <w:proofErr w:type="spellStart"/>
            <w:r w:rsidRPr="00A545D2">
              <w:rPr>
                <w:rFonts w:ascii="Arial" w:eastAsia="Times New Roman" w:hAnsi="Arial" w:cs="Arial"/>
                <w:color w:val="000000"/>
                <w:kern w:val="0"/>
                <w:sz w:val="18"/>
                <w:szCs w:val="18"/>
                <w:lang w:eastAsia="pl-PL"/>
              </w:rPr>
              <w:t>mGycm</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CTDIvolp</w:t>
            </w:r>
            <w:proofErr w:type="spellEnd"/>
            <w:r w:rsidRPr="00A545D2">
              <w:rPr>
                <w:rFonts w:ascii="Arial" w:eastAsia="Times New Roman" w:hAnsi="Arial" w:cs="Arial"/>
                <w:color w:val="000000"/>
                <w:kern w:val="0"/>
                <w:sz w:val="18"/>
                <w:szCs w:val="18"/>
                <w:lang w:eastAsia="pl-PL"/>
              </w:rPr>
              <w:t xml:space="preserve"> (</w:t>
            </w:r>
            <w:proofErr w:type="spellStart"/>
            <w:r w:rsidRPr="00A545D2">
              <w:rPr>
                <w:rFonts w:ascii="Arial" w:eastAsia="Times New Roman" w:hAnsi="Arial" w:cs="Arial"/>
                <w:color w:val="000000"/>
                <w:kern w:val="0"/>
                <w:sz w:val="18"/>
                <w:szCs w:val="18"/>
                <w:lang w:eastAsia="pl-PL"/>
              </w:rPr>
              <w:t>mGy</w:t>
            </w:r>
            <w:proofErr w:type="spellEnd"/>
            <w:r w:rsidRPr="00A545D2">
              <w:rPr>
                <w:rFonts w:ascii="Arial" w:eastAsia="Times New Roman" w:hAnsi="Arial" w:cs="Arial"/>
                <w:color w:val="000000"/>
                <w:kern w:val="0"/>
                <w:sz w:val="18"/>
                <w:szCs w:val="18"/>
                <w:lang w:eastAsia="pl-PL"/>
              </w:rPr>
              <w:t>), MGD (</w:t>
            </w:r>
            <w:proofErr w:type="spellStart"/>
            <w:r w:rsidRPr="00A545D2">
              <w:rPr>
                <w:rFonts w:ascii="Arial" w:eastAsia="Times New Roman" w:hAnsi="Arial" w:cs="Arial"/>
                <w:color w:val="000000"/>
                <w:kern w:val="0"/>
                <w:sz w:val="18"/>
                <w:szCs w:val="18"/>
                <w:lang w:eastAsia="pl-PL"/>
              </w:rPr>
              <w:t>mGy</w:t>
            </w:r>
            <w:proofErr w:type="spellEnd"/>
            <w:r w:rsidRPr="00A545D2">
              <w:rPr>
                <w:rFonts w:ascii="Arial" w:eastAsia="Times New Roman" w:hAnsi="Arial" w:cs="Arial"/>
                <w:color w:val="000000"/>
                <w:kern w:val="0"/>
                <w:sz w:val="18"/>
                <w:szCs w:val="18"/>
                <w:lang w:eastAsia="pl-PL"/>
              </w:rPr>
              <w:t>) </w:t>
            </w:r>
          </w:p>
        </w:tc>
        <w:tc>
          <w:tcPr>
            <w:tcW w:w="4791" w:type="dxa"/>
            <w:tcBorders>
              <w:top w:val="nil"/>
              <w:left w:val="nil"/>
              <w:bottom w:val="single" w:sz="4" w:space="0" w:color="auto"/>
              <w:right w:val="single" w:sz="4" w:space="0" w:color="auto"/>
            </w:tcBorders>
          </w:tcPr>
          <w:p w14:paraId="0193F83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33E2520" w14:textId="77777777" w:rsidTr="00A545D2">
        <w:tc>
          <w:tcPr>
            <w:tcW w:w="0" w:type="auto"/>
            <w:tcBorders>
              <w:top w:val="nil"/>
              <w:left w:val="single" w:sz="4" w:space="0" w:color="auto"/>
              <w:bottom w:val="single" w:sz="4" w:space="0" w:color="auto"/>
              <w:right w:val="single" w:sz="4" w:space="0" w:color="auto"/>
            </w:tcBorders>
            <w:hideMark/>
          </w:tcPr>
          <w:p w14:paraId="380C9AC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342</w:t>
            </w:r>
          </w:p>
        </w:tc>
        <w:tc>
          <w:tcPr>
            <w:tcW w:w="2309" w:type="dxa"/>
            <w:tcBorders>
              <w:top w:val="nil"/>
              <w:left w:val="nil"/>
              <w:bottom w:val="single" w:sz="4" w:space="0" w:color="auto"/>
              <w:right w:val="single" w:sz="4" w:space="0" w:color="auto"/>
            </w:tcBorders>
            <w:hideMark/>
          </w:tcPr>
          <w:p w14:paraId="569B4BC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1EB6F45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odczytywać dane mammograficzne: anoda, filtr, HVL, grubość piersi, dawka wejściowa </w:t>
            </w:r>
          </w:p>
        </w:tc>
        <w:tc>
          <w:tcPr>
            <w:tcW w:w="4791" w:type="dxa"/>
            <w:tcBorders>
              <w:top w:val="nil"/>
              <w:left w:val="nil"/>
              <w:bottom w:val="single" w:sz="4" w:space="0" w:color="auto"/>
              <w:right w:val="single" w:sz="4" w:space="0" w:color="auto"/>
            </w:tcBorders>
          </w:tcPr>
          <w:p w14:paraId="6BC8D91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5090ABC" w14:textId="77777777" w:rsidTr="00A545D2">
        <w:tc>
          <w:tcPr>
            <w:tcW w:w="0" w:type="auto"/>
            <w:tcBorders>
              <w:top w:val="nil"/>
              <w:left w:val="single" w:sz="4" w:space="0" w:color="auto"/>
              <w:bottom w:val="single" w:sz="4" w:space="0" w:color="auto"/>
              <w:right w:val="single" w:sz="4" w:space="0" w:color="auto"/>
            </w:tcBorders>
            <w:hideMark/>
          </w:tcPr>
          <w:p w14:paraId="5222EC34"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343</w:t>
            </w:r>
          </w:p>
        </w:tc>
        <w:tc>
          <w:tcPr>
            <w:tcW w:w="2309" w:type="dxa"/>
            <w:tcBorders>
              <w:top w:val="nil"/>
              <w:left w:val="nil"/>
              <w:bottom w:val="single" w:sz="4" w:space="0" w:color="auto"/>
              <w:right w:val="single" w:sz="4" w:space="0" w:color="auto"/>
            </w:tcBorders>
            <w:hideMark/>
          </w:tcPr>
          <w:p w14:paraId="20CC6DD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D9EC0F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wyświetlać informację o ciąży pacjentki </w:t>
            </w:r>
          </w:p>
        </w:tc>
        <w:tc>
          <w:tcPr>
            <w:tcW w:w="4791" w:type="dxa"/>
            <w:tcBorders>
              <w:top w:val="nil"/>
              <w:left w:val="nil"/>
              <w:bottom w:val="single" w:sz="4" w:space="0" w:color="auto"/>
              <w:right w:val="single" w:sz="4" w:space="0" w:color="auto"/>
            </w:tcBorders>
          </w:tcPr>
          <w:p w14:paraId="2E5DF19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6DB578A6" w14:textId="77777777" w:rsidTr="00A545D2">
        <w:tc>
          <w:tcPr>
            <w:tcW w:w="0" w:type="auto"/>
            <w:tcBorders>
              <w:top w:val="nil"/>
              <w:left w:val="single" w:sz="4" w:space="0" w:color="auto"/>
              <w:bottom w:val="single" w:sz="4" w:space="0" w:color="auto"/>
              <w:right w:val="single" w:sz="4" w:space="0" w:color="auto"/>
            </w:tcBorders>
            <w:hideMark/>
          </w:tcPr>
          <w:p w14:paraId="26EDBDF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344</w:t>
            </w:r>
          </w:p>
        </w:tc>
        <w:tc>
          <w:tcPr>
            <w:tcW w:w="2309" w:type="dxa"/>
            <w:tcBorders>
              <w:top w:val="nil"/>
              <w:left w:val="nil"/>
              <w:bottom w:val="single" w:sz="4" w:space="0" w:color="auto"/>
              <w:right w:val="single" w:sz="4" w:space="0" w:color="auto"/>
            </w:tcBorders>
            <w:hideMark/>
          </w:tcPr>
          <w:p w14:paraId="099C92C2"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6B6C589"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automatycznie obliczać dawki promieniowania dla płodu przy badaniach TK, RTG, MMG </w:t>
            </w:r>
          </w:p>
        </w:tc>
        <w:tc>
          <w:tcPr>
            <w:tcW w:w="4791" w:type="dxa"/>
            <w:tcBorders>
              <w:top w:val="nil"/>
              <w:left w:val="nil"/>
              <w:bottom w:val="single" w:sz="4" w:space="0" w:color="auto"/>
              <w:right w:val="single" w:sz="4" w:space="0" w:color="auto"/>
            </w:tcBorders>
          </w:tcPr>
          <w:p w14:paraId="3CC5074A"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30E4F450" w14:textId="77777777" w:rsidTr="00A545D2">
        <w:tc>
          <w:tcPr>
            <w:tcW w:w="0" w:type="auto"/>
            <w:tcBorders>
              <w:top w:val="nil"/>
              <w:left w:val="single" w:sz="4" w:space="0" w:color="auto"/>
              <w:bottom w:val="single" w:sz="4" w:space="0" w:color="auto"/>
              <w:right w:val="single" w:sz="4" w:space="0" w:color="auto"/>
            </w:tcBorders>
            <w:hideMark/>
          </w:tcPr>
          <w:p w14:paraId="65E25F2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345</w:t>
            </w:r>
          </w:p>
        </w:tc>
        <w:tc>
          <w:tcPr>
            <w:tcW w:w="2309" w:type="dxa"/>
            <w:tcBorders>
              <w:top w:val="nil"/>
              <w:left w:val="nil"/>
              <w:bottom w:val="single" w:sz="4" w:space="0" w:color="auto"/>
              <w:right w:val="single" w:sz="4" w:space="0" w:color="auto"/>
            </w:tcBorders>
            <w:hideMark/>
          </w:tcPr>
          <w:p w14:paraId="386A50B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1A635C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automatycznie obliczać BMI, jeśli podano wagę i wzrost </w:t>
            </w:r>
          </w:p>
        </w:tc>
        <w:tc>
          <w:tcPr>
            <w:tcW w:w="4791" w:type="dxa"/>
            <w:tcBorders>
              <w:top w:val="nil"/>
              <w:left w:val="nil"/>
              <w:bottom w:val="single" w:sz="4" w:space="0" w:color="auto"/>
              <w:right w:val="single" w:sz="4" w:space="0" w:color="auto"/>
            </w:tcBorders>
          </w:tcPr>
          <w:p w14:paraId="4069AB7F"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67F4943" w14:textId="77777777" w:rsidTr="00A545D2">
        <w:tc>
          <w:tcPr>
            <w:tcW w:w="0" w:type="auto"/>
            <w:tcBorders>
              <w:top w:val="nil"/>
              <w:left w:val="single" w:sz="4" w:space="0" w:color="auto"/>
              <w:bottom w:val="single" w:sz="4" w:space="0" w:color="auto"/>
              <w:right w:val="single" w:sz="4" w:space="0" w:color="auto"/>
            </w:tcBorders>
            <w:hideMark/>
          </w:tcPr>
          <w:p w14:paraId="5A7D7E59"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346</w:t>
            </w:r>
          </w:p>
        </w:tc>
        <w:tc>
          <w:tcPr>
            <w:tcW w:w="2309" w:type="dxa"/>
            <w:tcBorders>
              <w:top w:val="nil"/>
              <w:left w:val="nil"/>
              <w:bottom w:val="single" w:sz="4" w:space="0" w:color="auto"/>
              <w:right w:val="single" w:sz="4" w:space="0" w:color="auto"/>
            </w:tcBorders>
            <w:hideMark/>
          </w:tcPr>
          <w:p w14:paraId="1B64FBA5"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0C169E38"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obsługiwać modalności: DX/DR/CR, CT, MG, XA, RF </w:t>
            </w:r>
          </w:p>
        </w:tc>
        <w:tc>
          <w:tcPr>
            <w:tcW w:w="4791" w:type="dxa"/>
            <w:tcBorders>
              <w:top w:val="nil"/>
              <w:left w:val="nil"/>
              <w:bottom w:val="single" w:sz="4" w:space="0" w:color="auto"/>
              <w:right w:val="single" w:sz="4" w:space="0" w:color="auto"/>
            </w:tcBorders>
          </w:tcPr>
          <w:p w14:paraId="5AC08370"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24EBE4F" w14:textId="77777777" w:rsidTr="00A545D2">
        <w:tc>
          <w:tcPr>
            <w:tcW w:w="0" w:type="auto"/>
            <w:tcBorders>
              <w:top w:val="nil"/>
              <w:left w:val="single" w:sz="4" w:space="0" w:color="auto"/>
              <w:bottom w:val="single" w:sz="4" w:space="0" w:color="auto"/>
              <w:right w:val="single" w:sz="4" w:space="0" w:color="auto"/>
            </w:tcBorders>
            <w:hideMark/>
          </w:tcPr>
          <w:p w14:paraId="7C2A668E"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347</w:t>
            </w:r>
          </w:p>
        </w:tc>
        <w:tc>
          <w:tcPr>
            <w:tcW w:w="2309" w:type="dxa"/>
            <w:tcBorders>
              <w:top w:val="nil"/>
              <w:left w:val="nil"/>
              <w:bottom w:val="single" w:sz="4" w:space="0" w:color="auto"/>
              <w:right w:val="single" w:sz="4" w:space="0" w:color="auto"/>
            </w:tcBorders>
            <w:hideMark/>
          </w:tcPr>
          <w:p w14:paraId="01AD3FEA"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E799DE4"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musi odczytywać dawkę z DICOM </w:t>
            </w:r>
            <w:proofErr w:type="spellStart"/>
            <w:r w:rsidRPr="00A545D2">
              <w:rPr>
                <w:rFonts w:ascii="Arial" w:eastAsia="Times New Roman" w:hAnsi="Arial" w:cs="Arial"/>
                <w:color w:val="000000"/>
                <w:kern w:val="0"/>
                <w:sz w:val="18"/>
                <w:szCs w:val="18"/>
                <w:lang w:eastAsia="pl-PL"/>
              </w:rPr>
              <w:t>tagów</w:t>
            </w:r>
            <w:proofErr w:type="spellEnd"/>
            <w:r w:rsidRPr="00A545D2">
              <w:rPr>
                <w:rFonts w:ascii="Arial" w:eastAsia="Times New Roman" w:hAnsi="Arial" w:cs="Arial"/>
                <w:color w:val="000000"/>
                <w:kern w:val="0"/>
                <w:sz w:val="18"/>
                <w:szCs w:val="18"/>
                <w:lang w:eastAsia="pl-PL"/>
              </w:rPr>
              <w:t xml:space="preserve"> oraz SR </w:t>
            </w:r>
          </w:p>
        </w:tc>
        <w:tc>
          <w:tcPr>
            <w:tcW w:w="4791" w:type="dxa"/>
            <w:tcBorders>
              <w:top w:val="nil"/>
              <w:left w:val="nil"/>
              <w:bottom w:val="single" w:sz="4" w:space="0" w:color="auto"/>
              <w:right w:val="single" w:sz="4" w:space="0" w:color="auto"/>
            </w:tcBorders>
          </w:tcPr>
          <w:p w14:paraId="4AAB224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21D1F759" w14:textId="77777777" w:rsidTr="00A545D2">
        <w:tc>
          <w:tcPr>
            <w:tcW w:w="0" w:type="auto"/>
            <w:tcBorders>
              <w:top w:val="nil"/>
              <w:left w:val="single" w:sz="4" w:space="0" w:color="auto"/>
              <w:bottom w:val="single" w:sz="4" w:space="0" w:color="auto"/>
              <w:right w:val="single" w:sz="4" w:space="0" w:color="auto"/>
            </w:tcBorders>
            <w:hideMark/>
          </w:tcPr>
          <w:p w14:paraId="41E79F3C"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348</w:t>
            </w:r>
          </w:p>
        </w:tc>
        <w:tc>
          <w:tcPr>
            <w:tcW w:w="2309" w:type="dxa"/>
            <w:tcBorders>
              <w:top w:val="nil"/>
              <w:left w:val="nil"/>
              <w:bottom w:val="single" w:sz="4" w:space="0" w:color="auto"/>
              <w:right w:val="single" w:sz="4" w:space="0" w:color="auto"/>
            </w:tcBorders>
            <w:hideMark/>
          </w:tcPr>
          <w:p w14:paraId="6DD4A606"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11F21D3B"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ręczne wprowadzanie i edycję danych o dawce </w:t>
            </w:r>
          </w:p>
        </w:tc>
        <w:tc>
          <w:tcPr>
            <w:tcW w:w="4791" w:type="dxa"/>
            <w:tcBorders>
              <w:top w:val="nil"/>
              <w:left w:val="nil"/>
              <w:bottom w:val="single" w:sz="4" w:space="0" w:color="auto"/>
              <w:right w:val="single" w:sz="4" w:space="0" w:color="auto"/>
            </w:tcBorders>
          </w:tcPr>
          <w:p w14:paraId="10582D6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0367EAA" w14:textId="77777777" w:rsidTr="00A545D2">
        <w:tc>
          <w:tcPr>
            <w:tcW w:w="0" w:type="auto"/>
            <w:tcBorders>
              <w:top w:val="nil"/>
              <w:left w:val="single" w:sz="4" w:space="0" w:color="auto"/>
              <w:bottom w:val="single" w:sz="4" w:space="0" w:color="auto"/>
              <w:right w:val="single" w:sz="4" w:space="0" w:color="auto"/>
            </w:tcBorders>
            <w:hideMark/>
          </w:tcPr>
          <w:p w14:paraId="0F0AD6A5"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349</w:t>
            </w:r>
          </w:p>
        </w:tc>
        <w:tc>
          <w:tcPr>
            <w:tcW w:w="2309" w:type="dxa"/>
            <w:tcBorders>
              <w:top w:val="nil"/>
              <w:left w:val="nil"/>
              <w:bottom w:val="single" w:sz="4" w:space="0" w:color="auto"/>
              <w:right w:val="single" w:sz="4" w:space="0" w:color="auto"/>
            </w:tcBorders>
            <w:hideMark/>
          </w:tcPr>
          <w:p w14:paraId="2DD92C18"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7F7D5860"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zapewniać pełny audyt działań i wersjonowanie danych </w:t>
            </w:r>
          </w:p>
        </w:tc>
        <w:tc>
          <w:tcPr>
            <w:tcW w:w="4791" w:type="dxa"/>
            <w:tcBorders>
              <w:top w:val="nil"/>
              <w:left w:val="nil"/>
              <w:bottom w:val="single" w:sz="4" w:space="0" w:color="auto"/>
              <w:right w:val="single" w:sz="4" w:space="0" w:color="auto"/>
            </w:tcBorders>
          </w:tcPr>
          <w:p w14:paraId="06B45BE8"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984F4B5" w14:textId="77777777" w:rsidTr="00A545D2">
        <w:tc>
          <w:tcPr>
            <w:tcW w:w="0" w:type="auto"/>
            <w:tcBorders>
              <w:top w:val="nil"/>
              <w:left w:val="single" w:sz="4" w:space="0" w:color="auto"/>
              <w:bottom w:val="single" w:sz="4" w:space="0" w:color="auto"/>
              <w:right w:val="single" w:sz="4" w:space="0" w:color="auto"/>
            </w:tcBorders>
            <w:hideMark/>
          </w:tcPr>
          <w:p w14:paraId="55A6201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350</w:t>
            </w:r>
          </w:p>
        </w:tc>
        <w:tc>
          <w:tcPr>
            <w:tcW w:w="2309" w:type="dxa"/>
            <w:tcBorders>
              <w:top w:val="nil"/>
              <w:left w:val="nil"/>
              <w:bottom w:val="single" w:sz="4" w:space="0" w:color="auto"/>
              <w:right w:val="single" w:sz="4" w:space="0" w:color="auto"/>
            </w:tcBorders>
            <w:hideMark/>
          </w:tcPr>
          <w:p w14:paraId="612AE900"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639977E"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 xml:space="preserve">System musi automatycznie </w:t>
            </w:r>
            <w:proofErr w:type="spellStart"/>
            <w:r w:rsidRPr="00A545D2">
              <w:rPr>
                <w:rFonts w:ascii="Arial" w:eastAsia="Times New Roman" w:hAnsi="Arial" w:cs="Arial"/>
                <w:color w:val="000000"/>
                <w:kern w:val="0"/>
                <w:sz w:val="18"/>
                <w:szCs w:val="18"/>
                <w:lang w:eastAsia="pl-PL"/>
              </w:rPr>
              <w:t>wylogowywać</w:t>
            </w:r>
            <w:proofErr w:type="spellEnd"/>
            <w:r w:rsidRPr="00A545D2">
              <w:rPr>
                <w:rFonts w:ascii="Arial" w:eastAsia="Times New Roman" w:hAnsi="Arial" w:cs="Arial"/>
                <w:color w:val="000000"/>
                <w:kern w:val="0"/>
                <w:sz w:val="18"/>
                <w:szCs w:val="18"/>
                <w:lang w:eastAsia="pl-PL"/>
              </w:rPr>
              <w:t xml:space="preserve"> użytkownika przy bezczynności i przy logowaniu z innej stacji </w:t>
            </w:r>
          </w:p>
        </w:tc>
        <w:tc>
          <w:tcPr>
            <w:tcW w:w="4791" w:type="dxa"/>
            <w:tcBorders>
              <w:top w:val="nil"/>
              <w:left w:val="nil"/>
              <w:bottom w:val="single" w:sz="4" w:space="0" w:color="auto"/>
              <w:right w:val="single" w:sz="4" w:space="0" w:color="auto"/>
            </w:tcBorders>
          </w:tcPr>
          <w:p w14:paraId="2A75853B"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1E03E3D7" w14:textId="77777777" w:rsidTr="00A545D2">
        <w:tc>
          <w:tcPr>
            <w:tcW w:w="0" w:type="auto"/>
            <w:tcBorders>
              <w:top w:val="nil"/>
              <w:left w:val="single" w:sz="4" w:space="0" w:color="auto"/>
              <w:bottom w:val="single" w:sz="4" w:space="0" w:color="auto"/>
              <w:right w:val="single" w:sz="4" w:space="0" w:color="auto"/>
            </w:tcBorders>
            <w:hideMark/>
          </w:tcPr>
          <w:p w14:paraId="7CACC08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351</w:t>
            </w:r>
          </w:p>
        </w:tc>
        <w:tc>
          <w:tcPr>
            <w:tcW w:w="2309" w:type="dxa"/>
            <w:tcBorders>
              <w:top w:val="nil"/>
              <w:left w:val="nil"/>
              <w:bottom w:val="single" w:sz="4" w:space="0" w:color="auto"/>
              <w:right w:val="single" w:sz="4" w:space="0" w:color="auto"/>
            </w:tcBorders>
            <w:hideMark/>
          </w:tcPr>
          <w:p w14:paraId="0A6225B4"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724D2236"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zdalne zamknięcie sesji przez administratora </w:t>
            </w:r>
          </w:p>
        </w:tc>
        <w:tc>
          <w:tcPr>
            <w:tcW w:w="4791" w:type="dxa"/>
            <w:tcBorders>
              <w:top w:val="nil"/>
              <w:left w:val="nil"/>
              <w:bottom w:val="single" w:sz="4" w:space="0" w:color="auto"/>
              <w:right w:val="single" w:sz="4" w:space="0" w:color="auto"/>
            </w:tcBorders>
          </w:tcPr>
          <w:p w14:paraId="142657D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05085029" w14:textId="77777777" w:rsidTr="00A545D2">
        <w:tc>
          <w:tcPr>
            <w:tcW w:w="0" w:type="auto"/>
            <w:tcBorders>
              <w:top w:val="nil"/>
              <w:left w:val="single" w:sz="4" w:space="0" w:color="auto"/>
              <w:bottom w:val="single" w:sz="4" w:space="0" w:color="auto"/>
              <w:right w:val="single" w:sz="4" w:space="0" w:color="auto"/>
            </w:tcBorders>
            <w:hideMark/>
          </w:tcPr>
          <w:p w14:paraId="16486CB3"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352</w:t>
            </w:r>
          </w:p>
        </w:tc>
        <w:tc>
          <w:tcPr>
            <w:tcW w:w="2309" w:type="dxa"/>
            <w:tcBorders>
              <w:top w:val="nil"/>
              <w:left w:val="nil"/>
              <w:bottom w:val="single" w:sz="4" w:space="0" w:color="auto"/>
              <w:right w:val="single" w:sz="4" w:space="0" w:color="auto"/>
            </w:tcBorders>
            <w:hideMark/>
          </w:tcPr>
          <w:p w14:paraId="737ECE5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62BECC1A"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blokadę konta przez administratora </w:t>
            </w:r>
          </w:p>
        </w:tc>
        <w:tc>
          <w:tcPr>
            <w:tcW w:w="4791" w:type="dxa"/>
            <w:tcBorders>
              <w:top w:val="nil"/>
              <w:left w:val="nil"/>
              <w:bottom w:val="single" w:sz="4" w:space="0" w:color="auto"/>
              <w:right w:val="single" w:sz="4" w:space="0" w:color="auto"/>
            </w:tcBorders>
          </w:tcPr>
          <w:p w14:paraId="4CA8DBE2"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4C0EC39C" w14:textId="77777777" w:rsidTr="00A545D2">
        <w:tc>
          <w:tcPr>
            <w:tcW w:w="0" w:type="auto"/>
            <w:tcBorders>
              <w:top w:val="nil"/>
              <w:left w:val="single" w:sz="4" w:space="0" w:color="auto"/>
              <w:bottom w:val="single" w:sz="4" w:space="0" w:color="auto"/>
              <w:right w:val="single" w:sz="4" w:space="0" w:color="auto"/>
            </w:tcBorders>
            <w:hideMark/>
          </w:tcPr>
          <w:p w14:paraId="2AF7ED5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353</w:t>
            </w:r>
          </w:p>
        </w:tc>
        <w:tc>
          <w:tcPr>
            <w:tcW w:w="2309" w:type="dxa"/>
            <w:tcBorders>
              <w:top w:val="nil"/>
              <w:left w:val="nil"/>
              <w:bottom w:val="single" w:sz="4" w:space="0" w:color="auto"/>
              <w:right w:val="single" w:sz="4" w:space="0" w:color="auto"/>
            </w:tcBorders>
            <w:hideMark/>
          </w:tcPr>
          <w:p w14:paraId="04580DA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41106F3F"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konfigurowanie automatycznego backupu danych </w:t>
            </w:r>
          </w:p>
        </w:tc>
        <w:tc>
          <w:tcPr>
            <w:tcW w:w="4791" w:type="dxa"/>
            <w:tcBorders>
              <w:top w:val="nil"/>
              <w:left w:val="nil"/>
              <w:bottom w:val="single" w:sz="4" w:space="0" w:color="auto"/>
              <w:right w:val="single" w:sz="4" w:space="0" w:color="auto"/>
            </w:tcBorders>
          </w:tcPr>
          <w:p w14:paraId="2E88AAD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26C3433" w14:textId="77777777" w:rsidTr="00A545D2">
        <w:tc>
          <w:tcPr>
            <w:tcW w:w="0" w:type="auto"/>
            <w:tcBorders>
              <w:top w:val="nil"/>
              <w:left w:val="single" w:sz="4" w:space="0" w:color="auto"/>
              <w:bottom w:val="single" w:sz="4" w:space="0" w:color="auto"/>
              <w:right w:val="single" w:sz="4" w:space="0" w:color="auto"/>
            </w:tcBorders>
            <w:hideMark/>
          </w:tcPr>
          <w:p w14:paraId="6D7318C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354</w:t>
            </w:r>
          </w:p>
        </w:tc>
        <w:tc>
          <w:tcPr>
            <w:tcW w:w="2309" w:type="dxa"/>
            <w:tcBorders>
              <w:top w:val="nil"/>
              <w:left w:val="nil"/>
              <w:bottom w:val="single" w:sz="4" w:space="0" w:color="auto"/>
              <w:right w:val="single" w:sz="4" w:space="0" w:color="auto"/>
            </w:tcBorders>
            <w:hideMark/>
          </w:tcPr>
          <w:p w14:paraId="738A73B7"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21862333"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zdalną diagnostykę serwisową przez VPN </w:t>
            </w:r>
          </w:p>
        </w:tc>
        <w:tc>
          <w:tcPr>
            <w:tcW w:w="4791" w:type="dxa"/>
            <w:tcBorders>
              <w:top w:val="nil"/>
              <w:left w:val="nil"/>
              <w:bottom w:val="single" w:sz="4" w:space="0" w:color="auto"/>
              <w:right w:val="single" w:sz="4" w:space="0" w:color="auto"/>
            </w:tcBorders>
          </w:tcPr>
          <w:p w14:paraId="32012EC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5F4DE109" w14:textId="77777777" w:rsidTr="00A545D2">
        <w:tc>
          <w:tcPr>
            <w:tcW w:w="0" w:type="auto"/>
            <w:tcBorders>
              <w:top w:val="nil"/>
              <w:left w:val="single" w:sz="4" w:space="0" w:color="auto"/>
              <w:bottom w:val="single" w:sz="4" w:space="0" w:color="auto"/>
              <w:right w:val="single" w:sz="4" w:space="0" w:color="auto"/>
            </w:tcBorders>
            <w:hideMark/>
          </w:tcPr>
          <w:p w14:paraId="3C1B734D"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355</w:t>
            </w:r>
          </w:p>
        </w:tc>
        <w:tc>
          <w:tcPr>
            <w:tcW w:w="2309" w:type="dxa"/>
            <w:tcBorders>
              <w:top w:val="nil"/>
              <w:left w:val="nil"/>
              <w:bottom w:val="single" w:sz="4" w:space="0" w:color="auto"/>
              <w:right w:val="single" w:sz="4" w:space="0" w:color="auto"/>
            </w:tcBorders>
            <w:hideMark/>
          </w:tcPr>
          <w:p w14:paraId="042324AC"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534289D7"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posiadać moduł monitorowania ważności licencji </w:t>
            </w:r>
          </w:p>
        </w:tc>
        <w:tc>
          <w:tcPr>
            <w:tcW w:w="4791" w:type="dxa"/>
            <w:tcBorders>
              <w:top w:val="nil"/>
              <w:left w:val="nil"/>
              <w:bottom w:val="single" w:sz="4" w:space="0" w:color="auto"/>
              <w:right w:val="single" w:sz="4" w:space="0" w:color="auto"/>
            </w:tcBorders>
          </w:tcPr>
          <w:p w14:paraId="3AAECF27"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r w:rsidR="002F20F6" w:rsidRPr="00A545D2" w14:paraId="78D695D0" w14:textId="77777777" w:rsidTr="00A545D2">
        <w:tc>
          <w:tcPr>
            <w:tcW w:w="0" w:type="auto"/>
            <w:tcBorders>
              <w:top w:val="nil"/>
              <w:left w:val="single" w:sz="4" w:space="0" w:color="auto"/>
              <w:bottom w:val="single" w:sz="4" w:space="0" w:color="auto"/>
              <w:right w:val="single" w:sz="4" w:space="0" w:color="auto"/>
            </w:tcBorders>
            <w:hideMark/>
          </w:tcPr>
          <w:p w14:paraId="49BEF641"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356</w:t>
            </w:r>
          </w:p>
        </w:tc>
        <w:tc>
          <w:tcPr>
            <w:tcW w:w="2309" w:type="dxa"/>
            <w:tcBorders>
              <w:top w:val="nil"/>
              <w:left w:val="nil"/>
              <w:bottom w:val="single" w:sz="4" w:space="0" w:color="auto"/>
              <w:right w:val="single" w:sz="4" w:space="0" w:color="auto"/>
            </w:tcBorders>
            <w:hideMark/>
          </w:tcPr>
          <w:p w14:paraId="3DF9E93D" w14:textId="77777777" w:rsidR="002F20F6" w:rsidRPr="00C01B36" w:rsidRDefault="002F20F6" w:rsidP="00A545D2">
            <w:pPr>
              <w:spacing w:after="0" w:line="240" w:lineRule="auto"/>
              <w:rPr>
                <w:rFonts w:ascii="Arial" w:hAnsi="Arial" w:cs="Arial"/>
                <w:sz w:val="18"/>
                <w:szCs w:val="18"/>
              </w:rPr>
            </w:pPr>
            <w:r w:rsidRPr="00C01B36">
              <w:rPr>
                <w:rFonts w:ascii="Arial" w:hAnsi="Arial" w:cs="Arial"/>
                <w:sz w:val="18"/>
                <w:szCs w:val="18"/>
              </w:rPr>
              <w:t>Integracja z modułem do gromadzenia informacji o efektywnej dawce promieniowania wchłoniętego przez pacjenta w czasie badań radiologicznych lub dostarczenie nowego systemu</w:t>
            </w:r>
          </w:p>
        </w:tc>
        <w:tc>
          <w:tcPr>
            <w:tcW w:w="6067" w:type="dxa"/>
            <w:tcBorders>
              <w:top w:val="nil"/>
              <w:left w:val="nil"/>
              <w:bottom w:val="single" w:sz="4" w:space="0" w:color="auto"/>
              <w:right w:val="single" w:sz="4" w:space="0" w:color="auto"/>
            </w:tcBorders>
            <w:hideMark/>
          </w:tcPr>
          <w:p w14:paraId="3775A9E5" w14:textId="77777777" w:rsidR="002F20F6" w:rsidRPr="00A545D2" w:rsidRDefault="002F20F6" w:rsidP="00A545D2">
            <w:pPr>
              <w:spacing w:after="0" w:line="240" w:lineRule="auto"/>
              <w:rPr>
                <w:rFonts w:ascii="Arial" w:eastAsia="Times New Roman" w:hAnsi="Arial" w:cs="Arial"/>
                <w:color w:val="000000"/>
                <w:kern w:val="0"/>
                <w:sz w:val="18"/>
                <w:szCs w:val="18"/>
                <w:lang w:eastAsia="pl-PL"/>
              </w:rPr>
            </w:pPr>
            <w:r w:rsidRPr="00A545D2">
              <w:rPr>
                <w:rFonts w:ascii="Arial" w:eastAsia="Times New Roman" w:hAnsi="Arial" w:cs="Arial"/>
                <w:color w:val="000000"/>
                <w:kern w:val="0"/>
                <w:sz w:val="18"/>
                <w:szCs w:val="18"/>
                <w:lang w:eastAsia="pl-PL"/>
              </w:rPr>
              <w:t>System musi umożliwiać wysyłkę powiadomień do administratora o utracie lub zmianie hasła </w:t>
            </w:r>
          </w:p>
        </w:tc>
        <w:tc>
          <w:tcPr>
            <w:tcW w:w="4791" w:type="dxa"/>
            <w:tcBorders>
              <w:top w:val="nil"/>
              <w:left w:val="nil"/>
              <w:bottom w:val="single" w:sz="4" w:space="0" w:color="auto"/>
              <w:right w:val="single" w:sz="4" w:space="0" w:color="auto"/>
            </w:tcBorders>
          </w:tcPr>
          <w:p w14:paraId="38037CC6" w14:textId="77777777" w:rsidR="002F20F6" w:rsidRPr="00A545D2" w:rsidRDefault="002F20F6" w:rsidP="00A545D2">
            <w:pPr>
              <w:spacing w:after="0" w:line="240" w:lineRule="auto"/>
              <w:jc w:val="center"/>
              <w:rPr>
                <w:rFonts w:ascii="Arial" w:eastAsia="Times New Roman" w:hAnsi="Arial" w:cs="Arial"/>
                <w:color w:val="000000"/>
                <w:kern w:val="0"/>
                <w:sz w:val="18"/>
                <w:szCs w:val="18"/>
                <w:lang w:eastAsia="pl-PL"/>
              </w:rPr>
            </w:pPr>
          </w:p>
        </w:tc>
      </w:tr>
    </w:tbl>
    <w:p w14:paraId="260D608A" w14:textId="77777777" w:rsidR="005944EC" w:rsidRPr="00A545D2" w:rsidRDefault="005944EC" w:rsidP="00A545D2">
      <w:pPr>
        <w:spacing w:after="0" w:line="240" w:lineRule="auto"/>
        <w:rPr>
          <w:rFonts w:ascii="Arial" w:hAnsi="Arial" w:cs="Arial"/>
          <w:b/>
          <w:bCs/>
          <w:sz w:val="18"/>
          <w:szCs w:val="18"/>
        </w:rPr>
      </w:pPr>
    </w:p>
    <w:p w14:paraId="028F5802" w14:textId="6A3D5F34" w:rsidR="00812165" w:rsidRPr="00A545D2" w:rsidRDefault="0084741E" w:rsidP="00A545D2">
      <w:pPr>
        <w:spacing w:after="0" w:line="240" w:lineRule="auto"/>
        <w:rPr>
          <w:rFonts w:ascii="Arial" w:hAnsi="Arial" w:cs="Arial"/>
          <w:b/>
          <w:bCs/>
          <w:sz w:val="18"/>
          <w:szCs w:val="18"/>
        </w:rPr>
      </w:pPr>
      <w:bookmarkStart w:id="0" w:name="_Hlk207191789"/>
      <w:r w:rsidRPr="00A545D2">
        <w:rPr>
          <w:rFonts w:ascii="Arial" w:hAnsi="Arial" w:cs="Arial"/>
          <w:b/>
          <w:bCs/>
          <w:sz w:val="18"/>
          <w:szCs w:val="18"/>
        </w:rPr>
        <w:t>R</w:t>
      </w:r>
      <w:r w:rsidR="001A63BC" w:rsidRPr="00A545D2">
        <w:rPr>
          <w:rFonts w:ascii="Arial" w:hAnsi="Arial" w:cs="Arial"/>
          <w:b/>
          <w:bCs/>
          <w:sz w:val="18"/>
          <w:szCs w:val="18"/>
        </w:rPr>
        <w:t>ozbudowa pos</w:t>
      </w:r>
      <w:r w:rsidR="000E2760" w:rsidRPr="00A545D2">
        <w:rPr>
          <w:rFonts w:ascii="Arial" w:hAnsi="Arial" w:cs="Arial"/>
          <w:b/>
          <w:bCs/>
          <w:sz w:val="18"/>
          <w:szCs w:val="18"/>
        </w:rPr>
        <w:t xml:space="preserve">iadanego </w:t>
      </w:r>
      <w:r w:rsidR="00C5697E" w:rsidRPr="00A545D2">
        <w:rPr>
          <w:rFonts w:ascii="Arial" w:hAnsi="Arial" w:cs="Arial"/>
          <w:b/>
          <w:bCs/>
          <w:sz w:val="18"/>
          <w:szCs w:val="18"/>
        </w:rPr>
        <w:t>systemu</w:t>
      </w:r>
      <w:r w:rsidR="00906169" w:rsidRPr="00A545D2">
        <w:rPr>
          <w:rFonts w:ascii="Arial" w:hAnsi="Arial" w:cs="Arial"/>
          <w:b/>
          <w:bCs/>
          <w:sz w:val="18"/>
          <w:szCs w:val="18"/>
        </w:rPr>
        <w:t xml:space="preserve"> </w:t>
      </w:r>
      <w:proofErr w:type="spellStart"/>
      <w:r w:rsidR="00906169" w:rsidRPr="00A545D2">
        <w:rPr>
          <w:rFonts w:ascii="Arial" w:hAnsi="Arial" w:cs="Arial"/>
          <w:b/>
          <w:bCs/>
          <w:sz w:val="18"/>
          <w:szCs w:val="18"/>
        </w:rPr>
        <w:t>back</w:t>
      </w:r>
      <w:r w:rsidR="0030081D" w:rsidRPr="00A545D2">
        <w:rPr>
          <w:rFonts w:ascii="Arial" w:hAnsi="Arial" w:cs="Arial"/>
          <w:b/>
          <w:bCs/>
          <w:sz w:val="18"/>
          <w:szCs w:val="18"/>
        </w:rPr>
        <w:t>up`u</w:t>
      </w:r>
      <w:proofErr w:type="spellEnd"/>
      <w:r w:rsidR="00440680" w:rsidRPr="00A545D2">
        <w:rPr>
          <w:rFonts w:ascii="Arial" w:hAnsi="Arial" w:cs="Arial"/>
          <w:b/>
          <w:bCs/>
          <w:sz w:val="18"/>
          <w:szCs w:val="18"/>
        </w:rPr>
        <w:t xml:space="preserve"> (zgodnie z wymogami </w:t>
      </w:r>
      <w:r w:rsidR="00CF7D2C" w:rsidRPr="00A545D2">
        <w:rPr>
          <w:rFonts w:ascii="Arial" w:hAnsi="Arial" w:cs="Arial"/>
          <w:b/>
          <w:bCs/>
          <w:sz w:val="18"/>
          <w:szCs w:val="18"/>
        </w:rPr>
        <w:t xml:space="preserve">zawartymi </w:t>
      </w:r>
      <w:r w:rsidR="00440680" w:rsidRPr="00A545D2">
        <w:rPr>
          <w:rFonts w:ascii="Arial" w:hAnsi="Arial" w:cs="Arial"/>
          <w:b/>
          <w:bCs/>
          <w:sz w:val="18"/>
          <w:szCs w:val="18"/>
        </w:rPr>
        <w:t>w poniższej tabeli)</w:t>
      </w:r>
    </w:p>
    <w:tbl>
      <w:tblPr>
        <w:tblStyle w:val="TableNormal"/>
        <w:tblW w:w="13615" w:type="dxa"/>
        <w:tblCellMar>
          <w:left w:w="10" w:type="dxa"/>
          <w:right w:w="10" w:type="dxa"/>
        </w:tblCellMar>
        <w:tblLook w:val="0000" w:firstRow="0" w:lastRow="0" w:firstColumn="0" w:lastColumn="0" w:noHBand="0" w:noVBand="0"/>
      </w:tblPr>
      <w:tblGrid>
        <w:gridCol w:w="547"/>
        <w:gridCol w:w="2142"/>
        <w:gridCol w:w="6095"/>
        <w:gridCol w:w="4823"/>
        <w:gridCol w:w="8"/>
      </w:tblGrid>
      <w:tr w:rsidR="00B714D7" w:rsidRPr="00A545D2" w14:paraId="66A91CF2" w14:textId="77777777" w:rsidTr="004275C3">
        <w:trPr>
          <w:trHeight w:val="300"/>
        </w:trPr>
        <w:tc>
          <w:tcPr>
            <w:tcW w:w="13615" w:type="dxa"/>
            <w:gridSpan w:val="5"/>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79BC4EB2" w14:textId="77777777" w:rsidR="00902566" w:rsidRPr="00A545D2" w:rsidRDefault="00902566" w:rsidP="00A545D2">
            <w:pPr>
              <w:spacing w:after="0" w:line="240" w:lineRule="auto"/>
              <w:jc w:val="center"/>
              <w:rPr>
                <w:rFonts w:ascii="Arial" w:hAnsi="Arial" w:cs="Arial"/>
                <w:b/>
                <w:bCs/>
                <w:sz w:val="18"/>
                <w:szCs w:val="18"/>
              </w:rPr>
            </w:pPr>
            <w:bookmarkStart w:id="1" w:name="_Hlk202789211"/>
            <w:r w:rsidRPr="00A545D2">
              <w:rPr>
                <w:rFonts w:ascii="Arial" w:hAnsi="Arial" w:cs="Arial"/>
                <w:b/>
                <w:bCs/>
                <w:sz w:val="18"/>
                <w:szCs w:val="18"/>
              </w:rPr>
              <w:t xml:space="preserve">Podać producenta oraz nazwę  zaoferowanych licencji: </w:t>
            </w:r>
          </w:p>
          <w:p w14:paraId="0BDADEFC" w14:textId="3B5CFF56" w:rsidR="00B714D7" w:rsidRPr="00A545D2" w:rsidRDefault="00902566" w:rsidP="00A545D2">
            <w:pPr>
              <w:spacing w:after="0" w:line="240" w:lineRule="auto"/>
              <w:jc w:val="center"/>
              <w:rPr>
                <w:rFonts w:ascii="Arial" w:hAnsi="Arial" w:cs="Arial"/>
                <w:b/>
                <w:bCs/>
                <w:sz w:val="18"/>
                <w:szCs w:val="18"/>
              </w:rPr>
            </w:pPr>
            <w:r w:rsidRPr="00A545D2">
              <w:rPr>
                <w:rFonts w:ascii="Arial" w:hAnsi="Arial" w:cs="Arial"/>
                <w:b/>
                <w:bCs/>
                <w:sz w:val="18"/>
                <w:szCs w:val="18"/>
              </w:rPr>
              <w:t>……………………………………………………………………………………………………………………………………………………….</w:t>
            </w:r>
          </w:p>
        </w:tc>
      </w:tr>
      <w:bookmarkEnd w:id="1"/>
      <w:tr w:rsidR="00D833A0" w:rsidRPr="00A545D2" w14:paraId="74B9288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53C6B15D" w14:textId="77777777" w:rsidR="000E20A0" w:rsidRPr="00A545D2" w:rsidRDefault="000E20A0"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88F0EFC" w14:textId="77777777" w:rsidR="000E20A0" w:rsidRPr="00A545D2" w:rsidRDefault="000E20A0"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733E96FC" w14:textId="77777777" w:rsidR="000E20A0" w:rsidRPr="00A545D2" w:rsidRDefault="000E20A0"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23"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38B5D357"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2F2D378F" w14:textId="158F6DE8" w:rsidR="000E20A0" w:rsidRPr="00A545D2" w:rsidRDefault="00E96803"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E96803">
              <w:rPr>
                <w:rFonts w:ascii="Arial" w:eastAsia="Times New Roman" w:hAnsi="Arial" w:cs="Arial"/>
                <w:b/>
                <w:bCs/>
                <w:noProof/>
                <w:kern w:val="0"/>
                <w:sz w:val="18"/>
                <w:szCs w:val="18"/>
                <w:lang w:eastAsia="pl-PL"/>
              </w:rPr>
              <w:t>Wymagany opis spełnienia warunku</w:t>
            </w:r>
          </w:p>
        </w:tc>
      </w:tr>
      <w:tr w:rsidR="00D833A0" w:rsidRPr="00A545D2" w14:paraId="10FD20B6"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E55FE51" w14:textId="77777777" w:rsidR="000E20A0" w:rsidRPr="00A545D2" w:rsidRDefault="000E20A0"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0A59BE" w14:textId="57A79FEF" w:rsidR="000E20A0" w:rsidRPr="00C01B36" w:rsidRDefault="00661344" w:rsidP="00A545D2">
            <w:pPr>
              <w:spacing w:after="0" w:line="240" w:lineRule="auto"/>
              <w:rPr>
                <w:rFonts w:ascii="Arial" w:hAnsi="Arial" w:cs="Arial"/>
                <w:sz w:val="18"/>
                <w:szCs w:val="18"/>
              </w:rPr>
            </w:pPr>
            <w:r w:rsidRPr="00C01B36">
              <w:rPr>
                <w:rFonts w:ascii="Arial" w:hAnsi="Arial" w:cs="Arial"/>
                <w:sz w:val="18"/>
                <w:szCs w:val="18"/>
              </w:rPr>
              <w:t xml:space="preserve">Rozbudowa </w:t>
            </w:r>
            <w:r w:rsidR="00FE1A30" w:rsidRPr="00C01B36">
              <w:rPr>
                <w:rFonts w:ascii="Arial" w:hAnsi="Arial" w:cs="Arial"/>
                <w:sz w:val="18"/>
                <w:szCs w:val="18"/>
              </w:rPr>
              <w:t>posiadanej licencji systemu backupu</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EF16A42" w14:textId="654EC5EB" w:rsidR="000E20A0" w:rsidRPr="00A545D2" w:rsidRDefault="009B0CA8"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Rozbudowa licencji posiadanego systemu </w:t>
            </w:r>
            <w:proofErr w:type="spellStart"/>
            <w:r w:rsidRPr="00A545D2">
              <w:rPr>
                <w:rFonts w:ascii="Arial" w:hAnsi="Arial" w:cs="Arial"/>
                <w:sz w:val="18"/>
                <w:szCs w:val="18"/>
              </w:rPr>
              <w:t>backup`u</w:t>
            </w:r>
            <w:proofErr w:type="spellEnd"/>
            <w:r w:rsidRPr="00A545D2">
              <w:rPr>
                <w:rFonts w:ascii="Arial" w:hAnsi="Arial" w:cs="Arial"/>
                <w:sz w:val="18"/>
                <w:szCs w:val="18"/>
              </w:rPr>
              <w:t xml:space="preserve"> </w:t>
            </w:r>
            <w:proofErr w:type="spellStart"/>
            <w:r w:rsidR="00F2313C" w:rsidRPr="00A545D2">
              <w:rPr>
                <w:rFonts w:ascii="Arial" w:hAnsi="Arial" w:cs="Arial"/>
                <w:sz w:val="18"/>
                <w:szCs w:val="18"/>
              </w:rPr>
              <w:t>CommVault</w:t>
            </w:r>
            <w:proofErr w:type="spellEnd"/>
            <w:r w:rsidR="00F2313C" w:rsidRPr="00A545D2">
              <w:rPr>
                <w:rFonts w:ascii="Arial" w:hAnsi="Arial" w:cs="Arial"/>
                <w:sz w:val="18"/>
                <w:szCs w:val="18"/>
              </w:rPr>
              <w:t xml:space="preserve"> Backup and </w:t>
            </w:r>
            <w:proofErr w:type="spellStart"/>
            <w:r w:rsidR="00F2313C" w:rsidRPr="00A545D2">
              <w:rPr>
                <w:rFonts w:ascii="Arial" w:hAnsi="Arial" w:cs="Arial"/>
                <w:sz w:val="18"/>
                <w:szCs w:val="18"/>
              </w:rPr>
              <w:t>Recovery</w:t>
            </w:r>
            <w:proofErr w:type="spellEnd"/>
            <w:r w:rsidR="00F2313C" w:rsidRPr="00A545D2">
              <w:rPr>
                <w:rFonts w:ascii="Arial" w:hAnsi="Arial" w:cs="Arial"/>
                <w:sz w:val="18"/>
                <w:szCs w:val="18"/>
              </w:rPr>
              <w:t xml:space="preserve"> </w:t>
            </w:r>
            <w:r w:rsidRPr="00A545D2">
              <w:rPr>
                <w:rFonts w:ascii="Arial" w:hAnsi="Arial" w:cs="Arial"/>
                <w:sz w:val="18"/>
                <w:szCs w:val="18"/>
              </w:rPr>
              <w:t xml:space="preserve">o dodatkowe </w:t>
            </w:r>
            <w:r w:rsidR="00153831" w:rsidRPr="00A545D2">
              <w:rPr>
                <w:rFonts w:ascii="Arial" w:hAnsi="Arial" w:cs="Arial"/>
                <w:sz w:val="18"/>
                <w:szCs w:val="18"/>
              </w:rPr>
              <w:t xml:space="preserve">licencje na </w:t>
            </w:r>
            <w:r w:rsidRPr="00A545D2">
              <w:rPr>
                <w:rFonts w:ascii="Arial" w:hAnsi="Arial" w:cs="Arial"/>
                <w:sz w:val="18"/>
                <w:szCs w:val="18"/>
              </w:rPr>
              <w:t xml:space="preserve">70 maszyn wirtualnych oraz  </w:t>
            </w:r>
            <w:r w:rsidR="00537D93" w:rsidRPr="00A545D2">
              <w:rPr>
                <w:rFonts w:ascii="Arial" w:hAnsi="Arial" w:cs="Arial"/>
                <w:sz w:val="18"/>
                <w:szCs w:val="18"/>
              </w:rPr>
              <w:t xml:space="preserve">o  </w:t>
            </w:r>
            <w:r w:rsidR="002250C9" w:rsidRPr="00A545D2">
              <w:rPr>
                <w:rFonts w:ascii="Arial" w:hAnsi="Arial" w:cs="Arial"/>
                <w:sz w:val="18"/>
                <w:szCs w:val="18"/>
              </w:rPr>
              <w:t xml:space="preserve">dodatkowe </w:t>
            </w:r>
            <w:r w:rsidR="00467593" w:rsidRPr="00A545D2">
              <w:rPr>
                <w:rFonts w:ascii="Arial" w:hAnsi="Arial" w:cs="Arial"/>
                <w:sz w:val="18"/>
                <w:szCs w:val="18"/>
              </w:rPr>
              <w:t>licencje na pliki i bazy danych</w:t>
            </w:r>
            <w:r w:rsidR="001E48C0" w:rsidRPr="00A545D2">
              <w:rPr>
                <w:rFonts w:ascii="Arial" w:hAnsi="Arial" w:cs="Arial"/>
                <w:sz w:val="18"/>
                <w:szCs w:val="18"/>
              </w:rPr>
              <w:t xml:space="preserve"> (na maszyny fizyczne)</w:t>
            </w:r>
            <w:r w:rsidR="00467593" w:rsidRPr="00A545D2">
              <w:rPr>
                <w:rFonts w:ascii="Arial" w:hAnsi="Arial" w:cs="Arial"/>
                <w:sz w:val="18"/>
                <w:szCs w:val="18"/>
              </w:rPr>
              <w:t xml:space="preserve"> o pojemności </w:t>
            </w:r>
            <w:r w:rsidR="001E48C0" w:rsidRPr="00A545D2">
              <w:rPr>
                <w:rFonts w:ascii="Arial" w:hAnsi="Arial" w:cs="Arial"/>
                <w:sz w:val="18"/>
                <w:szCs w:val="18"/>
              </w:rPr>
              <w:t>1TB x</w:t>
            </w:r>
            <w:r w:rsidR="00537D93" w:rsidRPr="00A545D2">
              <w:rPr>
                <w:rFonts w:ascii="Arial" w:hAnsi="Arial" w:cs="Arial"/>
                <w:sz w:val="18"/>
                <w:szCs w:val="18"/>
              </w:rPr>
              <w:t xml:space="preserve">7 </w:t>
            </w:r>
            <w:r w:rsidR="001E48C0" w:rsidRPr="00A545D2">
              <w:rPr>
                <w:rFonts w:ascii="Arial" w:hAnsi="Arial" w:cs="Arial"/>
                <w:sz w:val="18"/>
                <w:szCs w:val="18"/>
              </w:rPr>
              <w:t>szt</w:t>
            </w:r>
            <w:r w:rsidR="00C344F7" w:rsidRPr="00A545D2">
              <w:rPr>
                <w:rFonts w:ascii="Arial" w:hAnsi="Arial" w:cs="Arial"/>
                <w:sz w:val="18"/>
                <w:szCs w:val="18"/>
              </w:rPr>
              <w:t>. Wymaga się</w:t>
            </w:r>
            <w:r w:rsidRPr="00A545D2">
              <w:rPr>
                <w:rFonts w:ascii="Arial" w:hAnsi="Arial" w:cs="Arial"/>
                <w:sz w:val="18"/>
                <w:szCs w:val="18"/>
              </w:rPr>
              <w:t xml:space="preserve"> </w:t>
            </w:r>
            <w:r w:rsidR="001E48C0" w:rsidRPr="00A545D2">
              <w:rPr>
                <w:rFonts w:ascii="Arial" w:hAnsi="Arial" w:cs="Arial"/>
                <w:sz w:val="18"/>
                <w:szCs w:val="18"/>
              </w:rPr>
              <w:t xml:space="preserve">zapewnienia </w:t>
            </w:r>
            <w:r w:rsidR="002850D6" w:rsidRPr="00A545D2">
              <w:rPr>
                <w:rFonts w:ascii="Arial" w:hAnsi="Arial" w:cs="Arial"/>
                <w:sz w:val="18"/>
                <w:szCs w:val="18"/>
              </w:rPr>
              <w:t xml:space="preserve">3 </w:t>
            </w:r>
            <w:r w:rsidRPr="00A545D2">
              <w:rPr>
                <w:rFonts w:ascii="Arial" w:hAnsi="Arial" w:cs="Arial"/>
                <w:sz w:val="18"/>
                <w:szCs w:val="18"/>
              </w:rPr>
              <w:t xml:space="preserve"> letni</w:t>
            </w:r>
            <w:r w:rsidR="00C344F7" w:rsidRPr="00A545D2">
              <w:rPr>
                <w:rFonts w:ascii="Arial" w:hAnsi="Arial" w:cs="Arial"/>
                <w:sz w:val="18"/>
                <w:szCs w:val="18"/>
              </w:rPr>
              <w:t>ego</w:t>
            </w:r>
            <w:r w:rsidRPr="00A545D2">
              <w:rPr>
                <w:rFonts w:ascii="Arial" w:hAnsi="Arial" w:cs="Arial"/>
                <w:sz w:val="18"/>
                <w:szCs w:val="18"/>
              </w:rPr>
              <w:t xml:space="preserve"> wsparci</w:t>
            </w:r>
            <w:r w:rsidR="00C344F7" w:rsidRPr="00A545D2">
              <w:rPr>
                <w:rFonts w:ascii="Arial" w:hAnsi="Arial" w:cs="Arial"/>
                <w:sz w:val="18"/>
                <w:szCs w:val="18"/>
              </w:rPr>
              <w:t>a</w:t>
            </w:r>
            <w:r w:rsidRPr="00A545D2">
              <w:rPr>
                <w:rFonts w:ascii="Arial" w:hAnsi="Arial" w:cs="Arial"/>
                <w:sz w:val="18"/>
                <w:szCs w:val="18"/>
              </w:rPr>
              <w:t xml:space="preserve"> </w:t>
            </w:r>
            <w:r w:rsidR="009032BF" w:rsidRPr="00A545D2">
              <w:rPr>
                <w:rFonts w:ascii="Arial" w:hAnsi="Arial" w:cs="Arial"/>
                <w:sz w:val="18"/>
                <w:szCs w:val="18"/>
              </w:rPr>
              <w:t xml:space="preserve">producenta systemu </w:t>
            </w:r>
            <w:r w:rsidRPr="00A545D2">
              <w:rPr>
                <w:rFonts w:ascii="Arial" w:hAnsi="Arial" w:cs="Arial"/>
                <w:sz w:val="18"/>
                <w:szCs w:val="18"/>
              </w:rPr>
              <w:t xml:space="preserve">na </w:t>
            </w:r>
            <w:r w:rsidR="00C344F7" w:rsidRPr="00A545D2">
              <w:rPr>
                <w:rFonts w:ascii="Arial" w:hAnsi="Arial" w:cs="Arial"/>
                <w:sz w:val="18"/>
                <w:szCs w:val="18"/>
              </w:rPr>
              <w:t xml:space="preserve">dotychczas posiadane licencje </w:t>
            </w:r>
            <w:r w:rsidR="009032BF" w:rsidRPr="00A545D2">
              <w:rPr>
                <w:rFonts w:ascii="Arial" w:hAnsi="Arial" w:cs="Arial"/>
                <w:sz w:val="18"/>
                <w:szCs w:val="18"/>
              </w:rPr>
              <w:t xml:space="preserve">oraz </w:t>
            </w:r>
            <w:r w:rsidR="008F50A5" w:rsidRPr="00A545D2">
              <w:rPr>
                <w:rFonts w:ascii="Arial" w:hAnsi="Arial" w:cs="Arial"/>
                <w:sz w:val="18"/>
                <w:szCs w:val="18"/>
              </w:rPr>
              <w:t xml:space="preserve">na dostarczane. </w:t>
            </w:r>
          </w:p>
        </w:tc>
        <w:tc>
          <w:tcPr>
            <w:tcW w:w="4823" w:type="dxa"/>
            <w:tcBorders>
              <w:top w:val="single" w:sz="4" w:space="0" w:color="000000"/>
              <w:left w:val="single" w:sz="4" w:space="0" w:color="000000"/>
              <w:bottom w:val="single" w:sz="4" w:space="0" w:color="000000"/>
              <w:right w:val="single" w:sz="4" w:space="0" w:color="000000"/>
            </w:tcBorders>
          </w:tcPr>
          <w:p w14:paraId="4E864B21" w14:textId="77777777" w:rsidR="000E20A0" w:rsidRPr="00A545D2" w:rsidRDefault="000E20A0" w:rsidP="00A545D2">
            <w:pPr>
              <w:pStyle w:val="Akapitzlist"/>
              <w:spacing w:after="0" w:line="240" w:lineRule="auto"/>
              <w:rPr>
                <w:rFonts w:ascii="Arial" w:hAnsi="Arial" w:cs="Arial"/>
                <w:sz w:val="18"/>
                <w:szCs w:val="18"/>
              </w:rPr>
            </w:pPr>
          </w:p>
        </w:tc>
      </w:tr>
    </w:tbl>
    <w:p w14:paraId="301B2199" w14:textId="77777777" w:rsidR="00C24A13" w:rsidRPr="00A545D2" w:rsidRDefault="00C24A13" w:rsidP="00A545D2">
      <w:pPr>
        <w:spacing w:after="0" w:line="240" w:lineRule="auto"/>
        <w:rPr>
          <w:rFonts w:ascii="Arial" w:hAnsi="Arial" w:cs="Arial"/>
          <w:b/>
          <w:bCs/>
          <w:sz w:val="18"/>
          <w:szCs w:val="18"/>
        </w:rPr>
      </w:pPr>
    </w:p>
    <w:p w14:paraId="6B5CE8CF" w14:textId="1AD22AE6" w:rsidR="0088615D" w:rsidRPr="00A545D2" w:rsidRDefault="00F01F5A" w:rsidP="00F55A8F">
      <w:pPr>
        <w:suppressAutoHyphens w:val="0"/>
        <w:autoSpaceDN/>
        <w:spacing w:after="0" w:line="240" w:lineRule="auto"/>
        <w:rPr>
          <w:rFonts w:ascii="Arial" w:hAnsi="Arial" w:cs="Arial"/>
          <w:sz w:val="18"/>
          <w:szCs w:val="18"/>
        </w:rPr>
      </w:pPr>
      <w:r w:rsidRPr="00A545D2">
        <w:rPr>
          <w:rFonts w:ascii="Arial" w:hAnsi="Arial" w:cs="Arial"/>
          <w:b/>
          <w:bCs/>
          <w:sz w:val="18"/>
          <w:szCs w:val="18"/>
        </w:rPr>
        <w:t xml:space="preserve">Macierz do systemu </w:t>
      </w:r>
      <w:proofErr w:type="spellStart"/>
      <w:r w:rsidRPr="00A545D2">
        <w:rPr>
          <w:rFonts w:ascii="Arial" w:hAnsi="Arial" w:cs="Arial"/>
          <w:b/>
          <w:bCs/>
          <w:sz w:val="18"/>
          <w:szCs w:val="18"/>
        </w:rPr>
        <w:t>backup`u</w:t>
      </w:r>
      <w:proofErr w:type="spellEnd"/>
      <w:r w:rsidR="0088615D" w:rsidRPr="00A545D2">
        <w:rPr>
          <w:rFonts w:ascii="Arial" w:hAnsi="Arial" w:cs="Arial"/>
          <w:b/>
          <w:bCs/>
          <w:sz w:val="18"/>
          <w:szCs w:val="18"/>
        </w:rPr>
        <w:t xml:space="preserve"> – 1 sztuka</w:t>
      </w:r>
      <w:r w:rsidR="00BB4BA8" w:rsidRPr="00A545D2">
        <w:rPr>
          <w:rFonts w:ascii="Arial" w:hAnsi="Arial" w:cs="Arial"/>
          <w:b/>
          <w:bCs/>
          <w:sz w:val="18"/>
          <w:szCs w:val="18"/>
        </w:rPr>
        <w:t xml:space="preserve"> </w:t>
      </w:r>
      <w:r w:rsidR="0094000F" w:rsidRPr="00A545D2">
        <w:rPr>
          <w:rFonts w:ascii="Arial" w:hAnsi="Arial" w:cs="Arial"/>
          <w:b/>
          <w:bCs/>
          <w:sz w:val="18"/>
          <w:szCs w:val="18"/>
        </w:rPr>
        <w:t xml:space="preserve">(zgodnie z wymogami </w:t>
      </w:r>
      <w:r w:rsidR="00CF7D2C" w:rsidRPr="00A545D2">
        <w:rPr>
          <w:rFonts w:ascii="Arial" w:hAnsi="Arial" w:cs="Arial"/>
          <w:b/>
          <w:bCs/>
          <w:sz w:val="18"/>
          <w:szCs w:val="18"/>
        </w:rPr>
        <w:t xml:space="preserve">zawartymi </w:t>
      </w:r>
      <w:r w:rsidR="0094000F" w:rsidRPr="00A545D2">
        <w:rPr>
          <w:rFonts w:ascii="Arial" w:hAnsi="Arial" w:cs="Arial"/>
          <w:b/>
          <w:bCs/>
          <w:sz w:val="18"/>
          <w:szCs w:val="18"/>
        </w:rPr>
        <w:t>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3D3281" w:rsidRPr="00A545D2" w14:paraId="11AC861E"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44B4EBC3" w14:textId="77777777" w:rsidR="003D3281" w:rsidRPr="00A545D2" w:rsidRDefault="003D3281"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nazwę producenta oferowanej macierzy oraz model:</w:t>
            </w:r>
          </w:p>
          <w:p w14:paraId="6BC5787F" w14:textId="77777777" w:rsidR="003D3281" w:rsidRPr="00A545D2" w:rsidRDefault="003D3281"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w:t>
            </w:r>
          </w:p>
        </w:tc>
      </w:tr>
      <w:tr w:rsidR="003D3281" w:rsidRPr="00A545D2" w14:paraId="08BA829D"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22A1E89E" w14:textId="77777777" w:rsidR="003D3281" w:rsidRPr="00A545D2" w:rsidRDefault="003D3281"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3865C652" w14:textId="77777777" w:rsidR="003D3281" w:rsidRPr="00A545D2" w:rsidRDefault="003D3281"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33761839" w14:textId="6941CA75" w:rsidR="003D3281" w:rsidRPr="00A545D2" w:rsidRDefault="003D3281"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Wymagane</w:t>
            </w:r>
            <w:r w:rsidR="00C24870" w:rsidRPr="00A545D2">
              <w:rPr>
                <w:rFonts w:ascii="Arial" w:eastAsia="Times New Roman" w:hAnsi="Arial" w:cs="Arial"/>
                <w:b/>
                <w:bCs/>
                <w:noProof/>
                <w:kern w:val="0"/>
                <w:sz w:val="18"/>
                <w:szCs w:val="18"/>
                <w:lang w:eastAsia="pl-PL"/>
              </w:rPr>
              <w:t>operacyj</w:t>
            </w:r>
            <w:r w:rsidRPr="00A545D2">
              <w:rPr>
                <w:rFonts w:ascii="Arial" w:eastAsia="Times New Roman" w:hAnsi="Arial" w:cs="Arial"/>
                <w:b/>
                <w:bCs/>
                <w:noProof/>
                <w:kern w:val="0"/>
                <w:sz w:val="18"/>
                <w:szCs w:val="18"/>
                <w:lang w:eastAsia="pl-PL"/>
              </w:rPr>
              <w:t xml:space="preserv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cPr>
          <w:p w14:paraId="6A636CF4"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4B2FED96" w14:textId="68A6E851" w:rsidR="003D3281" w:rsidRPr="00A545D2" w:rsidRDefault="00E96803" w:rsidP="00A545D2">
            <w:pPr>
              <w:spacing w:after="0" w:line="240" w:lineRule="auto"/>
              <w:jc w:val="center"/>
              <w:rPr>
                <w:rFonts w:ascii="Arial" w:hAnsi="Arial" w:cs="Arial"/>
                <w:b/>
                <w:bCs/>
                <w:noProof/>
                <w:kern w:val="0"/>
                <w:sz w:val="18"/>
                <w:szCs w:val="18"/>
                <w:lang w:eastAsia="pl-PL"/>
              </w:rPr>
            </w:pPr>
            <w:r w:rsidRPr="00E96803">
              <w:rPr>
                <w:rFonts w:ascii="Arial" w:eastAsia="Times New Roman" w:hAnsi="Arial" w:cs="Arial"/>
                <w:b/>
                <w:bCs/>
                <w:noProof/>
                <w:kern w:val="0"/>
                <w:sz w:val="18"/>
                <w:szCs w:val="18"/>
                <w:lang w:eastAsia="pl-PL"/>
              </w:rPr>
              <w:t>Wymagany opis spełnienia warunku</w:t>
            </w:r>
          </w:p>
        </w:tc>
      </w:tr>
      <w:tr w:rsidR="003D3281" w:rsidRPr="00A545D2" w14:paraId="2C7D0E0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63182D2"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4749E8F"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Obudowa - gęstość upakowania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8F3BFEB" w14:textId="77777777" w:rsidR="003D3281" w:rsidRPr="00A545D2" w:rsidRDefault="003D3281" w:rsidP="00114C03">
            <w:pPr>
              <w:pStyle w:val="Akapitzlist"/>
              <w:numPr>
                <w:ilvl w:val="0"/>
                <w:numId w:val="39"/>
              </w:numPr>
              <w:spacing w:after="0" w:line="240" w:lineRule="auto"/>
              <w:ind w:left="181" w:hanging="181"/>
              <w:rPr>
                <w:rFonts w:ascii="Arial" w:hAnsi="Arial" w:cs="Arial"/>
                <w:sz w:val="18"/>
                <w:szCs w:val="18"/>
              </w:rPr>
            </w:pPr>
            <w:r w:rsidRPr="00A545D2">
              <w:rPr>
                <w:rFonts w:ascii="Arial" w:hAnsi="Arial" w:cs="Arial"/>
                <w:sz w:val="18"/>
                <w:szCs w:val="18"/>
              </w:rPr>
              <w:t>Możliwość zainstalowania w standardowej szafie RACK 19”</w:t>
            </w:r>
          </w:p>
          <w:p w14:paraId="6A1690C1" w14:textId="77777777" w:rsidR="003D3281" w:rsidRPr="00A545D2" w:rsidRDefault="003D3281" w:rsidP="00114C03">
            <w:pPr>
              <w:pStyle w:val="Akapitzlist"/>
              <w:numPr>
                <w:ilvl w:val="0"/>
                <w:numId w:val="39"/>
              </w:numPr>
              <w:autoSpaceDE w:val="0"/>
              <w:adjustRightInd w:val="0"/>
              <w:spacing w:after="0" w:line="240" w:lineRule="auto"/>
              <w:ind w:left="181" w:hanging="181"/>
              <w:jc w:val="both"/>
              <w:rPr>
                <w:rFonts w:ascii="Arial" w:hAnsi="Arial" w:cs="Arial"/>
                <w:sz w:val="18"/>
                <w:szCs w:val="18"/>
              </w:rPr>
            </w:pPr>
            <w:r w:rsidRPr="00A545D2">
              <w:rPr>
                <w:rFonts w:ascii="Arial" w:hAnsi="Arial" w:cs="Arial"/>
                <w:sz w:val="18"/>
                <w:szCs w:val="18"/>
              </w:rPr>
              <w:t>Urządzenie musi wykorzystywać półki dyskowe wysokiej gęstości upakowania - co najmniej 24 dyski na 2U wysokości dla dysków 2,5 cala oraz półki dyskowe zawierające co najmniej 12 dysków 3,5 cala na wysokości 2U.</w:t>
            </w:r>
          </w:p>
          <w:p w14:paraId="7EBC3C03" w14:textId="77777777" w:rsidR="003D3281" w:rsidRPr="00A545D2" w:rsidRDefault="003D3281" w:rsidP="00114C03">
            <w:pPr>
              <w:pStyle w:val="Akapitzlist"/>
              <w:numPr>
                <w:ilvl w:val="0"/>
                <w:numId w:val="38"/>
              </w:numPr>
              <w:spacing w:after="0" w:line="240" w:lineRule="auto"/>
              <w:ind w:left="181" w:hanging="141"/>
              <w:rPr>
                <w:rFonts w:ascii="Arial" w:hAnsi="Arial" w:cs="Arial"/>
                <w:b/>
                <w:bCs/>
                <w:sz w:val="18"/>
                <w:szCs w:val="18"/>
              </w:rPr>
            </w:pPr>
            <w:r w:rsidRPr="00A545D2">
              <w:rPr>
                <w:rFonts w:ascii="Arial" w:hAnsi="Arial" w:cs="Arial"/>
                <w:sz w:val="18"/>
                <w:szCs w:val="18"/>
              </w:rPr>
              <w:t>Urządzenie musi wykorzystywać półki dyskowe wysokiej gęstości umożliwiające upakowanie co najmniej 90 dysków na maksymalnej wysokości 5U.</w:t>
            </w:r>
          </w:p>
        </w:tc>
        <w:tc>
          <w:tcPr>
            <w:tcW w:w="4819" w:type="dxa"/>
            <w:tcBorders>
              <w:top w:val="single" w:sz="4" w:space="0" w:color="000000"/>
              <w:left w:val="single" w:sz="4" w:space="0" w:color="000000"/>
              <w:bottom w:val="single" w:sz="4" w:space="0" w:color="000000"/>
              <w:right w:val="single" w:sz="4" w:space="0" w:color="000000"/>
            </w:tcBorders>
          </w:tcPr>
          <w:p w14:paraId="1657419E"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524539CD"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491301D"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0EF9A21" w14:textId="77777777" w:rsidR="003D3281" w:rsidRPr="00C01B36" w:rsidRDefault="003D3281" w:rsidP="00A545D2">
            <w:pPr>
              <w:autoSpaceDE w:val="0"/>
              <w:adjustRightInd w:val="0"/>
              <w:spacing w:after="0" w:line="240" w:lineRule="auto"/>
              <w:jc w:val="both"/>
              <w:rPr>
                <w:rFonts w:ascii="Arial" w:hAnsi="Arial" w:cs="Arial"/>
                <w:sz w:val="18"/>
                <w:szCs w:val="18"/>
              </w:rPr>
            </w:pPr>
            <w:r w:rsidRPr="00C01B36">
              <w:rPr>
                <w:rFonts w:ascii="Arial" w:hAnsi="Arial" w:cs="Arial"/>
                <w:sz w:val="18"/>
                <w:szCs w:val="18"/>
              </w:rPr>
              <w:t>Zarządzanie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2F8DCC5" w14:textId="77777777" w:rsidR="003D3281" w:rsidRPr="00A545D2" w:rsidRDefault="003D3281" w:rsidP="00114C03">
            <w:pPr>
              <w:pStyle w:val="Akapitzlist"/>
              <w:numPr>
                <w:ilvl w:val="0"/>
                <w:numId w:val="38"/>
              </w:numPr>
              <w:autoSpaceDE w:val="0"/>
              <w:adjustRightInd w:val="0"/>
              <w:spacing w:after="0" w:line="240" w:lineRule="auto"/>
              <w:ind w:left="181" w:hanging="181"/>
              <w:jc w:val="both"/>
              <w:rPr>
                <w:rFonts w:ascii="Arial" w:hAnsi="Arial" w:cs="Arial"/>
                <w:sz w:val="18"/>
                <w:szCs w:val="18"/>
              </w:rPr>
            </w:pPr>
            <w:r w:rsidRPr="00A545D2">
              <w:rPr>
                <w:rFonts w:ascii="Arial" w:hAnsi="Arial" w:cs="Arial"/>
                <w:sz w:val="18"/>
                <w:szCs w:val="18"/>
              </w:rPr>
              <w:t xml:space="preserve">Urządzenie musi umożliwiać zarządzanie za pomocą interfejsu Ethernet. </w:t>
            </w:r>
          </w:p>
          <w:p w14:paraId="003A6A48" w14:textId="77777777" w:rsidR="003D3281" w:rsidRPr="00A545D2" w:rsidRDefault="003D3281" w:rsidP="00114C03">
            <w:pPr>
              <w:pStyle w:val="Akapitzlist"/>
              <w:numPr>
                <w:ilvl w:val="0"/>
                <w:numId w:val="38"/>
              </w:numPr>
              <w:autoSpaceDE w:val="0"/>
              <w:adjustRightInd w:val="0"/>
              <w:spacing w:after="0" w:line="240" w:lineRule="auto"/>
              <w:ind w:left="181" w:hanging="181"/>
              <w:jc w:val="both"/>
              <w:rPr>
                <w:rFonts w:ascii="Arial" w:hAnsi="Arial" w:cs="Arial"/>
                <w:sz w:val="18"/>
                <w:szCs w:val="18"/>
              </w:rPr>
            </w:pPr>
            <w:r w:rsidRPr="00A545D2">
              <w:rPr>
                <w:rFonts w:ascii="Arial" w:hAnsi="Arial" w:cs="Arial"/>
                <w:sz w:val="18"/>
                <w:szCs w:val="18"/>
              </w:rPr>
              <w:t>Możliwość zarządzania całością dostępnych zasobów dyskowych z jednej konsoli administracyjnej.</w:t>
            </w:r>
          </w:p>
          <w:p w14:paraId="5C0BF12B" w14:textId="77777777" w:rsidR="003D3281" w:rsidRPr="00A545D2" w:rsidRDefault="003D3281" w:rsidP="00114C03">
            <w:pPr>
              <w:pStyle w:val="Akapitzlist"/>
              <w:numPr>
                <w:ilvl w:val="0"/>
                <w:numId w:val="38"/>
              </w:numPr>
              <w:autoSpaceDE w:val="0"/>
              <w:adjustRightInd w:val="0"/>
              <w:spacing w:after="0" w:line="240" w:lineRule="auto"/>
              <w:ind w:left="181" w:hanging="181"/>
              <w:jc w:val="both"/>
              <w:rPr>
                <w:rFonts w:ascii="Arial" w:hAnsi="Arial" w:cs="Arial"/>
                <w:sz w:val="18"/>
                <w:szCs w:val="18"/>
              </w:rPr>
            </w:pPr>
            <w:r w:rsidRPr="00A545D2">
              <w:rPr>
                <w:rFonts w:ascii="Arial" w:hAnsi="Arial" w:cs="Arial"/>
                <w:sz w:val="18"/>
                <w:szCs w:val="18"/>
              </w:rPr>
              <w:t>Funkcjonalność bezpośredniego monitoringu stanu w jakim w danym momencie macierz się znajduje.</w:t>
            </w:r>
          </w:p>
          <w:p w14:paraId="512FF47C" w14:textId="2902D9B9" w:rsidR="003D3281" w:rsidRPr="00A545D2" w:rsidRDefault="003D3281" w:rsidP="00114C03">
            <w:pPr>
              <w:pStyle w:val="Akapitzlist"/>
              <w:numPr>
                <w:ilvl w:val="0"/>
                <w:numId w:val="38"/>
              </w:numPr>
              <w:spacing w:after="0" w:line="240" w:lineRule="auto"/>
              <w:ind w:left="181" w:hanging="181"/>
              <w:rPr>
                <w:rFonts w:ascii="Arial" w:hAnsi="Arial" w:cs="Arial"/>
                <w:b/>
                <w:bCs/>
                <w:sz w:val="18"/>
                <w:szCs w:val="18"/>
              </w:rPr>
            </w:pPr>
            <w:r w:rsidRPr="00A545D2">
              <w:rPr>
                <w:rFonts w:ascii="Arial" w:hAnsi="Arial" w:cs="Arial"/>
                <w:sz w:val="18"/>
                <w:szCs w:val="18"/>
              </w:rPr>
              <w:t>Interfejs zarządzający GUI, CLI, oraz zapewnienie możliwości tworzenia skryptów użytkownika.</w:t>
            </w:r>
          </w:p>
        </w:tc>
        <w:tc>
          <w:tcPr>
            <w:tcW w:w="4819" w:type="dxa"/>
            <w:tcBorders>
              <w:top w:val="single" w:sz="4" w:space="0" w:color="000000"/>
              <w:left w:val="single" w:sz="4" w:space="0" w:color="000000"/>
              <w:bottom w:val="single" w:sz="4" w:space="0" w:color="000000"/>
              <w:right w:val="single" w:sz="4" w:space="0" w:color="000000"/>
            </w:tcBorders>
          </w:tcPr>
          <w:p w14:paraId="37C3168F"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6020180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C73CBF"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A724BF9"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Porty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DD94819" w14:textId="77777777" w:rsidR="003D3281" w:rsidRPr="00A545D2" w:rsidRDefault="003D3281" w:rsidP="00114C03">
            <w:pPr>
              <w:pStyle w:val="Akapitzlist"/>
              <w:numPr>
                <w:ilvl w:val="0"/>
                <w:numId w:val="38"/>
              </w:numPr>
              <w:spacing w:after="0" w:line="240" w:lineRule="auto"/>
              <w:ind w:left="181" w:hanging="181"/>
              <w:rPr>
                <w:rFonts w:ascii="Arial" w:hAnsi="Arial" w:cs="Arial"/>
                <w:b/>
                <w:bCs/>
                <w:sz w:val="18"/>
                <w:szCs w:val="18"/>
              </w:rPr>
            </w:pPr>
            <w:r w:rsidRPr="00A545D2">
              <w:rPr>
                <w:rFonts w:ascii="Arial" w:hAnsi="Arial" w:cs="Arial"/>
                <w:sz w:val="18"/>
                <w:szCs w:val="18"/>
              </w:rPr>
              <w:t xml:space="preserve">Wymagane się nie mniej niż 4 porty 1Gb Ethernet Base-T oraz </w:t>
            </w:r>
            <w:r w:rsidRPr="00A545D2">
              <w:rPr>
                <w:rFonts w:ascii="Arial" w:hAnsi="Arial" w:cs="Arial"/>
                <w:color w:val="000000"/>
                <w:sz w:val="18"/>
                <w:szCs w:val="18"/>
              </w:rPr>
              <w:t>8 portów 16Gb FC wyposażonych we wkładki SFP+ 16Gb SWL</w:t>
            </w:r>
          </w:p>
        </w:tc>
        <w:tc>
          <w:tcPr>
            <w:tcW w:w="4819" w:type="dxa"/>
            <w:tcBorders>
              <w:top w:val="single" w:sz="4" w:space="0" w:color="000000"/>
              <w:left w:val="single" w:sz="4" w:space="0" w:color="000000"/>
              <w:bottom w:val="single" w:sz="4" w:space="0" w:color="000000"/>
              <w:right w:val="single" w:sz="4" w:space="0" w:color="000000"/>
            </w:tcBorders>
          </w:tcPr>
          <w:p w14:paraId="13AFF393"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76CFDD3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A47C021"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DA2932C"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Obsługa dysków</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0F4C904" w14:textId="77777777" w:rsidR="003D3281" w:rsidRPr="00A545D2" w:rsidRDefault="003D3281" w:rsidP="00114C03">
            <w:pPr>
              <w:pStyle w:val="Akapitzlist"/>
              <w:numPr>
                <w:ilvl w:val="0"/>
                <w:numId w:val="38"/>
              </w:numPr>
              <w:spacing w:after="0" w:line="240" w:lineRule="auto"/>
              <w:ind w:left="181" w:hanging="181"/>
              <w:jc w:val="both"/>
              <w:rPr>
                <w:rFonts w:ascii="Arial" w:hAnsi="Arial" w:cs="Arial"/>
                <w:sz w:val="18"/>
                <w:szCs w:val="18"/>
              </w:rPr>
            </w:pPr>
            <w:r w:rsidRPr="00A545D2">
              <w:rPr>
                <w:rFonts w:ascii="Arial" w:hAnsi="Arial" w:cs="Arial"/>
                <w:sz w:val="18"/>
                <w:szCs w:val="18"/>
              </w:rPr>
              <w:t>Macierz musi obsługiwać dyski SAS:</w:t>
            </w:r>
          </w:p>
          <w:p w14:paraId="69D0639C" w14:textId="77777777" w:rsidR="003D3281" w:rsidRPr="00A545D2" w:rsidRDefault="003D3281" w:rsidP="00A545D2">
            <w:pPr>
              <w:pStyle w:val="Akapitzlist"/>
              <w:numPr>
                <w:ilvl w:val="0"/>
                <w:numId w:val="41"/>
              </w:numPr>
              <w:spacing w:after="0" w:line="240" w:lineRule="auto"/>
              <w:jc w:val="both"/>
              <w:rPr>
                <w:rFonts w:ascii="Arial" w:hAnsi="Arial" w:cs="Arial"/>
                <w:sz w:val="18"/>
                <w:szCs w:val="18"/>
              </w:rPr>
            </w:pPr>
            <w:r w:rsidRPr="00A545D2">
              <w:rPr>
                <w:rFonts w:ascii="Arial" w:hAnsi="Arial" w:cs="Arial"/>
                <w:sz w:val="18"/>
                <w:szCs w:val="18"/>
              </w:rPr>
              <w:t xml:space="preserve">o prędkości obrotowej 10000 </w:t>
            </w:r>
            <w:proofErr w:type="spellStart"/>
            <w:r w:rsidRPr="00A545D2">
              <w:rPr>
                <w:rFonts w:ascii="Arial" w:hAnsi="Arial" w:cs="Arial"/>
                <w:sz w:val="18"/>
                <w:szCs w:val="18"/>
              </w:rPr>
              <w:t>obr</w:t>
            </w:r>
            <w:proofErr w:type="spellEnd"/>
            <w:r w:rsidRPr="00A545D2">
              <w:rPr>
                <w:rFonts w:ascii="Arial" w:hAnsi="Arial" w:cs="Arial"/>
                <w:sz w:val="18"/>
                <w:szCs w:val="18"/>
              </w:rPr>
              <w:t>./min. i pojemności 2.4TB;</w:t>
            </w:r>
          </w:p>
          <w:p w14:paraId="7A8A4A9C" w14:textId="77777777" w:rsidR="003D3281" w:rsidRPr="00A545D2" w:rsidRDefault="003D3281" w:rsidP="00A545D2">
            <w:pPr>
              <w:pStyle w:val="Akapitzlist"/>
              <w:numPr>
                <w:ilvl w:val="0"/>
                <w:numId w:val="41"/>
              </w:numPr>
              <w:spacing w:after="0" w:line="240" w:lineRule="auto"/>
              <w:jc w:val="both"/>
              <w:rPr>
                <w:rFonts w:ascii="Arial" w:hAnsi="Arial" w:cs="Arial"/>
                <w:sz w:val="18"/>
                <w:szCs w:val="18"/>
              </w:rPr>
            </w:pPr>
            <w:r w:rsidRPr="00A545D2">
              <w:rPr>
                <w:rFonts w:ascii="Arial" w:hAnsi="Arial" w:cs="Arial"/>
                <w:sz w:val="18"/>
                <w:szCs w:val="18"/>
              </w:rPr>
              <w:t xml:space="preserve">o prędkości obrotowej 7200 </w:t>
            </w:r>
            <w:proofErr w:type="spellStart"/>
            <w:r w:rsidRPr="00A545D2">
              <w:rPr>
                <w:rFonts w:ascii="Arial" w:hAnsi="Arial" w:cs="Arial"/>
                <w:sz w:val="18"/>
                <w:szCs w:val="18"/>
              </w:rPr>
              <w:t>obr</w:t>
            </w:r>
            <w:proofErr w:type="spellEnd"/>
            <w:r w:rsidRPr="00A545D2">
              <w:rPr>
                <w:rFonts w:ascii="Arial" w:hAnsi="Arial" w:cs="Arial"/>
                <w:sz w:val="18"/>
                <w:szCs w:val="18"/>
              </w:rPr>
              <w:t>./min. i pojemnościach 8TB, 12TB, 16TB, 20TB, 24TB;</w:t>
            </w:r>
          </w:p>
          <w:p w14:paraId="265D34F0" w14:textId="77777777" w:rsidR="003D3281" w:rsidRPr="00A545D2" w:rsidRDefault="003D3281" w:rsidP="00114C03">
            <w:pPr>
              <w:pStyle w:val="Akapitzlist"/>
              <w:numPr>
                <w:ilvl w:val="0"/>
                <w:numId w:val="40"/>
              </w:numPr>
              <w:spacing w:after="0" w:line="240" w:lineRule="auto"/>
              <w:ind w:left="181" w:hanging="181"/>
              <w:jc w:val="both"/>
              <w:rPr>
                <w:rFonts w:ascii="Arial" w:hAnsi="Arial" w:cs="Arial"/>
                <w:sz w:val="18"/>
                <w:szCs w:val="18"/>
              </w:rPr>
            </w:pPr>
            <w:r w:rsidRPr="00A545D2">
              <w:rPr>
                <w:rFonts w:ascii="Arial" w:hAnsi="Arial" w:cs="Arial"/>
                <w:sz w:val="18"/>
                <w:szCs w:val="18"/>
              </w:rPr>
              <w:t>musi obsługiwać dyski SSD o pojemnościach 1.92 TB , 3.84 TB, 7.68 TB, 15.36 TB, 30.72 TB.</w:t>
            </w:r>
          </w:p>
          <w:p w14:paraId="60C4B52D" w14:textId="77777777" w:rsidR="003D3281" w:rsidRPr="00A545D2" w:rsidRDefault="003D3281" w:rsidP="00114C03">
            <w:pPr>
              <w:pStyle w:val="Akapitzlist"/>
              <w:numPr>
                <w:ilvl w:val="0"/>
                <w:numId w:val="40"/>
              </w:numPr>
              <w:spacing w:after="0" w:line="240" w:lineRule="auto"/>
              <w:ind w:left="181" w:hanging="181"/>
              <w:jc w:val="both"/>
              <w:rPr>
                <w:rFonts w:ascii="Arial" w:hAnsi="Arial" w:cs="Arial"/>
                <w:sz w:val="18"/>
                <w:szCs w:val="18"/>
              </w:rPr>
            </w:pPr>
            <w:r w:rsidRPr="00A545D2">
              <w:rPr>
                <w:rFonts w:ascii="Arial" w:hAnsi="Arial" w:cs="Arial"/>
                <w:color w:val="000000"/>
                <w:sz w:val="18"/>
                <w:szCs w:val="18"/>
              </w:rPr>
              <w:t xml:space="preserve">musi obsługiwać, co najmniej 380 dysków na parę kontrolerów </w:t>
            </w:r>
            <w:r w:rsidRPr="00A545D2">
              <w:rPr>
                <w:rFonts w:ascii="Arial" w:hAnsi="Arial" w:cs="Arial"/>
                <w:sz w:val="18"/>
                <w:szCs w:val="18"/>
              </w:rPr>
              <w:t>z zastosowaniem dodatkowych półek</w:t>
            </w:r>
            <w:r w:rsidRPr="00A545D2">
              <w:rPr>
                <w:rFonts w:ascii="Arial" w:hAnsi="Arial" w:cs="Arial"/>
                <w:color w:val="000000"/>
                <w:sz w:val="18"/>
                <w:szCs w:val="18"/>
              </w:rPr>
              <w:t xml:space="preserve">. </w:t>
            </w:r>
            <w:r w:rsidRPr="00A545D2">
              <w:rPr>
                <w:rFonts w:ascii="Arial" w:hAnsi="Arial" w:cs="Arial"/>
                <w:sz w:val="18"/>
                <w:szCs w:val="18"/>
              </w:rPr>
              <w:t>Macierz musi umożliwiać rozbudowę o pojedyncze dyski fizyczne i pojedyncze półki rozszerzeń.</w:t>
            </w:r>
          </w:p>
          <w:p w14:paraId="75675EF4" w14:textId="77777777" w:rsidR="003D3281" w:rsidRPr="00A545D2" w:rsidRDefault="003D3281" w:rsidP="00114C03">
            <w:pPr>
              <w:pStyle w:val="Akapitzlist"/>
              <w:numPr>
                <w:ilvl w:val="0"/>
                <w:numId w:val="40"/>
              </w:numPr>
              <w:spacing w:after="0" w:line="240" w:lineRule="auto"/>
              <w:ind w:left="181" w:hanging="181"/>
              <w:rPr>
                <w:rFonts w:ascii="Arial" w:hAnsi="Arial" w:cs="Arial"/>
                <w:b/>
                <w:bCs/>
                <w:sz w:val="18"/>
                <w:szCs w:val="18"/>
              </w:rPr>
            </w:pPr>
            <w:r w:rsidRPr="00A545D2">
              <w:rPr>
                <w:rFonts w:ascii="Arial" w:hAnsi="Arial" w:cs="Arial"/>
                <w:color w:val="000000"/>
                <w:sz w:val="18"/>
                <w:szCs w:val="18"/>
              </w:rPr>
              <w:t>musi umożliwiać konfigurację, która w jednym rozwiązaniu łączyć będzie półki rozszerzeń na dyski 2,5” z półkami na dyski 3,5”.</w:t>
            </w:r>
          </w:p>
        </w:tc>
        <w:tc>
          <w:tcPr>
            <w:tcW w:w="4819" w:type="dxa"/>
            <w:tcBorders>
              <w:top w:val="single" w:sz="4" w:space="0" w:color="000000"/>
              <w:left w:val="single" w:sz="4" w:space="0" w:color="000000"/>
              <w:bottom w:val="single" w:sz="4" w:space="0" w:color="000000"/>
              <w:right w:val="single" w:sz="4" w:space="0" w:color="000000"/>
            </w:tcBorders>
          </w:tcPr>
          <w:p w14:paraId="19B2AE27"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2541E8F0"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F667906"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93DA057"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Pojemność / dyski</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C3CF630" w14:textId="77777777" w:rsidR="003D3281" w:rsidRPr="00A545D2" w:rsidRDefault="003D3281" w:rsidP="00114C03">
            <w:pPr>
              <w:pStyle w:val="Akapitzlist"/>
              <w:numPr>
                <w:ilvl w:val="0"/>
                <w:numId w:val="42"/>
              </w:numPr>
              <w:spacing w:after="0" w:line="240" w:lineRule="auto"/>
              <w:ind w:left="181" w:hanging="181"/>
              <w:rPr>
                <w:rFonts w:ascii="Arial" w:hAnsi="Arial" w:cs="Arial"/>
                <w:sz w:val="18"/>
                <w:szCs w:val="18"/>
              </w:rPr>
            </w:pPr>
            <w:r w:rsidRPr="00A545D2">
              <w:rPr>
                <w:rFonts w:ascii="Arial" w:hAnsi="Arial" w:cs="Arial"/>
                <w:sz w:val="18"/>
                <w:szCs w:val="18"/>
              </w:rPr>
              <w:t xml:space="preserve">Macierz dyskowa musi być wyposażona w minimum 24 dyski o pojemności 20TB i prędkości obrotowej 7 200 </w:t>
            </w:r>
            <w:proofErr w:type="spellStart"/>
            <w:r w:rsidRPr="00A545D2">
              <w:rPr>
                <w:rFonts w:ascii="Arial" w:hAnsi="Arial" w:cs="Arial"/>
                <w:sz w:val="18"/>
                <w:szCs w:val="18"/>
              </w:rPr>
              <w:t>obr</w:t>
            </w:r>
            <w:proofErr w:type="spellEnd"/>
            <w:r w:rsidRPr="00A545D2">
              <w:rPr>
                <w:rFonts w:ascii="Arial" w:hAnsi="Arial" w:cs="Arial"/>
                <w:sz w:val="18"/>
                <w:szCs w:val="18"/>
              </w:rPr>
              <w:t>/min.</w:t>
            </w:r>
          </w:p>
          <w:p w14:paraId="19BD34FB" w14:textId="77777777" w:rsidR="003D3281" w:rsidRPr="00A545D2" w:rsidRDefault="003D3281" w:rsidP="00114C03">
            <w:pPr>
              <w:pStyle w:val="Akapitzlist"/>
              <w:numPr>
                <w:ilvl w:val="0"/>
                <w:numId w:val="42"/>
              </w:numPr>
              <w:spacing w:after="0" w:line="240" w:lineRule="auto"/>
              <w:ind w:left="181" w:hanging="181"/>
              <w:rPr>
                <w:rFonts w:ascii="Arial" w:hAnsi="Arial" w:cs="Arial"/>
                <w:sz w:val="18"/>
                <w:szCs w:val="18"/>
              </w:rPr>
            </w:pPr>
            <w:r w:rsidRPr="00A545D2">
              <w:rPr>
                <w:rFonts w:ascii="Arial" w:hAnsi="Arial" w:cs="Arial"/>
                <w:sz w:val="18"/>
                <w:szCs w:val="18"/>
              </w:rPr>
              <w:t>Macierz musi zapewnić możliwość wymiany uszkodzonych dysków podczas pracy systemu (Hot-</w:t>
            </w:r>
            <w:proofErr w:type="spellStart"/>
            <w:r w:rsidRPr="00A545D2">
              <w:rPr>
                <w:rFonts w:ascii="Arial" w:hAnsi="Arial" w:cs="Arial"/>
                <w:sz w:val="18"/>
                <w:szCs w:val="18"/>
              </w:rPr>
              <w:t>Swap</w:t>
            </w:r>
            <w:proofErr w:type="spellEnd"/>
            <w:r w:rsidRPr="00A545D2">
              <w:rPr>
                <w:rFonts w:ascii="Arial" w:hAnsi="Arial" w:cs="Arial"/>
                <w:sz w:val="18"/>
                <w:szCs w:val="18"/>
              </w:rPr>
              <w:t>). Macierz musi być umożliwiać stworzenie konfiguracji odpornej na awarię pojedynczego dysku oraz odporność na awarię dwóch dysków. Przestrzeń zapasowa powinna być realizowana za pomocą przestrzeni zapasowej rozmieszczonej na wszystkich dyskach w ramach grupy RAID lub w formie dysku nadmiarowego.</w:t>
            </w:r>
          </w:p>
        </w:tc>
        <w:tc>
          <w:tcPr>
            <w:tcW w:w="4819" w:type="dxa"/>
            <w:tcBorders>
              <w:top w:val="single" w:sz="4" w:space="0" w:color="000000"/>
              <w:left w:val="single" w:sz="4" w:space="0" w:color="000000"/>
              <w:bottom w:val="single" w:sz="4" w:space="0" w:color="000000"/>
              <w:right w:val="single" w:sz="4" w:space="0" w:color="000000"/>
            </w:tcBorders>
          </w:tcPr>
          <w:p w14:paraId="0AA634BD"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31FFA6CC"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C921474"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B279B1B"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Obsługa pamięci Cache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976231C" w14:textId="77777777" w:rsidR="003D3281" w:rsidRPr="00A545D2" w:rsidRDefault="003D3281" w:rsidP="00114C03">
            <w:pPr>
              <w:pStyle w:val="Akapitzlist"/>
              <w:numPr>
                <w:ilvl w:val="0"/>
                <w:numId w:val="43"/>
              </w:numPr>
              <w:spacing w:after="0" w:line="240" w:lineRule="auto"/>
              <w:ind w:left="181" w:hanging="181"/>
              <w:rPr>
                <w:rFonts w:ascii="Arial" w:hAnsi="Arial" w:cs="Arial"/>
                <w:b/>
                <w:bCs/>
                <w:sz w:val="18"/>
                <w:szCs w:val="18"/>
              </w:rPr>
            </w:pPr>
            <w:r w:rsidRPr="00A545D2">
              <w:rPr>
                <w:rFonts w:ascii="Arial" w:hAnsi="Arial" w:cs="Arial"/>
                <w:sz w:val="18"/>
                <w:szCs w:val="18"/>
              </w:rPr>
              <w:t>Macierz musi być wyposażona w minimum 32GB pamięci Cache</w:t>
            </w:r>
          </w:p>
        </w:tc>
        <w:tc>
          <w:tcPr>
            <w:tcW w:w="4819" w:type="dxa"/>
            <w:tcBorders>
              <w:top w:val="single" w:sz="4" w:space="0" w:color="000000"/>
              <w:left w:val="single" w:sz="4" w:space="0" w:color="000000"/>
              <w:bottom w:val="single" w:sz="4" w:space="0" w:color="000000"/>
              <w:right w:val="single" w:sz="4" w:space="0" w:color="000000"/>
            </w:tcBorders>
          </w:tcPr>
          <w:p w14:paraId="442DF43D"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178DA90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7AEA365"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1BF37E0"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Wsparcie dla systemów operacyjnych</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FCF7293" w14:textId="77777777" w:rsidR="003D3281" w:rsidRPr="00A545D2" w:rsidRDefault="003D3281" w:rsidP="00114C03">
            <w:pPr>
              <w:pStyle w:val="Akapitzlist"/>
              <w:numPr>
                <w:ilvl w:val="0"/>
                <w:numId w:val="43"/>
              </w:numPr>
              <w:spacing w:after="0" w:line="240" w:lineRule="auto"/>
              <w:ind w:left="323" w:hanging="283"/>
              <w:rPr>
                <w:rFonts w:ascii="Arial" w:hAnsi="Arial" w:cs="Arial"/>
                <w:b/>
                <w:bCs/>
                <w:sz w:val="18"/>
                <w:szCs w:val="18"/>
              </w:rPr>
            </w:pPr>
            <w:r w:rsidRPr="00A545D2">
              <w:rPr>
                <w:rStyle w:val="FontStyle15"/>
                <w:rFonts w:ascii="Arial" w:hAnsi="Arial" w:cs="Arial"/>
                <w:sz w:val="18"/>
                <w:szCs w:val="18"/>
              </w:rPr>
              <w:t xml:space="preserve">Macierz musi wspierać następujące systemy operacyjne i </w:t>
            </w:r>
            <w:proofErr w:type="spellStart"/>
            <w:r w:rsidRPr="00A545D2">
              <w:rPr>
                <w:rStyle w:val="FontStyle15"/>
                <w:rFonts w:ascii="Arial" w:hAnsi="Arial" w:cs="Arial"/>
                <w:sz w:val="18"/>
                <w:szCs w:val="18"/>
              </w:rPr>
              <w:t>wirtualizatory</w:t>
            </w:r>
            <w:proofErr w:type="spellEnd"/>
            <w:r w:rsidRPr="00A545D2">
              <w:rPr>
                <w:rStyle w:val="FontStyle15"/>
                <w:rFonts w:ascii="Arial" w:hAnsi="Arial" w:cs="Arial"/>
                <w:sz w:val="18"/>
                <w:szCs w:val="18"/>
              </w:rPr>
              <w:t xml:space="preserve">: MS Windows Server 2016,2019/2022, </w:t>
            </w:r>
            <w:proofErr w:type="spellStart"/>
            <w:r w:rsidRPr="00A545D2">
              <w:rPr>
                <w:rStyle w:val="FontStyle15"/>
                <w:rFonts w:ascii="Arial" w:hAnsi="Arial" w:cs="Arial"/>
                <w:sz w:val="18"/>
                <w:szCs w:val="18"/>
              </w:rPr>
              <w:t>VMware</w:t>
            </w:r>
            <w:proofErr w:type="spellEnd"/>
            <w:r w:rsidRPr="00A545D2">
              <w:rPr>
                <w:rStyle w:val="FontStyle15"/>
                <w:rFonts w:ascii="Arial" w:hAnsi="Arial" w:cs="Arial"/>
                <w:sz w:val="18"/>
                <w:szCs w:val="18"/>
              </w:rPr>
              <w:t xml:space="preserve"> </w:t>
            </w:r>
            <w:proofErr w:type="spellStart"/>
            <w:r w:rsidRPr="00A545D2">
              <w:rPr>
                <w:rStyle w:val="FontStyle15"/>
                <w:rFonts w:ascii="Arial" w:hAnsi="Arial" w:cs="Arial"/>
                <w:sz w:val="18"/>
                <w:szCs w:val="18"/>
              </w:rPr>
              <w:t>vSphere</w:t>
            </w:r>
            <w:proofErr w:type="spellEnd"/>
            <w:r w:rsidRPr="00A545D2">
              <w:rPr>
                <w:rStyle w:val="FontStyle15"/>
                <w:rFonts w:ascii="Arial" w:hAnsi="Arial" w:cs="Arial"/>
                <w:sz w:val="18"/>
                <w:szCs w:val="18"/>
              </w:rPr>
              <w:t xml:space="preserve"> 7.x/8.x, Red </w:t>
            </w:r>
            <w:proofErr w:type="spellStart"/>
            <w:r w:rsidRPr="00A545D2">
              <w:rPr>
                <w:rStyle w:val="FontStyle15"/>
                <w:rFonts w:ascii="Arial" w:hAnsi="Arial" w:cs="Arial"/>
                <w:sz w:val="18"/>
                <w:szCs w:val="18"/>
              </w:rPr>
              <w:t>Hat</w:t>
            </w:r>
            <w:proofErr w:type="spellEnd"/>
            <w:r w:rsidRPr="00A545D2">
              <w:rPr>
                <w:rStyle w:val="FontStyle15"/>
                <w:rFonts w:ascii="Arial" w:hAnsi="Arial" w:cs="Arial"/>
                <w:sz w:val="18"/>
                <w:szCs w:val="18"/>
              </w:rPr>
              <w:t xml:space="preserve"> Enterprise Linux 8.x/9.x</w:t>
            </w:r>
          </w:p>
        </w:tc>
        <w:tc>
          <w:tcPr>
            <w:tcW w:w="4819" w:type="dxa"/>
            <w:tcBorders>
              <w:top w:val="single" w:sz="4" w:space="0" w:color="000000"/>
              <w:left w:val="single" w:sz="4" w:space="0" w:color="000000"/>
              <w:bottom w:val="single" w:sz="4" w:space="0" w:color="000000"/>
              <w:right w:val="single" w:sz="4" w:space="0" w:color="000000"/>
            </w:tcBorders>
          </w:tcPr>
          <w:p w14:paraId="346B6851"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7327477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099E422"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AD1B27D"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Rozwiązania</w:t>
            </w:r>
          </w:p>
          <w:p w14:paraId="79B9197B" w14:textId="77777777" w:rsidR="003D3281" w:rsidRPr="00C01B36" w:rsidRDefault="003D3281" w:rsidP="00A545D2">
            <w:pPr>
              <w:spacing w:after="0" w:line="240" w:lineRule="auto"/>
              <w:rPr>
                <w:rFonts w:ascii="Arial" w:hAnsi="Arial" w:cs="Arial"/>
                <w:sz w:val="18"/>
                <w:szCs w:val="18"/>
              </w:rPr>
            </w:pPr>
            <w:r w:rsidRPr="00C01B36">
              <w:rPr>
                <w:rFonts w:ascii="Arial" w:hAnsi="Arial" w:cs="Arial"/>
                <w:sz w:val="18"/>
                <w:szCs w:val="18"/>
              </w:rPr>
              <w:t xml:space="preserve">niezawodnościowe: </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D138D1A" w14:textId="77777777" w:rsidR="003D3281" w:rsidRPr="00A545D2" w:rsidRDefault="003D3281" w:rsidP="00114C03">
            <w:pPr>
              <w:pStyle w:val="Akapitzlist"/>
              <w:numPr>
                <w:ilvl w:val="1"/>
                <w:numId w:val="44"/>
              </w:numPr>
              <w:autoSpaceDE w:val="0"/>
              <w:adjustRightInd w:val="0"/>
              <w:spacing w:after="0" w:line="240" w:lineRule="auto"/>
              <w:ind w:left="323" w:hanging="283"/>
              <w:jc w:val="both"/>
              <w:rPr>
                <w:rFonts w:ascii="Arial" w:hAnsi="Arial" w:cs="Arial"/>
                <w:sz w:val="18"/>
                <w:szCs w:val="18"/>
              </w:rPr>
            </w:pPr>
            <w:r w:rsidRPr="00A545D2">
              <w:rPr>
                <w:rFonts w:ascii="Arial" w:hAnsi="Arial" w:cs="Arial"/>
                <w:sz w:val="18"/>
                <w:szCs w:val="18"/>
              </w:rPr>
              <w:t xml:space="preserve">Wszystkie krytyczne komponenty urządzenia takie jak: kontrolery dyskowe, pamięć cache, zasilacze i wentylatory muszą być zdublowane tak, aby awaria pojedynczego elementu nie wpływała na funkcjonowanie całego systemu. </w:t>
            </w:r>
          </w:p>
          <w:p w14:paraId="0218FD62" w14:textId="77777777" w:rsidR="003D3281" w:rsidRPr="00A545D2" w:rsidRDefault="003D3281" w:rsidP="00114C03">
            <w:pPr>
              <w:pStyle w:val="Akapitzlist"/>
              <w:numPr>
                <w:ilvl w:val="1"/>
                <w:numId w:val="44"/>
              </w:numPr>
              <w:autoSpaceDE w:val="0"/>
              <w:adjustRightInd w:val="0"/>
              <w:spacing w:after="0" w:line="240" w:lineRule="auto"/>
              <w:ind w:left="323" w:hanging="283"/>
              <w:jc w:val="both"/>
              <w:rPr>
                <w:rFonts w:ascii="Arial" w:hAnsi="Arial" w:cs="Arial"/>
                <w:sz w:val="18"/>
                <w:szCs w:val="18"/>
              </w:rPr>
            </w:pPr>
            <w:r w:rsidRPr="00A545D2">
              <w:rPr>
                <w:rFonts w:ascii="Arial" w:hAnsi="Arial" w:cs="Arial"/>
                <w:sz w:val="18"/>
                <w:szCs w:val="18"/>
              </w:rPr>
              <w:t>Komponenty te muszą być wymienialne w trakcie pracy macierzy.</w:t>
            </w:r>
          </w:p>
          <w:p w14:paraId="13BD5166" w14:textId="77777777" w:rsidR="003D3281" w:rsidRPr="00A545D2" w:rsidRDefault="003D3281" w:rsidP="00114C03">
            <w:pPr>
              <w:pStyle w:val="Akapitzlist"/>
              <w:numPr>
                <w:ilvl w:val="1"/>
                <w:numId w:val="44"/>
              </w:numPr>
              <w:autoSpaceDE w:val="0"/>
              <w:adjustRightInd w:val="0"/>
              <w:spacing w:after="0" w:line="240" w:lineRule="auto"/>
              <w:ind w:left="323" w:hanging="283"/>
              <w:jc w:val="both"/>
              <w:rPr>
                <w:rFonts w:ascii="Arial" w:hAnsi="Arial" w:cs="Arial"/>
                <w:sz w:val="18"/>
                <w:szCs w:val="18"/>
              </w:rPr>
            </w:pPr>
            <w:r w:rsidRPr="00A545D2">
              <w:rPr>
                <w:rFonts w:ascii="Arial" w:hAnsi="Arial" w:cs="Arial"/>
                <w:sz w:val="18"/>
                <w:szCs w:val="18"/>
              </w:rPr>
              <w:t>Urządzenie musi cechować brak pojedynczego punktu awarii.</w:t>
            </w:r>
          </w:p>
          <w:p w14:paraId="60E883C2" w14:textId="77777777" w:rsidR="003D3281" w:rsidRPr="00A545D2" w:rsidRDefault="003D3281" w:rsidP="00114C03">
            <w:pPr>
              <w:pStyle w:val="Akapitzlist"/>
              <w:numPr>
                <w:ilvl w:val="1"/>
                <w:numId w:val="44"/>
              </w:numPr>
              <w:autoSpaceDE w:val="0"/>
              <w:adjustRightInd w:val="0"/>
              <w:spacing w:after="0" w:line="240" w:lineRule="auto"/>
              <w:ind w:left="323" w:hanging="283"/>
              <w:jc w:val="both"/>
              <w:rPr>
                <w:rFonts w:ascii="Arial" w:hAnsi="Arial" w:cs="Arial"/>
                <w:sz w:val="18"/>
                <w:szCs w:val="18"/>
              </w:rPr>
            </w:pPr>
            <w:r w:rsidRPr="00A545D2">
              <w:rPr>
                <w:rFonts w:ascii="Arial" w:hAnsi="Arial" w:cs="Arial"/>
                <w:sz w:val="18"/>
                <w:szCs w:val="18"/>
              </w:rPr>
              <w:t>Wsparcie dla zasilania z dwóch niezależnych źródeł prądu poprzez nadmiarowe zasilacze typu Hot-</w:t>
            </w:r>
            <w:proofErr w:type="spellStart"/>
            <w:r w:rsidRPr="00A545D2">
              <w:rPr>
                <w:rFonts w:ascii="Arial" w:hAnsi="Arial" w:cs="Arial"/>
                <w:sz w:val="18"/>
                <w:szCs w:val="18"/>
              </w:rPr>
              <w:t>Swap</w:t>
            </w:r>
            <w:proofErr w:type="spellEnd"/>
            <w:r w:rsidRPr="00A545D2">
              <w:rPr>
                <w:rFonts w:ascii="Arial" w:hAnsi="Arial" w:cs="Arial"/>
                <w:sz w:val="18"/>
                <w:szCs w:val="18"/>
              </w:rPr>
              <w:t xml:space="preserve">. </w:t>
            </w:r>
          </w:p>
          <w:p w14:paraId="531381D1" w14:textId="77777777" w:rsidR="003D3281" w:rsidRPr="00A545D2" w:rsidRDefault="003D3281" w:rsidP="00114C03">
            <w:pPr>
              <w:pStyle w:val="Akapitzlist"/>
              <w:numPr>
                <w:ilvl w:val="1"/>
                <w:numId w:val="44"/>
              </w:numPr>
              <w:autoSpaceDE w:val="0"/>
              <w:adjustRightInd w:val="0"/>
              <w:spacing w:after="0" w:line="240" w:lineRule="auto"/>
              <w:ind w:left="323" w:hanging="283"/>
              <w:jc w:val="both"/>
              <w:rPr>
                <w:rFonts w:ascii="Arial" w:hAnsi="Arial" w:cs="Arial"/>
                <w:sz w:val="18"/>
                <w:szCs w:val="18"/>
              </w:rPr>
            </w:pPr>
            <w:r w:rsidRPr="00A545D2">
              <w:rPr>
                <w:rFonts w:ascii="Arial" w:hAnsi="Arial" w:cs="Arial"/>
                <w:sz w:val="18"/>
                <w:szCs w:val="18"/>
              </w:rPr>
              <w:t>Wentylatory typu Hot-</w:t>
            </w:r>
            <w:proofErr w:type="spellStart"/>
            <w:r w:rsidRPr="00A545D2">
              <w:rPr>
                <w:rFonts w:ascii="Arial" w:hAnsi="Arial" w:cs="Arial"/>
                <w:sz w:val="18"/>
                <w:szCs w:val="18"/>
              </w:rPr>
              <w:t>Swap</w:t>
            </w:r>
            <w:proofErr w:type="spellEnd"/>
            <w:r w:rsidRPr="00A545D2">
              <w:rPr>
                <w:rFonts w:ascii="Arial" w:hAnsi="Arial" w:cs="Arial"/>
                <w:sz w:val="18"/>
                <w:szCs w:val="18"/>
              </w:rPr>
              <w:t>.</w:t>
            </w:r>
          </w:p>
          <w:p w14:paraId="2E680EAF" w14:textId="77777777" w:rsidR="003D3281" w:rsidRPr="00A545D2" w:rsidRDefault="003D3281" w:rsidP="00114C03">
            <w:pPr>
              <w:pStyle w:val="Akapitzlist"/>
              <w:numPr>
                <w:ilvl w:val="1"/>
                <w:numId w:val="44"/>
              </w:numPr>
              <w:autoSpaceDE w:val="0"/>
              <w:adjustRightInd w:val="0"/>
              <w:spacing w:after="0" w:line="240" w:lineRule="auto"/>
              <w:ind w:left="323" w:hanging="283"/>
              <w:jc w:val="both"/>
              <w:rPr>
                <w:rFonts w:ascii="Arial" w:hAnsi="Arial" w:cs="Arial"/>
                <w:sz w:val="18"/>
                <w:szCs w:val="18"/>
              </w:rPr>
            </w:pPr>
            <w:r w:rsidRPr="00A545D2">
              <w:rPr>
                <w:rFonts w:ascii="Arial" w:hAnsi="Arial" w:cs="Arial"/>
                <w:sz w:val="18"/>
                <w:szCs w:val="18"/>
              </w:rPr>
              <w:t>Wbudowane co najmniej dwa kontrolery RAID.</w:t>
            </w:r>
          </w:p>
          <w:p w14:paraId="69082EA8" w14:textId="77777777" w:rsidR="003D3281" w:rsidRPr="00A545D2" w:rsidRDefault="003D3281" w:rsidP="00114C03">
            <w:pPr>
              <w:pStyle w:val="Akapitzlist"/>
              <w:numPr>
                <w:ilvl w:val="0"/>
                <w:numId w:val="44"/>
              </w:numPr>
              <w:spacing w:after="0" w:line="240" w:lineRule="auto"/>
              <w:ind w:left="323" w:hanging="283"/>
              <w:rPr>
                <w:rFonts w:ascii="Arial" w:hAnsi="Arial" w:cs="Arial"/>
                <w:b/>
                <w:bCs/>
                <w:sz w:val="18"/>
                <w:szCs w:val="18"/>
              </w:rPr>
            </w:pPr>
            <w:r w:rsidRPr="00A545D2">
              <w:rPr>
                <w:rFonts w:ascii="Arial" w:hAnsi="Arial" w:cs="Arial"/>
                <w:sz w:val="18"/>
                <w:szCs w:val="18"/>
              </w:rPr>
              <w:t>Urządzenie musi posiadać pamięć typu Flash dla zapisu danych z pamięci cache na wypadek zaniku zasilania oraz system podtrzymania zasilania pozwalający na zapis danych z cache do pamięci typu Flash.</w:t>
            </w:r>
          </w:p>
        </w:tc>
        <w:tc>
          <w:tcPr>
            <w:tcW w:w="4819" w:type="dxa"/>
            <w:tcBorders>
              <w:top w:val="single" w:sz="4" w:space="0" w:color="000000"/>
              <w:left w:val="single" w:sz="4" w:space="0" w:color="000000"/>
              <w:bottom w:val="single" w:sz="4" w:space="0" w:color="000000"/>
              <w:right w:val="single" w:sz="4" w:space="0" w:color="000000"/>
            </w:tcBorders>
          </w:tcPr>
          <w:p w14:paraId="79F2D020"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039BE5B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ECC8F0"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AE58803" w14:textId="77777777" w:rsidR="003D3281" w:rsidRPr="00C01B36" w:rsidRDefault="003D3281"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 xml:space="preserve">Funkcjonalności: </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29FB959"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Musi istnieć funkcjonalność Cache dla procesu odczytu.</w:t>
            </w:r>
          </w:p>
          <w:p w14:paraId="24967881" w14:textId="3A1B3622"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Musi istnieć funkcjonalność </w:t>
            </w:r>
            <w:proofErr w:type="spellStart"/>
            <w:r w:rsidRPr="00A545D2">
              <w:rPr>
                <w:rFonts w:ascii="Arial" w:hAnsi="Arial" w:cs="Arial"/>
                <w:color w:val="000000"/>
                <w:sz w:val="18"/>
                <w:szCs w:val="18"/>
              </w:rPr>
              <w:t>Mirrored</w:t>
            </w:r>
            <w:proofErr w:type="spellEnd"/>
            <w:r w:rsidRPr="00A545D2">
              <w:rPr>
                <w:rFonts w:ascii="Arial" w:hAnsi="Arial" w:cs="Arial"/>
                <w:color w:val="000000"/>
                <w:sz w:val="18"/>
                <w:szCs w:val="18"/>
              </w:rPr>
              <w:t xml:space="preserve"> Cache dla procesu zapisu.</w:t>
            </w:r>
          </w:p>
          <w:p w14:paraId="3B99B94A"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Możliwość wyłączenia cache dla poszczególnych wolumenów.</w:t>
            </w:r>
          </w:p>
          <w:p w14:paraId="13663037"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Funkcjonalność partycjonowania pamięci cache.</w:t>
            </w:r>
          </w:p>
          <w:p w14:paraId="525469C6"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Funkcjonalność separacji przestrzeni dyskowych pomiędzy różnymi podłączonymi hostami.</w:t>
            </w:r>
          </w:p>
          <w:p w14:paraId="0B6AA8D3"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Funkcjonalność dynamicznego zwiększania i zmniejszania rozmiaru wolumenów.</w:t>
            </w:r>
          </w:p>
          <w:p w14:paraId="15DB5C9B"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Funkcjonalność zarządzania ilością operacji wejścia / wyjścia wykonywanych na danym wolumenie – zarządzanie musi być możliwe zarówno poprzez określenie ilości operacji I/O na sekundę jak również przepustowości określonej w MB/s.</w:t>
            </w:r>
          </w:p>
          <w:p w14:paraId="1B7C5165"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Urządzenie musi obsługiwać funkcjonalność ochrony przed skasowaniem lub </w:t>
            </w:r>
            <w:proofErr w:type="spellStart"/>
            <w:r w:rsidRPr="00A545D2">
              <w:rPr>
                <w:rFonts w:ascii="Arial" w:hAnsi="Arial" w:cs="Arial"/>
                <w:color w:val="000000"/>
                <w:sz w:val="18"/>
                <w:szCs w:val="18"/>
              </w:rPr>
              <w:t>odmapowaniem</w:t>
            </w:r>
            <w:proofErr w:type="spellEnd"/>
            <w:r w:rsidRPr="00A545D2">
              <w:rPr>
                <w:rFonts w:ascii="Arial" w:hAnsi="Arial" w:cs="Arial"/>
                <w:color w:val="000000"/>
                <w:sz w:val="18"/>
                <w:szCs w:val="18"/>
              </w:rPr>
              <w:t xml:space="preserve"> od hosta woluminu dyskowego, do którego były przesłane operacje wejścia/wyjścia w określonym przez użytkownika czasie.</w:t>
            </w:r>
          </w:p>
          <w:p w14:paraId="0B4B542E" w14:textId="77777777" w:rsidR="003D3281" w:rsidRPr="00A545D2" w:rsidRDefault="003D3281" w:rsidP="00114C03">
            <w:pPr>
              <w:pStyle w:val="Akapitzlist"/>
              <w:numPr>
                <w:ilvl w:val="0"/>
                <w:numId w:val="45"/>
              </w:numPr>
              <w:spacing w:after="0" w:line="240" w:lineRule="auto"/>
              <w:ind w:left="323" w:hanging="283"/>
              <w:rPr>
                <w:rFonts w:ascii="Arial" w:hAnsi="Arial" w:cs="Arial"/>
                <w:b/>
                <w:bCs/>
                <w:sz w:val="18"/>
                <w:szCs w:val="18"/>
              </w:rPr>
            </w:pPr>
            <w:r w:rsidRPr="00A545D2">
              <w:rPr>
                <w:rFonts w:ascii="Arial" w:hAnsi="Arial" w:cs="Arial"/>
                <w:color w:val="000000"/>
                <w:sz w:val="18"/>
                <w:szCs w:val="18"/>
              </w:rPr>
              <w:t>Dostępne sterowniki do obsługi wielościeżkowego dostępu do wolumenów, awarii ścieżki i rozłożenia obciążenia po ścieżkach dostępu dla podłączanych systemów operacyjnych (jeżeli jest wymagana licencja, należy dostarczyć licencje na całość oferowanych zasobów).</w:t>
            </w:r>
          </w:p>
          <w:p w14:paraId="63E91CEF"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Obsługa wirtualnych dysków logicznych: </w:t>
            </w:r>
          </w:p>
          <w:p w14:paraId="0107EDD2"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 xml:space="preserve">Minimalna ilość wspieranych wirtualnych dysków logicznych (LUN) dla całej (globalnej) puli dyskowej musi wynosić co najmniej 2000. Funkcjonalność LUN </w:t>
            </w:r>
            <w:proofErr w:type="spellStart"/>
            <w:r w:rsidRPr="00A545D2">
              <w:rPr>
                <w:rFonts w:ascii="Arial" w:hAnsi="Arial" w:cs="Arial"/>
                <w:sz w:val="18"/>
                <w:szCs w:val="18"/>
              </w:rPr>
              <w:t>Masking</w:t>
            </w:r>
            <w:proofErr w:type="spellEnd"/>
            <w:r w:rsidRPr="00A545D2">
              <w:rPr>
                <w:rFonts w:ascii="Arial" w:hAnsi="Arial" w:cs="Arial"/>
                <w:sz w:val="18"/>
                <w:szCs w:val="18"/>
              </w:rPr>
              <w:t xml:space="preserve"> i LUN </w:t>
            </w:r>
            <w:proofErr w:type="spellStart"/>
            <w:r w:rsidRPr="00A545D2">
              <w:rPr>
                <w:rFonts w:ascii="Arial" w:hAnsi="Arial" w:cs="Arial"/>
                <w:sz w:val="18"/>
                <w:szCs w:val="18"/>
              </w:rPr>
              <w:t>Mapping</w:t>
            </w:r>
            <w:proofErr w:type="spellEnd"/>
            <w:r w:rsidRPr="00A545D2">
              <w:rPr>
                <w:rFonts w:ascii="Arial" w:hAnsi="Arial" w:cs="Arial"/>
                <w:sz w:val="18"/>
                <w:szCs w:val="18"/>
              </w:rPr>
              <w:t>.</w:t>
            </w:r>
          </w:p>
          <w:p w14:paraId="283B4178"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Urządzenie musi umożliwiać stworzenie mirrorowanych LUN pomiędzy różnymi typami dysków, dla których awaria jednej kopii lustra musi być niezauważalna dla systemu hosta.</w:t>
            </w:r>
          </w:p>
          <w:p w14:paraId="044B6A92"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Funkcjonalność </w:t>
            </w:r>
            <w:proofErr w:type="spellStart"/>
            <w:r w:rsidRPr="00A545D2">
              <w:rPr>
                <w:rFonts w:ascii="Arial" w:hAnsi="Arial" w:cs="Arial"/>
                <w:color w:val="000000"/>
                <w:sz w:val="18"/>
                <w:szCs w:val="18"/>
              </w:rPr>
              <w:t>thin</w:t>
            </w:r>
            <w:proofErr w:type="spellEnd"/>
            <w:r w:rsidRPr="00A545D2">
              <w:rPr>
                <w:rFonts w:ascii="Arial" w:hAnsi="Arial" w:cs="Arial"/>
                <w:color w:val="000000"/>
                <w:sz w:val="18"/>
                <w:szCs w:val="18"/>
              </w:rPr>
              <w:t xml:space="preserve"> </w:t>
            </w:r>
            <w:proofErr w:type="spellStart"/>
            <w:r w:rsidRPr="00A545D2">
              <w:rPr>
                <w:rFonts w:ascii="Arial" w:hAnsi="Arial" w:cs="Arial"/>
                <w:color w:val="000000"/>
                <w:sz w:val="18"/>
                <w:szCs w:val="18"/>
              </w:rPr>
              <w:t>provisioning</w:t>
            </w:r>
            <w:proofErr w:type="spellEnd"/>
            <w:r w:rsidRPr="00A545D2">
              <w:rPr>
                <w:rFonts w:ascii="Arial" w:hAnsi="Arial" w:cs="Arial"/>
                <w:color w:val="000000"/>
                <w:sz w:val="18"/>
                <w:szCs w:val="18"/>
              </w:rPr>
              <w:t xml:space="preserve">: </w:t>
            </w:r>
          </w:p>
          <w:p w14:paraId="5C441713"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 xml:space="preserve">Urządzenie musi obsługiwać funkcjonalność </w:t>
            </w:r>
            <w:proofErr w:type="spellStart"/>
            <w:r w:rsidRPr="00A545D2">
              <w:rPr>
                <w:rFonts w:ascii="Arial" w:hAnsi="Arial" w:cs="Arial"/>
                <w:sz w:val="18"/>
                <w:szCs w:val="18"/>
              </w:rPr>
              <w:t>thin</w:t>
            </w:r>
            <w:proofErr w:type="spellEnd"/>
            <w:r w:rsidRPr="00A545D2">
              <w:rPr>
                <w:rFonts w:ascii="Arial" w:hAnsi="Arial" w:cs="Arial"/>
                <w:sz w:val="18"/>
                <w:szCs w:val="18"/>
              </w:rPr>
              <w:t xml:space="preserve"> </w:t>
            </w:r>
            <w:proofErr w:type="spellStart"/>
            <w:r w:rsidRPr="00A545D2">
              <w:rPr>
                <w:rFonts w:ascii="Arial" w:hAnsi="Arial" w:cs="Arial"/>
                <w:sz w:val="18"/>
                <w:szCs w:val="18"/>
              </w:rPr>
              <w:t>provisioning</w:t>
            </w:r>
            <w:proofErr w:type="spellEnd"/>
            <w:r w:rsidRPr="00A545D2">
              <w:rPr>
                <w:rFonts w:ascii="Arial" w:hAnsi="Arial" w:cs="Arial"/>
                <w:sz w:val="18"/>
                <w:szCs w:val="18"/>
              </w:rPr>
              <w:t xml:space="preserve"> dla wszystkich wolumenów. Musi istnieć możliwość wyłączenia tej funkcjonalności dla wybranych wolumenów. Należy dostarczyć licencję umożliwiającą korzystanie z funkcji </w:t>
            </w:r>
            <w:proofErr w:type="spellStart"/>
            <w:r w:rsidRPr="00A545D2">
              <w:rPr>
                <w:rFonts w:ascii="Arial" w:hAnsi="Arial" w:cs="Arial"/>
                <w:sz w:val="18"/>
                <w:szCs w:val="18"/>
              </w:rPr>
              <w:t>thin</w:t>
            </w:r>
            <w:proofErr w:type="spellEnd"/>
            <w:r w:rsidRPr="00A545D2">
              <w:rPr>
                <w:rFonts w:ascii="Arial" w:hAnsi="Arial" w:cs="Arial"/>
                <w:sz w:val="18"/>
                <w:szCs w:val="18"/>
              </w:rPr>
              <w:t xml:space="preserve"> </w:t>
            </w:r>
            <w:proofErr w:type="spellStart"/>
            <w:r w:rsidRPr="00A545D2">
              <w:rPr>
                <w:rFonts w:ascii="Arial" w:hAnsi="Arial" w:cs="Arial"/>
                <w:sz w:val="18"/>
                <w:szCs w:val="18"/>
              </w:rPr>
              <w:t>provisioning</w:t>
            </w:r>
            <w:proofErr w:type="spellEnd"/>
            <w:r w:rsidRPr="00A545D2">
              <w:rPr>
                <w:rFonts w:ascii="Arial" w:hAnsi="Arial" w:cs="Arial"/>
                <w:sz w:val="18"/>
                <w:szCs w:val="18"/>
              </w:rPr>
              <w:t xml:space="preserve"> na całą oferowaną pojemność urządzenia.</w:t>
            </w:r>
          </w:p>
          <w:p w14:paraId="3B3626A8"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Kopie migawkowe: </w:t>
            </w:r>
          </w:p>
          <w:p w14:paraId="2775C8A9"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Urządzenie musi mieć możliwość wykonywania natychmiastowej kopii danych (point-in-</w:t>
            </w:r>
            <w:proofErr w:type="spellStart"/>
            <w:r w:rsidRPr="00A545D2">
              <w:rPr>
                <w:rFonts w:ascii="Arial" w:hAnsi="Arial" w:cs="Arial"/>
                <w:sz w:val="18"/>
                <w:szCs w:val="18"/>
              </w:rPr>
              <w:t>time</w:t>
            </w:r>
            <w:proofErr w:type="spellEnd"/>
            <w:r w:rsidRPr="00A545D2">
              <w:rPr>
                <w:rFonts w:ascii="Arial" w:hAnsi="Arial" w:cs="Arial"/>
                <w:sz w:val="18"/>
                <w:szCs w:val="18"/>
              </w:rPr>
              <w:t xml:space="preserve"> </w:t>
            </w:r>
            <w:proofErr w:type="spellStart"/>
            <w:r w:rsidRPr="00A545D2">
              <w:rPr>
                <w:rFonts w:ascii="Arial" w:hAnsi="Arial" w:cs="Arial"/>
                <w:sz w:val="18"/>
                <w:szCs w:val="18"/>
              </w:rPr>
              <w:t>copy</w:t>
            </w:r>
            <w:proofErr w:type="spellEnd"/>
            <w:r w:rsidRPr="00A545D2">
              <w:rPr>
                <w:rFonts w:ascii="Arial" w:hAnsi="Arial" w:cs="Arial"/>
                <w:sz w:val="18"/>
                <w:szCs w:val="18"/>
              </w:rPr>
              <w:t xml:space="preserve">). Funkcjonalność ta powinna być realizowana w trybie </w:t>
            </w:r>
            <w:proofErr w:type="spellStart"/>
            <w:r w:rsidRPr="00A545D2">
              <w:rPr>
                <w:rFonts w:ascii="Arial" w:hAnsi="Arial" w:cs="Arial"/>
                <w:sz w:val="18"/>
                <w:szCs w:val="18"/>
              </w:rPr>
              <w:t>copy</w:t>
            </w:r>
            <w:proofErr w:type="spellEnd"/>
            <w:r w:rsidRPr="00A545D2">
              <w:rPr>
                <w:rFonts w:ascii="Arial" w:hAnsi="Arial" w:cs="Arial"/>
                <w:sz w:val="18"/>
                <w:szCs w:val="18"/>
              </w:rPr>
              <w:t>-on-</w:t>
            </w:r>
            <w:proofErr w:type="spellStart"/>
            <w:r w:rsidRPr="00A545D2">
              <w:rPr>
                <w:rFonts w:ascii="Arial" w:hAnsi="Arial" w:cs="Arial"/>
                <w:sz w:val="18"/>
                <w:szCs w:val="18"/>
              </w:rPr>
              <w:t>write</w:t>
            </w:r>
            <w:proofErr w:type="spellEnd"/>
            <w:r w:rsidRPr="00A545D2">
              <w:rPr>
                <w:rFonts w:ascii="Arial" w:hAnsi="Arial" w:cs="Arial"/>
                <w:sz w:val="18"/>
                <w:szCs w:val="18"/>
              </w:rPr>
              <w:t>. Licencja powinna obejmować możliwość stworzenia co najmniej 2000 kopii.</w:t>
            </w:r>
          </w:p>
          <w:p w14:paraId="6C9FB5C3"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Migracja wolumenów logicznych: </w:t>
            </w:r>
          </w:p>
          <w:p w14:paraId="460CE6C9"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Urządzenie musi mieć możliwość wykonania migracji wolumenów logicznych pomiędzy różnymi typami dysków wewnątrz macierzy bez zatrzymywania aplikacji korzystającej z tych wolumenów. Wymaga się, aby zasoby źródłowe podlegające migracji oraz zasoby do których są migrowane mogły być zabezpieczone różnymi poziomami RAID i egzystować na różnych technologicznie dyskach stałych (SAS, SSD, NL-SAS).</w:t>
            </w:r>
          </w:p>
          <w:p w14:paraId="77FE8B0D"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Replikacja macierzy : </w:t>
            </w:r>
          </w:p>
          <w:p w14:paraId="7B297059"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 xml:space="preserve">Urządzenie musi posiadać funkcjonalność replikacji danych przy użyciu synchronicznych oraz asynchronicznych transmisji danych przez łącza komunikacyjne IP oraz FC lub </w:t>
            </w:r>
            <w:proofErr w:type="spellStart"/>
            <w:r w:rsidRPr="00A545D2">
              <w:rPr>
                <w:rFonts w:ascii="Arial" w:hAnsi="Arial" w:cs="Arial"/>
                <w:sz w:val="18"/>
                <w:szCs w:val="18"/>
              </w:rPr>
              <w:t>FCoE</w:t>
            </w:r>
            <w:proofErr w:type="spellEnd"/>
            <w:r w:rsidRPr="00A545D2">
              <w:rPr>
                <w:rFonts w:ascii="Arial" w:hAnsi="Arial" w:cs="Arial"/>
                <w:sz w:val="18"/>
                <w:szCs w:val="18"/>
              </w:rPr>
              <w:t xml:space="preserve">. Macierz musi przechowywać w pełni zsynchronizowaną kopię w odległości do 300km. Przy znacznie większej odległości, do 8000km, replikacje mogą działać asynchronicznie. Oba rodzaje replikacji muszą wspierać program Vmware Site </w:t>
            </w:r>
            <w:proofErr w:type="spellStart"/>
            <w:r w:rsidRPr="00A545D2">
              <w:rPr>
                <w:rFonts w:ascii="Arial" w:hAnsi="Arial" w:cs="Arial"/>
                <w:sz w:val="18"/>
                <w:szCs w:val="18"/>
              </w:rPr>
              <w:t>Recovery</w:t>
            </w:r>
            <w:proofErr w:type="spellEnd"/>
            <w:r w:rsidRPr="00A545D2">
              <w:rPr>
                <w:rFonts w:ascii="Arial" w:hAnsi="Arial" w:cs="Arial"/>
                <w:sz w:val="18"/>
                <w:szCs w:val="18"/>
              </w:rPr>
              <w:t xml:space="preserve"> Manager do odzyskiwania danych po awarii.  Jeśli na obsługę powyższej funkcjonalności wymagana jest dodatkowa licencja,  jest ona wymagana w tym postępowaniu.</w:t>
            </w:r>
          </w:p>
          <w:p w14:paraId="7FC805A2"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color w:val="000000"/>
                <w:sz w:val="18"/>
                <w:szCs w:val="18"/>
              </w:rPr>
              <w:t xml:space="preserve">Macierz musi mieć funkcjonalność wykonywania pełnej kopii lokalnych wolumenów logicznych z wykorzystaniem jedynie kontrolerów macierzy. Licencja powinna obejmować możliwość stworzenia co najmniej </w:t>
            </w:r>
            <w:r w:rsidRPr="00A545D2">
              <w:rPr>
                <w:rFonts w:ascii="Arial" w:hAnsi="Arial" w:cs="Arial"/>
                <w:sz w:val="18"/>
                <w:szCs w:val="18"/>
              </w:rPr>
              <w:t>2000 kopii.</w:t>
            </w:r>
          </w:p>
          <w:p w14:paraId="378D0912"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color w:val="000000"/>
                <w:sz w:val="18"/>
                <w:szCs w:val="18"/>
                <w:shd w:val="clear" w:color="auto" w:fill="FFFFFF"/>
              </w:rPr>
              <w:t>Macierz musi mieć m</w:t>
            </w:r>
            <w:r w:rsidRPr="00A545D2">
              <w:rPr>
                <w:rFonts w:ascii="Arial" w:hAnsi="Arial" w:cs="Arial"/>
                <w:sz w:val="18"/>
                <w:szCs w:val="18"/>
              </w:rPr>
              <w:t>ożliwość dodawania kolejnych półek dyskowych oraz dysków bez przerywania pracy macierzy, dla dowolnej konfiguracji macierzy</w:t>
            </w:r>
          </w:p>
          <w:p w14:paraId="38A1BCB3"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color w:val="000000"/>
                <w:sz w:val="18"/>
                <w:szCs w:val="18"/>
                <w:shd w:val="clear" w:color="auto" w:fill="FFFFFF"/>
              </w:rPr>
              <w:t xml:space="preserve">Macierz musi posiadać funkcjonalność optymalizacji wykorzystania dysków SSD/Flash poprzez automatyczną identyfikację najbardziej obciążonych fragmentów wolumenów w zarządzanych zasobach dyskowych oraz ich automatyczną migrację na dyski SSD/Flash. Macierz musi również automatycznie rozpoznawać obciążenie fragmentów wolumenów na dyskach SSD/Flash i automatycznie migrować z dysków SSD/Flash nieobciążone fragmenty wolumenów. Macierz musi posiadać możliwość wykorzystania mechanizmu optymalizacji umiejscowienia danych pomiędzy przynajmniej 3 rodzajami dysków – SSD/Flash, Enterprise (SAS 10k) oraz NL-SAS, jak również przy wykorzystaniu dwóch dowolnych z wyżej wymienionych typów. Opisany powyżej proces optymalizacji musi posiadać funkcję włączenia/wyłączenia na poziomie pojedynczego </w:t>
            </w:r>
            <w:r w:rsidRPr="00A545D2">
              <w:rPr>
                <w:rFonts w:ascii="Arial" w:hAnsi="Arial" w:cs="Arial"/>
                <w:sz w:val="18"/>
                <w:szCs w:val="18"/>
                <w:shd w:val="clear" w:color="auto" w:fill="FFFFFF"/>
              </w:rPr>
              <w:t xml:space="preserve">wolumenu. </w:t>
            </w:r>
            <w:r w:rsidRPr="00A545D2">
              <w:rPr>
                <w:rFonts w:ascii="Arial" w:hAnsi="Arial" w:cs="Arial"/>
                <w:sz w:val="18"/>
                <w:szCs w:val="18"/>
              </w:rPr>
              <w:t>Jeśli na obsługę powyższej funkcjonalności wymagana jest dodatkowa licencja, jest ona wymagana w tym postępowaniu.</w:t>
            </w:r>
          </w:p>
          <w:p w14:paraId="2FD0EB9B"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color w:val="000000"/>
                <w:sz w:val="18"/>
                <w:szCs w:val="18"/>
                <w:shd w:val="clear" w:color="auto" w:fill="FFFFFF"/>
              </w:rPr>
              <w:t xml:space="preserve">Macierz musi mieć </w:t>
            </w:r>
            <w:r w:rsidRPr="00A545D2">
              <w:rPr>
                <w:rFonts w:ascii="Arial" w:hAnsi="Arial" w:cs="Arial"/>
                <w:sz w:val="18"/>
                <w:szCs w:val="18"/>
              </w:rPr>
              <w:t>możliwość aktualizacji oprogramowania macierzy (</w:t>
            </w:r>
            <w:proofErr w:type="spellStart"/>
            <w:r w:rsidRPr="00A545D2">
              <w:rPr>
                <w:rFonts w:ascii="Arial" w:hAnsi="Arial" w:cs="Arial"/>
                <w:sz w:val="18"/>
                <w:szCs w:val="18"/>
              </w:rPr>
              <w:t>firmware</w:t>
            </w:r>
            <w:proofErr w:type="spellEnd"/>
            <w:r w:rsidRPr="00A545D2">
              <w:rPr>
                <w:rFonts w:ascii="Arial" w:hAnsi="Arial" w:cs="Arial"/>
                <w:sz w:val="18"/>
                <w:szCs w:val="18"/>
              </w:rPr>
              <w:t>) w trybie online.</w:t>
            </w:r>
          </w:p>
          <w:p w14:paraId="7CEB6535"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Macierz musi umożliwiać tworzenie wolumenów o pojemności nie mniejszej niż 250 TB</w:t>
            </w:r>
          </w:p>
          <w:p w14:paraId="6D96A287"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Do macierzy należy dołączyć przewody zasilające oraz 4 przewody światłowodowe o długości 5m.</w:t>
            </w:r>
          </w:p>
        </w:tc>
        <w:tc>
          <w:tcPr>
            <w:tcW w:w="4819" w:type="dxa"/>
            <w:tcBorders>
              <w:top w:val="single" w:sz="4" w:space="0" w:color="000000"/>
              <w:left w:val="single" w:sz="4" w:space="0" w:color="000000"/>
              <w:bottom w:val="single" w:sz="4" w:space="0" w:color="000000"/>
              <w:right w:val="single" w:sz="4" w:space="0" w:color="000000"/>
            </w:tcBorders>
          </w:tcPr>
          <w:p w14:paraId="46E6140C"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23A93AA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EC7FFF6" w14:textId="77777777" w:rsidR="003D3281" w:rsidRPr="00A545D2" w:rsidRDefault="003D3281" w:rsidP="00A545D2">
            <w:pPr>
              <w:spacing w:after="0" w:line="240" w:lineRule="auto"/>
              <w:rPr>
                <w:rFonts w:ascii="Arial" w:hAnsi="Arial" w:cs="Arial"/>
                <w:b/>
                <w:bCs/>
                <w:sz w:val="18"/>
                <w:szCs w:val="18"/>
                <w:highlight w:val="yellow"/>
              </w:rPr>
            </w:pPr>
            <w:r w:rsidRPr="00A545D2">
              <w:rPr>
                <w:rFonts w:ascii="Arial" w:hAnsi="Arial" w:cs="Arial"/>
                <w:b/>
                <w:bCs/>
                <w:sz w:val="18"/>
                <w:szCs w:val="18"/>
              </w:rPr>
              <w:t>10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9B3447B" w14:textId="77777777" w:rsidR="003D3281" w:rsidRPr="00C01B36" w:rsidRDefault="003D3281" w:rsidP="00A545D2">
            <w:pPr>
              <w:spacing w:after="0" w:line="240" w:lineRule="auto"/>
              <w:jc w:val="both"/>
              <w:rPr>
                <w:rFonts w:ascii="Arial" w:hAnsi="Arial" w:cs="Arial"/>
                <w:sz w:val="18"/>
                <w:szCs w:val="18"/>
              </w:rPr>
            </w:pPr>
            <w:r w:rsidRPr="00C01B36">
              <w:rPr>
                <w:rFonts w:ascii="Arial" w:hAnsi="Arial" w:cs="Arial"/>
                <w:sz w:val="18"/>
                <w:szCs w:val="18"/>
              </w:rPr>
              <w:t>Wirtualizacja zasobów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D56DA6E" w14:textId="0016C612" w:rsidR="003D3281" w:rsidRPr="00A545D2" w:rsidRDefault="003D3281" w:rsidP="00A545D2">
            <w:pPr>
              <w:spacing w:after="0" w:line="240" w:lineRule="auto"/>
              <w:jc w:val="both"/>
              <w:rPr>
                <w:rFonts w:ascii="Arial" w:hAnsi="Arial" w:cs="Arial"/>
                <w:b/>
                <w:bCs/>
                <w:sz w:val="18"/>
                <w:szCs w:val="18"/>
              </w:rPr>
            </w:pPr>
            <w:r w:rsidRPr="00A545D2">
              <w:rPr>
                <w:rFonts w:ascii="Arial" w:hAnsi="Arial" w:cs="Arial"/>
                <w:b/>
                <w:bCs/>
                <w:sz w:val="18"/>
                <w:szCs w:val="18"/>
              </w:rPr>
              <w:t xml:space="preserve">Parametr opcjonalny dodatkowo punktowany – </w:t>
            </w:r>
            <w:r w:rsidR="00515CD2" w:rsidRPr="00A545D2">
              <w:rPr>
                <w:rFonts w:ascii="Arial" w:hAnsi="Arial" w:cs="Arial"/>
                <w:b/>
                <w:bCs/>
                <w:sz w:val="18"/>
                <w:szCs w:val="18"/>
              </w:rPr>
              <w:t>1</w:t>
            </w:r>
            <w:r w:rsidRPr="00A545D2">
              <w:rPr>
                <w:rFonts w:ascii="Arial" w:hAnsi="Arial" w:cs="Arial"/>
                <w:b/>
                <w:bCs/>
                <w:sz w:val="18"/>
                <w:szCs w:val="18"/>
              </w:rPr>
              <w:t xml:space="preserve"> </w:t>
            </w:r>
            <w:r w:rsidR="00515CD2" w:rsidRPr="00A545D2">
              <w:rPr>
                <w:rFonts w:ascii="Arial" w:hAnsi="Arial" w:cs="Arial"/>
                <w:b/>
                <w:bCs/>
                <w:sz w:val="18"/>
                <w:szCs w:val="18"/>
              </w:rPr>
              <w:t>punkt</w:t>
            </w:r>
            <w:r w:rsidRPr="00A545D2">
              <w:rPr>
                <w:rFonts w:ascii="Arial" w:hAnsi="Arial" w:cs="Arial"/>
                <w:b/>
                <w:bCs/>
                <w:sz w:val="18"/>
                <w:szCs w:val="18"/>
              </w:rPr>
              <w:t xml:space="preserve"> jeśli zaoferowano</w:t>
            </w:r>
          </w:p>
          <w:p w14:paraId="68068D31" w14:textId="77777777" w:rsidR="003D3281" w:rsidRPr="00A545D2" w:rsidRDefault="003D3281" w:rsidP="00A545D2">
            <w:pPr>
              <w:spacing w:after="0" w:line="240" w:lineRule="auto"/>
              <w:jc w:val="both"/>
              <w:rPr>
                <w:rFonts w:ascii="Arial" w:hAnsi="Arial" w:cs="Arial"/>
                <w:b/>
                <w:bCs/>
                <w:sz w:val="18"/>
                <w:szCs w:val="18"/>
              </w:rPr>
            </w:pPr>
          </w:p>
          <w:p w14:paraId="5E638BD5" w14:textId="77777777" w:rsidR="003D3281" w:rsidRPr="00A545D2" w:rsidRDefault="003D3281" w:rsidP="00114C03">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Wirtualizacja zasobów: </w:t>
            </w:r>
          </w:p>
          <w:p w14:paraId="2BF84DF6" w14:textId="77777777" w:rsidR="003D3281" w:rsidRPr="00A545D2" w:rsidRDefault="003D3281" w:rsidP="00114C03">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Macierz zapewniająca możliwość wirtualizacji zasobów dyskowych znajdujących się na macierzach dyskowych innych producentów na potrzeby migracji danych.</w:t>
            </w:r>
          </w:p>
        </w:tc>
        <w:tc>
          <w:tcPr>
            <w:tcW w:w="4819" w:type="dxa"/>
            <w:tcBorders>
              <w:top w:val="single" w:sz="4" w:space="0" w:color="000000"/>
              <w:left w:val="single" w:sz="4" w:space="0" w:color="000000"/>
              <w:bottom w:val="single" w:sz="4" w:space="0" w:color="000000"/>
              <w:right w:val="single" w:sz="4" w:space="0" w:color="000000"/>
            </w:tcBorders>
          </w:tcPr>
          <w:p w14:paraId="6FD39933"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42FA087D"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E3B0B21"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11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A26C642" w14:textId="77777777" w:rsidR="003D3281" w:rsidRPr="00C01B36" w:rsidRDefault="003D3281"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Pozostałe wymagania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C90A094"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Dostarczone urządzenie musi mieć zainstalowane wszystkie najnowsze zestawy poprawek dotyczących dostarczanego sprzętu.</w:t>
            </w:r>
          </w:p>
          <w:p w14:paraId="436D15FF"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Oferowane urządzenie (produkty) muszą spełniać wymagania norm CE, tj. muszą spełniać wymogi niezbędne do oznaczenia produktów znakiem CE.</w:t>
            </w:r>
          </w:p>
          <w:p w14:paraId="4AF1B55F"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Oferowane urządzenia musi być fabrycznie nowe.</w:t>
            </w:r>
          </w:p>
          <w:p w14:paraId="35C7E045"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Urządzenie i jego komponenty muszą być oznakowane przez producenta w taki sposób, aby możliwa była identyfikacja zarówno produktu jak i producenta.</w:t>
            </w:r>
          </w:p>
          <w:p w14:paraId="6AC54F4C"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Urządzenie musi współpracować z siecią energetyczną o parametrach w przedziale 200V- 230V, 50 </w:t>
            </w:r>
            <w:proofErr w:type="spellStart"/>
            <w:r w:rsidRPr="00A545D2">
              <w:rPr>
                <w:rFonts w:ascii="Arial" w:hAnsi="Arial" w:cs="Arial"/>
                <w:color w:val="000000"/>
                <w:sz w:val="18"/>
                <w:szCs w:val="18"/>
              </w:rPr>
              <w:t>Hz</w:t>
            </w:r>
            <w:proofErr w:type="spellEnd"/>
            <w:r w:rsidRPr="00A545D2">
              <w:rPr>
                <w:rFonts w:ascii="Arial" w:hAnsi="Arial" w:cs="Arial"/>
                <w:color w:val="000000"/>
                <w:sz w:val="18"/>
                <w:szCs w:val="18"/>
              </w:rPr>
              <w:t>.</w:t>
            </w:r>
          </w:p>
          <w:p w14:paraId="3CEDBE26" w14:textId="77777777" w:rsidR="008D68CC" w:rsidRPr="008D68CC" w:rsidRDefault="008D68CC" w:rsidP="008D68CC">
            <w:pPr>
              <w:pStyle w:val="Akapitzlist"/>
              <w:numPr>
                <w:ilvl w:val="0"/>
                <w:numId w:val="45"/>
              </w:numPr>
              <w:spacing w:after="0" w:line="240" w:lineRule="auto"/>
              <w:ind w:left="319" w:hanging="284"/>
              <w:jc w:val="both"/>
              <w:rPr>
                <w:rFonts w:ascii="Arial" w:hAnsi="Arial" w:cs="Arial"/>
                <w:color w:val="000000"/>
                <w:sz w:val="18"/>
                <w:szCs w:val="18"/>
              </w:rPr>
            </w:pPr>
            <w:r w:rsidRPr="008D68CC">
              <w:rPr>
                <w:rFonts w:ascii="Arial" w:hAnsi="Arial" w:cs="Arial"/>
                <w:color w:val="000000"/>
                <w:sz w:val="18"/>
                <w:szCs w:val="18"/>
              </w:rPr>
              <w:t>Zamawiający wymaga, aby oferowana macierz dyskowa posiadała certyfikat ENERGY STAR lub równoważny, potwierdzający zgodność z normami efektywności energetycznej dla urządzeń IT.</w:t>
            </w:r>
          </w:p>
          <w:p w14:paraId="07A49F82" w14:textId="77777777" w:rsidR="008D68CC" w:rsidRPr="008D68CC" w:rsidRDefault="008D68CC" w:rsidP="008D68CC">
            <w:pPr>
              <w:pStyle w:val="Akapitzlist"/>
              <w:numPr>
                <w:ilvl w:val="0"/>
                <w:numId w:val="45"/>
              </w:numPr>
              <w:spacing w:after="0" w:line="240" w:lineRule="auto"/>
              <w:ind w:left="319" w:hanging="284"/>
              <w:jc w:val="both"/>
              <w:rPr>
                <w:rFonts w:ascii="Arial" w:hAnsi="Arial" w:cs="Arial"/>
                <w:color w:val="000000"/>
                <w:sz w:val="18"/>
                <w:szCs w:val="18"/>
              </w:rPr>
            </w:pPr>
            <w:r w:rsidRPr="008D68CC">
              <w:rPr>
                <w:rFonts w:ascii="Arial" w:hAnsi="Arial" w:cs="Arial"/>
                <w:color w:val="000000"/>
                <w:sz w:val="18"/>
                <w:szCs w:val="18"/>
              </w:rPr>
              <w:t>Szacowany ślad węglowy dla oferowanej macierzy w cyklu życia produktu nie przekracza 5300 kg CO2e zgodnie z metodyką PAIA</w:t>
            </w:r>
          </w:p>
          <w:p w14:paraId="4FF379FA" w14:textId="518800B0" w:rsidR="000D3085" w:rsidRPr="00A545D2" w:rsidRDefault="008D68CC" w:rsidP="008D68CC">
            <w:pPr>
              <w:pStyle w:val="Akapitzlist"/>
              <w:numPr>
                <w:ilvl w:val="0"/>
                <w:numId w:val="45"/>
              </w:numPr>
              <w:spacing w:after="0" w:line="240" w:lineRule="auto"/>
              <w:ind w:left="319" w:hanging="284"/>
              <w:jc w:val="both"/>
              <w:rPr>
                <w:rFonts w:ascii="Arial" w:hAnsi="Arial" w:cs="Arial"/>
                <w:color w:val="000000"/>
                <w:sz w:val="18"/>
                <w:szCs w:val="18"/>
              </w:rPr>
            </w:pPr>
            <w:r w:rsidRPr="008D68CC">
              <w:rPr>
                <w:rFonts w:ascii="Arial" w:hAnsi="Arial" w:cs="Arial"/>
                <w:color w:val="000000"/>
                <w:sz w:val="18"/>
                <w:szCs w:val="18"/>
              </w:rPr>
              <w:t>Zgodność z normą ROHS lub równoważną</w:t>
            </w:r>
          </w:p>
        </w:tc>
        <w:tc>
          <w:tcPr>
            <w:tcW w:w="4819" w:type="dxa"/>
            <w:tcBorders>
              <w:top w:val="single" w:sz="4" w:space="0" w:color="000000"/>
              <w:left w:val="single" w:sz="4" w:space="0" w:color="000000"/>
              <w:bottom w:val="single" w:sz="4" w:space="0" w:color="000000"/>
              <w:right w:val="single" w:sz="4" w:space="0" w:color="000000"/>
            </w:tcBorders>
          </w:tcPr>
          <w:p w14:paraId="4A9B4D87" w14:textId="77777777" w:rsidR="003D3281" w:rsidRPr="00A545D2" w:rsidRDefault="003D3281" w:rsidP="00A545D2">
            <w:pPr>
              <w:pStyle w:val="Akapitzlist"/>
              <w:spacing w:after="0" w:line="240" w:lineRule="auto"/>
              <w:rPr>
                <w:rFonts w:ascii="Arial" w:hAnsi="Arial" w:cs="Arial"/>
                <w:sz w:val="18"/>
                <w:szCs w:val="18"/>
              </w:rPr>
            </w:pPr>
          </w:p>
        </w:tc>
      </w:tr>
      <w:tr w:rsidR="003D3281" w:rsidRPr="00A545D2" w14:paraId="09536C8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D247217" w14:textId="77777777" w:rsidR="003D3281" w:rsidRPr="00A545D2" w:rsidRDefault="003D3281" w:rsidP="00A545D2">
            <w:pPr>
              <w:spacing w:after="0" w:line="240" w:lineRule="auto"/>
              <w:rPr>
                <w:rFonts w:ascii="Arial" w:hAnsi="Arial" w:cs="Arial"/>
                <w:b/>
                <w:bCs/>
                <w:sz w:val="18"/>
                <w:szCs w:val="18"/>
              </w:rPr>
            </w:pPr>
            <w:r w:rsidRPr="00A545D2">
              <w:rPr>
                <w:rFonts w:ascii="Arial" w:hAnsi="Arial" w:cs="Arial"/>
                <w:b/>
                <w:bCs/>
                <w:sz w:val="18"/>
                <w:szCs w:val="18"/>
              </w:rPr>
              <w:t>12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A398531" w14:textId="77777777" w:rsidR="003D3281" w:rsidRPr="00C01B36" w:rsidRDefault="003D3281"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Gwarancja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BB7826B" w14:textId="03EB2B24"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Macierz dyskowa musi być objęta gwarancją świadczoną w reżimie 24x7 (7 dni w tygodniu, okno zgłoszeń 24h) przez okres 36 miesięcy z gwarantowanym czasem naprawy w ciągu 72 godzin od momentu zgłoszenia usterki. Ze względu na 36 miesięczny okres Zamawiający wymaga, aby usługi serwisowe świadczone były wyłącznie przez producenta oferowanego sprzętu </w:t>
            </w:r>
            <w:r w:rsidR="00F55A8F">
              <w:rPr>
                <w:rFonts w:ascii="Arial" w:hAnsi="Arial" w:cs="Arial"/>
                <w:color w:val="000000"/>
                <w:sz w:val="18"/>
                <w:szCs w:val="18"/>
              </w:rPr>
              <w:t>lub</w:t>
            </w:r>
            <w:r w:rsidRPr="00A545D2">
              <w:rPr>
                <w:rFonts w:ascii="Arial" w:hAnsi="Arial" w:cs="Arial"/>
                <w:color w:val="000000"/>
                <w:sz w:val="18"/>
                <w:szCs w:val="18"/>
              </w:rPr>
              <w:t xml:space="preserve"> przez autoryzowanych partnerów producenta. Uszkodzone dyski twarde pozostają u Zamawiającego.</w:t>
            </w:r>
          </w:p>
          <w:p w14:paraId="6A12FFA3"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Zgłoszenia usterek muszą być akceptowane przez producenta zarówno drogą email jak również drogą telefoniczną (ogólnie dostępna linia telefoniczna producenta, kontakt w języku polskim, linia telefoniczna w polskiej strefie numeracyjnej - telefon stacjonarny. Nie dopuszcza się numerów specjalnych, komórkowych, o podwyższonej płatności itp.). Linia telefoniczna musi być czynna 24 godziny na dobę, 7 dni w tygodniu również w dni świąteczne. </w:t>
            </w:r>
          </w:p>
          <w:p w14:paraId="75E5F5F7" w14:textId="77777777" w:rsidR="003D3281" w:rsidRPr="00A545D2" w:rsidRDefault="003D3281" w:rsidP="00114C03">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Serwis gwarancyjny musi obejmować dostęp do poprawek i nowych wersji oprogramowania wbudowanego, które są elementem zamówienia przez cały okres obowiązywania gwarancji.</w:t>
            </w:r>
          </w:p>
        </w:tc>
        <w:tc>
          <w:tcPr>
            <w:tcW w:w="4819" w:type="dxa"/>
            <w:tcBorders>
              <w:top w:val="single" w:sz="4" w:space="0" w:color="000000"/>
              <w:left w:val="single" w:sz="4" w:space="0" w:color="000000"/>
              <w:bottom w:val="single" w:sz="4" w:space="0" w:color="000000"/>
              <w:right w:val="single" w:sz="4" w:space="0" w:color="000000"/>
            </w:tcBorders>
          </w:tcPr>
          <w:p w14:paraId="1219F833" w14:textId="77777777" w:rsidR="003D3281" w:rsidRPr="00A545D2" w:rsidRDefault="003D3281" w:rsidP="00A545D2">
            <w:pPr>
              <w:pStyle w:val="Akapitzlist"/>
              <w:spacing w:after="0" w:line="240" w:lineRule="auto"/>
              <w:rPr>
                <w:rFonts w:ascii="Arial" w:hAnsi="Arial" w:cs="Arial"/>
                <w:sz w:val="18"/>
                <w:szCs w:val="18"/>
              </w:rPr>
            </w:pPr>
          </w:p>
        </w:tc>
      </w:tr>
    </w:tbl>
    <w:p w14:paraId="01F5349E" w14:textId="77777777" w:rsidR="00F01F5A" w:rsidRPr="00A545D2" w:rsidRDefault="00F01F5A" w:rsidP="00A545D2">
      <w:pPr>
        <w:spacing w:after="0" w:line="240" w:lineRule="auto"/>
        <w:rPr>
          <w:rFonts w:ascii="Arial" w:hAnsi="Arial" w:cs="Arial"/>
          <w:b/>
          <w:bCs/>
          <w:sz w:val="18"/>
          <w:szCs w:val="18"/>
        </w:rPr>
      </w:pPr>
    </w:p>
    <w:p w14:paraId="7A10C5DD" w14:textId="58E3C744" w:rsidR="00345684" w:rsidRPr="00A545D2" w:rsidRDefault="00345684" w:rsidP="00A545D2">
      <w:pPr>
        <w:suppressAutoHyphens w:val="0"/>
        <w:autoSpaceDN/>
        <w:spacing w:after="0" w:line="240" w:lineRule="auto"/>
        <w:rPr>
          <w:rFonts w:ascii="Arial" w:hAnsi="Arial" w:cs="Arial"/>
          <w:b/>
          <w:bCs/>
          <w:sz w:val="18"/>
          <w:szCs w:val="18"/>
        </w:rPr>
      </w:pPr>
    </w:p>
    <w:p w14:paraId="79B49024" w14:textId="519C73BC" w:rsidR="00B90076" w:rsidRPr="00A545D2" w:rsidRDefault="00E34B16" w:rsidP="00A545D2">
      <w:pPr>
        <w:spacing w:after="0" w:line="240" w:lineRule="auto"/>
        <w:rPr>
          <w:rFonts w:ascii="Arial" w:hAnsi="Arial" w:cs="Arial"/>
          <w:b/>
          <w:bCs/>
          <w:sz w:val="18"/>
          <w:szCs w:val="18"/>
        </w:rPr>
      </w:pPr>
      <w:bookmarkStart w:id="2" w:name="_Hlk207195398"/>
      <w:r w:rsidRPr="00A545D2">
        <w:rPr>
          <w:rFonts w:ascii="Arial" w:hAnsi="Arial" w:cs="Arial"/>
          <w:b/>
          <w:bCs/>
          <w:sz w:val="18"/>
          <w:szCs w:val="18"/>
        </w:rPr>
        <w:t>Serwer backupu – 1 szt.</w:t>
      </w:r>
      <w:r w:rsidR="00591BE1" w:rsidRPr="00A545D2">
        <w:rPr>
          <w:rFonts w:ascii="Arial" w:hAnsi="Arial" w:cs="Arial"/>
          <w:b/>
          <w:bCs/>
          <w:sz w:val="18"/>
          <w:szCs w:val="18"/>
        </w:rPr>
        <w:t xml:space="preserve"> </w:t>
      </w:r>
      <w:r w:rsidR="0088615D" w:rsidRPr="00A545D2">
        <w:rPr>
          <w:rFonts w:ascii="Arial" w:hAnsi="Arial" w:cs="Arial"/>
          <w:b/>
          <w:bCs/>
          <w:sz w:val="18"/>
          <w:szCs w:val="18"/>
        </w:rPr>
        <w:t>(zgodnie z wymogami zawartymi 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BD6029" w:rsidRPr="00A545D2" w14:paraId="1D59B336"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bookmarkEnd w:id="2"/>
          <w:p w14:paraId="28ACA566" w14:textId="77777777" w:rsidR="00B90076" w:rsidRPr="00A545D2" w:rsidRDefault="00B90076"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nazwę producenta zaoferowanego serwera oraz model:</w:t>
            </w:r>
          </w:p>
          <w:p w14:paraId="22CC9415" w14:textId="594A8662" w:rsidR="00BD6029" w:rsidRPr="00A545D2" w:rsidRDefault="00B90076" w:rsidP="00A545D2">
            <w:pPr>
              <w:spacing w:after="0" w:line="240" w:lineRule="auto"/>
              <w:jc w:val="center"/>
              <w:rPr>
                <w:rFonts w:ascii="Arial" w:hAnsi="Arial" w:cs="Arial"/>
                <w:sz w:val="18"/>
                <w:szCs w:val="18"/>
              </w:rPr>
            </w:pPr>
            <w:r w:rsidRPr="00A545D2">
              <w:rPr>
                <w:rFonts w:ascii="Arial" w:eastAsia="Times New Roman" w:hAnsi="Arial" w:cs="Arial"/>
                <w:b/>
                <w:bCs/>
                <w:noProof/>
                <w:kern w:val="0"/>
                <w:sz w:val="18"/>
                <w:szCs w:val="18"/>
                <w:lang w:eastAsia="pl-PL"/>
              </w:rPr>
              <w:t>………………………………………………………………………………………………………………………………………..</w:t>
            </w:r>
          </w:p>
        </w:tc>
      </w:tr>
      <w:tr w:rsidR="00D833A0" w:rsidRPr="00A545D2" w14:paraId="655FD7F4" w14:textId="4B40C813"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6990C756" w14:textId="77777777" w:rsidR="00E34B16" w:rsidRPr="00A545D2" w:rsidRDefault="00E34B16"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723C1172" w14:textId="77777777" w:rsidR="00E34B16" w:rsidRPr="00A545D2" w:rsidRDefault="00E34B16"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5762F24" w14:textId="77777777" w:rsidR="00E34B16" w:rsidRPr="00A545D2" w:rsidRDefault="00E34B16"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3A3003BB"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3A86EDDC" w14:textId="769FF98C" w:rsidR="00E34B16" w:rsidRPr="00A545D2" w:rsidRDefault="00E96803"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E96803">
              <w:rPr>
                <w:rFonts w:ascii="Arial" w:eastAsia="Times New Roman" w:hAnsi="Arial" w:cs="Arial"/>
                <w:b/>
                <w:bCs/>
                <w:noProof/>
                <w:kern w:val="0"/>
                <w:sz w:val="18"/>
                <w:szCs w:val="18"/>
                <w:lang w:eastAsia="pl-PL"/>
              </w:rPr>
              <w:t>Wymagany opis spełnienia warunku</w:t>
            </w:r>
          </w:p>
        </w:tc>
      </w:tr>
      <w:tr w:rsidR="00442C37" w:rsidRPr="00A545D2" w14:paraId="0FC392C5" w14:textId="66B3F259" w:rsidTr="004275C3">
        <w:trPr>
          <w:gridAfter w:val="1"/>
          <w:wAfter w:w="8" w:type="dxa"/>
          <w:trHeight w:val="1238"/>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EC8CF9" w14:textId="77777777" w:rsidR="00E34B16" w:rsidRPr="00A545D2" w:rsidRDefault="00E34B16"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5E9046D" w14:textId="77777777" w:rsidR="00E34B16" w:rsidRPr="00C01B36" w:rsidRDefault="00E34B16" w:rsidP="00A545D2">
            <w:pPr>
              <w:spacing w:after="0" w:line="240" w:lineRule="auto"/>
              <w:rPr>
                <w:rFonts w:ascii="Arial" w:hAnsi="Arial" w:cs="Arial"/>
                <w:sz w:val="18"/>
                <w:szCs w:val="18"/>
              </w:rPr>
            </w:pPr>
            <w:r w:rsidRPr="00C01B36">
              <w:rPr>
                <w:rFonts w:ascii="Arial" w:hAnsi="Arial" w:cs="Arial"/>
                <w:sz w:val="18"/>
                <w:szCs w:val="18"/>
              </w:rPr>
              <w:t>Obudowa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18A7932" w14:textId="77777777" w:rsidR="00E34B16" w:rsidRPr="00A545D2" w:rsidRDefault="00E34B16" w:rsidP="00114C03">
            <w:pPr>
              <w:numPr>
                <w:ilvl w:val="0"/>
                <w:numId w:val="26"/>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Typu RACK, wysokość nie więcej niż 1U;</w:t>
            </w:r>
          </w:p>
          <w:p w14:paraId="785850D2" w14:textId="77777777" w:rsidR="00E34B16" w:rsidRPr="00A545D2" w:rsidRDefault="00E34B16" w:rsidP="00114C03">
            <w:pPr>
              <w:numPr>
                <w:ilvl w:val="0"/>
                <w:numId w:val="26"/>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Szyny umożliwiające wysunięcie serwera z szafy stelażowej;</w:t>
            </w:r>
          </w:p>
          <w:p w14:paraId="6F218A70" w14:textId="77777777" w:rsidR="00E34B16" w:rsidRPr="00A545D2" w:rsidRDefault="00E34B16" w:rsidP="00114C03">
            <w:pPr>
              <w:numPr>
                <w:ilvl w:val="0"/>
                <w:numId w:val="26"/>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Możliwość zainstalowania 10 dysków twardych hot plug 2,5” SATA/SAS;</w:t>
            </w:r>
          </w:p>
          <w:p w14:paraId="4864F093" w14:textId="763AE427" w:rsidR="00E34B16" w:rsidRPr="00114C03" w:rsidRDefault="00E34B16" w:rsidP="00A545D2">
            <w:pPr>
              <w:numPr>
                <w:ilvl w:val="0"/>
                <w:numId w:val="6"/>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Zainstalowane 8 szt. dysków SSD 1.92TB Hot-Plug;</w:t>
            </w:r>
          </w:p>
        </w:tc>
        <w:tc>
          <w:tcPr>
            <w:tcW w:w="4819" w:type="dxa"/>
            <w:tcBorders>
              <w:top w:val="single" w:sz="4" w:space="0" w:color="000000"/>
              <w:left w:val="single" w:sz="4" w:space="0" w:color="000000"/>
              <w:bottom w:val="single" w:sz="4" w:space="0" w:color="000000"/>
              <w:right w:val="single" w:sz="4" w:space="0" w:color="000000"/>
            </w:tcBorders>
          </w:tcPr>
          <w:p w14:paraId="636E0BB2" w14:textId="77777777" w:rsidR="00E34B16" w:rsidRPr="00A545D2" w:rsidRDefault="00E34B16" w:rsidP="00A545D2">
            <w:pPr>
              <w:pStyle w:val="Akapitzlist"/>
              <w:spacing w:after="0" w:line="240" w:lineRule="auto"/>
              <w:rPr>
                <w:rFonts w:ascii="Arial" w:hAnsi="Arial" w:cs="Arial"/>
                <w:sz w:val="18"/>
                <w:szCs w:val="18"/>
              </w:rPr>
            </w:pPr>
          </w:p>
        </w:tc>
      </w:tr>
      <w:tr w:rsidR="00442C37" w:rsidRPr="00A545D2" w14:paraId="23053E90"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F8564F1" w14:textId="5165C5A1"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B7E25B3" w14:textId="730A66C1" w:rsidR="00BA4317" w:rsidRPr="00C01B36" w:rsidRDefault="00BA4317" w:rsidP="00A545D2">
            <w:pPr>
              <w:spacing w:after="0" w:line="240" w:lineRule="auto"/>
              <w:rPr>
                <w:rFonts w:ascii="Arial" w:hAnsi="Arial" w:cs="Arial"/>
                <w:sz w:val="18"/>
                <w:szCs w:val="18"/>
              </w:rPr>
            </w:pPr>
            <w:r w:rsidRPr="00C01B36">
              <w:rPr>
                <w:rFonts w:ascii="Arial" w:hAnsi="Arial" w:cs="Arial"/>
                <w:sz w:val="18"/>
                <w:szCs w:val="18"/>
              </w:rPr>
              <w:t>Obudowa</w:t>
            </w:r>
            <w:r w:rsidR="009B20C0" w:rsidRPr="00C01B36">
              <w:rPr>
                <w:rFonts w:ascii="Arial" w:hAnsi="Arial" w:cs="Arial"/>
                <w:sz w:val="18"/>
                <w:szCs w:val="18"/>
              </w:rPr>
              <w:t xml:space="preserve"> – parametr opcjonalny </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8C8AD81" w14:textId="37B5C006" w:rsidR="00BA4317" w:rsidRPr="00A545D2" w:rsidRDefault="00BA4317" w:rsidP="00A545D2">
            <w:pPr>
              <w:spacing w:after="0" w:line="240" w:lineRule="auto"/>
              <w:rPr>
                <w:rFonts w:ascii="Arial" w:hAnsi="Arial" w:cs="Arial"/>
                <w:b/>
                <w:bCs/>
                <w:sz w:val="18"/>
                <w:szCs w:val="18"/>
              </w:rPr>
            </w:pPr>
            <w:r w:rsidRPr="00A545D2">
              <w:rPr>
                <w:rFonts w:ascii="Arial" w:hAnsi="Arial" w:cs="Arial"/>
                <w:b/>
                <w:bCs/>
                <w:sz w:val="18"/>
                <w:szCs w:val="18"/>
              </w:rPr>
              <w:t>Parametry opcjonalne dodatkowo punktowane (</w:t>
            </w:r>
            <w:r w:rsidR="00515CD2" w:rsidRPr="00A545D2">
              <w:rPr>
                <w:rFonts w:ascii="Arial" w:hAnsi="Arial" w:cs="Arial"/>
                <w:b/>
                <w:bCs/>
                <w:sz w:val="18"/>
                <w:szCs w:val="18"/>
              </w:rPr>
              <w:t>1 punkt</w:t>
            </w:r>
            <w:r w:rsidRPr="00A545D2">
              <w:rPr>
                <w:rFonts w:ascii="Arial" w:hAnsi="Arial" w:cs="Arial"/>
                <w:b/>
                <w:bCs/>
                <w:sz w:val="18"/>
                <w:szCs w:val="18"/>
              </w:rPr>
              <w:t xml:space="preserve"> przy zaoferowaniu wszystkich poniżej  wskazanych parametrów):</w:t>
            </w:r>
          </w:p>
          <w:p w14:paraId="178417E6" w14:textId="77777777" w:rsidR="00BA4317" w:rsidRPr="00A545D2" w:rsidRDefault="00BA4317" w:rsidP="00A545D2">
            <w:pPr>
              <w:suppressAutoHyphens w:val="0"/>
              <w:autoSpaceDN/>
              <w:spacing w:after="0" w:line="240" w:lineRule="auto"/>
              <w:jc w:val="both"/>
              <w:rPr>
                <w:rFonts w:ascii="Arial" w:hAnsi="Arial" w:cs="Arial"/>
                <w:sz w:val="18"/>
                <w:szCs w:val="18"/>
              </w:rPr>
            </w:pPr>
          </w:p>
          <w:p w14:paraId="4ADD2225" w14:textId="0D79DF9C" w:rsidR="00BA4317" w:rsidRPr="00A545D2" w:rsidRDefault="00BA4317" w:rsidP="00114C03">
            <w:pPr>
              <w:numPr>
                <w:ilvl w:val="0"/>
                <w:numId w:val="26"/>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Możliwość rozbudowy o panel diagnostyczny z wyświetlaczem  LCD umożliwiającym detekcję usterek umożliwiający wyświetlenie następujących informacji:</w:t>
            </w:r>
          </w:p>
          <w:p w14:paraId="2073B923"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aktywne ostrzeżenia;</w:t>
            </w:r>
          </w:p>
          <w:p w14:paraId="12924970"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status serwera;</w:t>
            </w:r>
          </w:p>
          <w:p w14:paraId="1117F960"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typ oraz model serwera, numer seryjny;</w:t>
            </w:r>
          </w:p>
          <w:p w14:paraId="5FC68761"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wersje oprogramowania UEFI oraz modułu zarządzania;</w:t>
            </w:r>
          </w:p>
          <w:p w14:paraId="5E447438"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 xml:space="preserve">informacje </w:t>
            </w:r>
            <w:proofErr w:type="spellStart"/>
            <w:r w:rsidRPr="00A545D2">
              <w:rPr>
                <w:rFonts w:ascii="Arial" w:hAnsi="Arial" w:cs="Arial"/>
                <w:sz w:val="18"/>
                <w:szCs w:val="18"/>
              </w:rPr>
              <w:t>nt</w:t>
            </w:r>
            <w:proofErr w:type="spellEnd"/>
            <w:r w:rsidRPr="00A545D2">
              <w:rPr>
                <w:rFonts w:ascii="Arial" w:hAnsi="Arial" w:cs="Arial"/>
                <w:sz w:val="18"/>
                <w:szCs w:val="18"/>
              </w:rPr>
              <w:t xml:space="preserve"> modułu zarządzania: nazwa hosta, adres MAC, adres IP, adres DNS;</w:t>
            </w:r>
          </w:p>
          <w:p w14:paraId="032B7C56"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dane środowiskowe: temperaturę procesora, poziom napięcia wejściowego, poziom zużycia energii;</w:t>
            </w:r>
          </w:p>
          <w:p w14:paraId="364DA99D" w14:textId="77777777" w:rsidR="00BA4317" w:rsidRPr="00A545D2" w:rsidRDefault="00BA4317" w:rsidP="00114C03">
            <w:pPr>
              <w:numPr>
                <w:ilvl w:val="1"/>
                <w:numId w:val="19"/>
              </w:numPr>
              <w:suppressAutoHyphens w:val="0"/>
              <w:autoSpaceDN/>
              <w:spacing w:after="0" w:line="240" w:lineRule="auto"/>
              <w:ind w:left="607" w:hanging="426"/>
              <w:jc w:val="both"/>
              <w:rPr>
                <w:rFonts w:ascii="Arial" w:hAnsi="Arial" w:cs="Arial"/>
                <w:sz w:val="18"/>
                <w:szCs w:val="18"/>
              </w:rPr>
            </w:pPr>
            <w:r w:rsidRPr="00A545D2">
              <w:rPr>
                <w:rFonts w:ascii="Arial" w:hAnsi="Arial" w:cs="Arial"/>
                <w:sz w:val="18"/>
                <w:szCs w:val="18"/>
              </w:rPr>
              <w:t>aktywne sesje połączeniowe do interfejsu zarządzania;</w:t>
            </w:r>
          </w:p>
          <w:p w14:paraId="11792E0E" w14:textId="77777777" w:rsidR="00BA4317" w:rsidRPr="00A545D2" w:rsidRDefault="00BA4317" w:rsidP="00A545D2">
            <w:pPr>
              <w:suppressAutoHyphens w:val="0"/>
              <w:autoSpaceDN/>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70E88362"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7D3C0D53"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51EDBEB" w14:textId="485B9CDC" w:rsidR="00E34B16"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F11266F" w14:textId="77777777" w:rsidR="00E34B16" w:rsidRPr="00C01B36" w:rsidRDefault="00E34B16" w:rsidP="00A545D2">
            <w:pPr>
              <w:spacing w:after="0" w:line="240" w:lineRule="auto"/>
              <w:jc w:val="both"/>
              <w:rPr>
                <w:rFonts w:ascii="Arial" w:hAnsi="Arial" w:cs="Arial"/>
                <w:sz w:val="18"/>
                <w:szCs w:val="18"/>
              </w:rPr>
            </w:pPr>
            <w:r w:rsidRPr="00C01B36">
              <w:rPr>
                <w:rFonts w:ascii="Arial" w:hAnsi="Arial" w:cs="Arial"/>
                <w:sz w:val="18"/>
                <w:szCs w:val="18"/>
              </w:rPr>
              <w:t>Płyta główna</w:t>
            </w:r>
          </w:p>
          <w:p w14:paraId="3BE7C048" w14:textId="77777777" w:rsidR="00E34B16" w:rsidRPr="00C01B36" w:rsidRDefault="00E34B16" w:rsidP="00A545D2">
            <w:pPr>
              <w:spacing w:after="0" w:line="240" w:lineRule="auto"/>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8BFA253" w14:textId="77777777" w:rsidR="00E34B16" w:rsidRPr="00A545D2" w:rsidRDefault="00E34B16" w:rsidP="00114C03">
            <w:pPr>
              <w:pStyle w:val="Akapitzlist"/>
              <w:numPr>
                <w:ilvl w:val="0"/>
                <w:numId w:val="18"/>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Dwuprocesorowa;</w:t>
            </w:r>
          </w:p>
          <w:p w14:paraId="0AC31289" w14:textId="77777777" w:rsidR="00E34B16" w:rsidRPr="00A545D2" w:rsidRDefault="00E34B16" w:rsidP="00114C03">
            <w:pPr>
              <w:pStyle w:val="Akapitzlist"/>
              <w:numPr>
                <w:ilvl w:val="0"/>
                <w:numId w:val="18"/>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Wyprodukowana i zaprojektowana przez producenta serwera;</w:t>
            </w:r>
          </w:p>
          <w:p w14:paraId="78AAD713" w14:textId="77777777" w:rsidR="00E34B16" w:rsidRPr="00A545D2" w:rsidRDefault="00E34B16" w:rsidP="00114C03">
            <w:pPr>
              <w:pStyle w:val="Akapitzlist"/>
              <w:numPr>
                <w:ilvl w:val="0"/>
                <w:numId w:val="18"/>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instalacji procesorów 60-rdzeniowych;</w:t>
            </w:r>
          </w:p>
          <w:p w14:paraId="4D09F4C7" w14:textId="77777777" w:rsidR="00E34B16" w:rsidRPr="00A545D2" w:rsidRDefault="00E34B16" w:rsidP="00114C03">
            <w:pPr>
              <w:pStyle w:val="Akapitzlist"/>
              <w:numPr>
                <w:ilvl w:val="0"/>
                <w:numId w:val="18"/>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Moduł TPM 2.0;</w:t>
            </w:r>
          </w:p>
          <w:p w14:paraId="12006052" w14:textId="77777777" w:rsidR="00E34B16" w:rsidRPr="00A545D2" w:rsidRDefault="00E34B16" w:rsidP="00114C03">
            <w:pPr>
              <w:pStyle w:val="Akapitzlist"/>
              <w:numPr>
                <w:ilvl w:val="0"/>
                <w:numId w:val="18"/>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2 złącza PCI Express x16 generacji 4;</w:t>
            </w:r>
          </w:p>
          <w:p w14:paraId="3203E9F4" w14:textId="77777777" w:rsidR="00E34B16" w:rsidRPr="00A545D2" w:rsidRDefault="00E34B16" w:rsidP="00114C03">
            <w:pPr>
              <w:pStyle w:val="Akapitzlist"/>
              <w:numPr>
                <w:ilvl w:val="0"/>
                <w:numId w:val="1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32 gniazda pamięci RAM;</w:t>
            </w:r>
          </w:p>
          <w:p w14:paraId="5B33080F" w14:textId="77777777" w:rsidR="00E34B16" w:rsidRPr="00A545D2" w:rsidRDefault="00E34B16" w:rsidP="00114C03">
            <w:pPr>
              <w:pStyle w:val="Akapitzlist"/>
              <w:numPr>
                <w:ilvl w:val="0"/>
                <w:numId w:val="1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Obsługa 8 TB pamięci operacyjnej RAM DDR5;</w:t>
            </w:r>
          </w:p>
          <w:p w14:paraId="4FC92028" w14:textId="77777777" w:rsidR="00E34B16" w:rsidRPr="00A545D2" w:rsidRDefault="00E34B16" w:rsidP="00114C03">
            <w:pPr>
              <w:pStyle w:val="Akapitzlist"/>
              <w:numPr>
                <w:ilvl w:val="0"/>
                <w:numId w:val="1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Wsparcie dla technologii:</w:t>
            </w:r>
          </w:p>
          <w:p w14:paraId="71E39045" w14:textId="77777777" w:rsidR="00E34B16" w:rsidRPr="00A545D2" w:rsidRDefault="00E34B16" w:rsidP="00114C03">
            <w:pPr>
              <w:numPr>
                <w:ilvl w:val="1"/>
                <w:numId w:val="14"/>
              </w:numPr>
              <w:suppressAutoHyphens w:val="0"/>
              <w:autoSpaceDN/>
              <w:spacing w:after="0" w:line="240" w:lineRule="auto"/>
              <w:ind w:left="748" w:hanging="425"/>
              <w:jc w:val="both"/>
              <w:rPr>
                <w:rFonts w:ascii="Arial" w:hAnsi="Arial" w:cs="Arial"/>
                <w:sz w:val="18"/>
                <w:szCs w:val="18"/>
              </w:rPr>
            </w:pPr>
            <w:proofErr w:type="spellStart"/>
            <w:r w:rsidRPr="00A545D2">
              <w:rPr>
                <w:rFonts w:ascii="Arial" w:hAnsi="Arial" w:cs="Arial"/>
                <w:sz w:val="18"/>
                <w:szCs w:val="18"/>
              </w:rPr>
              <w:t>Bounded</w:t>
            </w:r>
            <w:proofErr w:type="spellEnd"/>
            <w:r w:rsidRPr="00A545D2">
              <w:rPr>
                <w:rFonts w:ascii="Arial" w:hAnsi="Arial" w:cs="Arial"/>
                <w:sz w:val="18"/>
                <w:szCs w:val="18"/>
              </w:rPr>
              <w:t xml:space="preserve"> </w:t>
            </w:r>
            <w:proofErr w:type="spellStart"/>
            <w:r w:rsidRPr="00A545D2">
              <w:rPr>
                <w:rFonts w:ascii="Arial" w:hAnsi="Arial" w:cs="Arial"/>
                <w:sz w:val="18"/>
                <w:szCs w:val="18"/>
              </w:rPr>
              <w:t>Fault</w:t>
            </w:r>
            <w:proofErr w:type="spellEnd"/>
            <w:r w:rsidRPr="00A545D2">
              <w:rPr>
                <w:rFonts w:ascii="Arial" w:hAnsi="Arial" w:cs="Arial"/>
                <w:sz w:val="18"/>
                <w:szCs w:val="18"/>
              </w:rPr>
              <w:t>;</w:t>
            </w:r>
          </w:p>
          <w:p w14:paraId="42229CEE" w14:textId="77777777" w:rsidR="00E34B16" w:rsidRPr="00A545D2" w:rsidRDefault="00E34B16" w:rsidP="00114C03">
            <w:pPr>
              <w:numPr>
                <w:ilvl w:val="1"/>
                <w:numId w:val="14"/>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SDDC;</w:t>
            </w:r>
          </w:p>
          <w:p w14:paraId="44EB25A9" w14:textId="77777777" w:rsidR="00E34B16" w:rsidRPr="00A545D2" w:rsidRDefault="00E34B16" w:rsidP="00114C03">
            <w:pPr>
              <w:numPr>
                <w:ilvl w:val="1"/>
                <w:numId w:val="14"/>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ECC;</w:t>
            </w:r>
          </w:p>
          <w:p w14:paraId="0C109E03" w14:textId="77777777" w:rsidR="00E34B16" w:rsidRPr="00A545D2" w:rsidRDefault="00E34B16" w:rsidP="00114C03">
            <w:pPr>
              <w:numPr>
                <w:ilvl w:val="1"/>
                <w:numId w:val="14"/>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Memory Mirroring;</w:t>
            </w:r>
          </w:p>
          <w:p w14:paraId="44C85203" w14:textId="71A0AAFC" w:rsidR="00E34B16" w:rsidRPr="00A545D2" w:rsidRDefault="00E34B16" w:rsidP="00114C03">
            <w:pPr>
              <w:numPr>
                <w:ilvl w:val="1"/>
                <w:numId w:val="14"/>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ADDDC;</w:t>
            </w:r>
          </w:p>
        </w:tc>
        <w:tc>
          <w:tcPr>
            <w:tcW w:w="4819" w:type="dxa"/>
            <w:tcBorders>
              <w:top w:val="single" w:sz="4" w:space="0" w:color="000000"/>
              <w:left w:val="single" w:sz="4" w:space="0" w:color="000000"/>
              <w:bottom w:val="single" w:sz="4" w:space="0" w:color="000000"/>
              <w:right w:val="single" w:sz="4" w:space="0" w:color="000000"/>
            </w:tcBorders>
          </w:tcPr>
          <w:p w14:paraId="53FF1E59" w14:textId="77777777" w:rsidR="00E34B16" w:rsidRPr="00A545D2" w:rsidRDefault="00E34B16" w:rsidP="00A545D2">
            <w:pPr>
              <w:pStyle w:val="Akapitzlist"/>
              <w:spacing w:after="0" w:line="240" w:lineRule="auto"/>
              <w:rPr>
                <w:rFonts w:ascii="Arial" w:hAnsi="Arial" w:cs="Arial"/>
                <w:sz w:val="18"/>
                <w:szCs w:val="18"/>
              </w:rPr>
            </w:pPr>
          </w:p>
        </w:tc>
      </w:tr>
      <w:tr w:rsidR="00442C37" w:rsidRPr="00A545D2" w14:paraId="2222C2D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EFCC898" w14:textId="7D9D88EC"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2A82C37" w14:textId="16FFEFA3"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Płyta główna</w:t>
            </w:r>
            <w:r w:rsidR="009B20C0"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7EE9540" w14:textId="7D10CFC4" w:rsidR="00BA4317" w:rsidRPr="00A545D2" w:rsidRDefault="00BA4317"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456F1A" w:rsidRPr="00A545D2">
              <w:rPr>
                <w:rFonts w:ascii="Arial" w:hAnsi="Arial" w:cs="Arial"/>
                <w:b/>
                <w:bCs/>
                <w:sz w:val="18"/>
                <w:szCs w:val="18"/>
              </w:rPr>
              <w:t>–</w:t>
            </w:r>
            <w:r w:rsidRPr="00A545D2">
              <w:rPr>
                <w:rFonts w:ascii="Arial" w:hAnsi="Arial" w:cs="Arial"/>
                <w:b/>
                <w:bCs/>
                <w:sz w:val="18"/>
                <w:szCs w:val="18"/>
              </w:rPr>
              <w:t xml:space="preserve"> </w:t>
            </w:r>
            <w:r w:rsidR="00456F1A" w:rsidRPr="00A545D2">
              <w:rPr>
                <w:rFonts w:ascii="Arial" w:hAnsi="Arial" w:cs="Arial"/>
                <w:b/>
                <w:bCs/>
                <w:sz w:val="18"/>
                <w:szCs w:val="18"/>
              </w:rPr>
              <w:t>0,5</w:t>
            </w:r>
            <w:r w:rsidR="00515CD2" w:rsidRPr="00A545D2">
              <w:rPr>
                <w:rFonts w:ascii="Arial" w:hAnsi="Arial" w:cs="Arial"/>
                <w:b/>
                <w:bCs/>
                <w:sz w:val="18"/>
                <w:szCs w:val="18"/>
              </w:rPr>
              <w:t xml:space="preserve"> punkt</w:t>
            </w:r>
            <w:r w:rsidR="00FA6B7A" w:rsidRPr="00A545D2">
              <w:rPr>
                <w:rFonts w:ascii="Arial" w:hAnsi="Arial" w:cs="Arial"/>
                <w:b/>
                <w:bCs/>
                <w:sz w:val="18"/>
                <w:szCs w:val="18"/>
              </w:rPr>
              <w:t>u</w:t>
            </w:r>
            <w:r w:rsidR="00515CD2" w:rsidRPr="00A545D2">
              <w:rPr>
                <w:rFonts w:ascii="Arial" w:hAnsi="Arial" w:cs="Arial"/>
                <w:b/>
                <w:bCs/>
                <w:sz w:val="18"/>
                <w:szCs w:val="18"/>
              </w:rPr>
              <w:t xml:space="preserve"> </w:t>
            </w:r>
            <w:r w:rsidR="009B20C0" w:rsidRPr="00A545D2">
              <w:rPr>
                <w:rFonts w:ascii="Arial" w:hAnsi="Arial" w:cs="Arial"/>
                <w:b/>
                <w:bCs/>
                <w:sz w:val="18"/>
                <w:szCs w:val="18"/>
              </w:rPr>
              <w:t>jeśli zaoferowano</w:t>
            </w:r>
          </w:p>
          <w:p w14:paraId="58B4E7E9" w14:textId="43A6FAC1" w:rsidR="00BA4317" w:rsidRPr="00A545D2" w:rsidRDefault="00BA4317" w:rsidP="00114C03">
            <w:pPr>
              <w:pStyle w:val="Akapitzlist"/>
              <w:numPr>
                <w:ilvl w:val="0"/>
                <w:numId w:val="18"/>
              </w:numPr>
              <w:spacing w:after="0" w:line="240" w:lineRule="auto"/>
              <w:ind w:left="181" w:hanging="181"/>
              <w:rPr>
                <w:rFonts w:ascii="Arial" w:hAnsi="Arial" w:cs="Arial"/>
                <w:sz w:val="18"/>
                <w:szCs w:val="18"/>
              </w:rPr>
            </w:pPr>
            <w:r w:rsidRPr="00A545D2">
              <w:rPr>
                <w:rFonts w:ascii="Arial" w:hAnsi="Arial" w:cs="Arial"/>
                <w:sz w:val="18"/>
                <w:szCs w:val="18"/>
              </w:rPr>
              <w:t>możliwość uzyskania złącza typu pełnej wysokości tzw. FH;</w:t>
            </w:r>
          </w:p>
        </w:tc>
        <w:tc>
          <w:tcPr>
            <w:tcW w:w="4819" w:type="dxa"/>
            <w:tcBorders>
              <w:top w:val="single" w:sz="4" w:space="0" w:color="000000"/>
              <w:left w:val="single" w:sz="4" w:space="0" w:color="000000"/>
              <w:bottom w:val="single" w:sz="4" w:space="0" w:color="000000"/>
              <w:right w:val="single" w:sz="4" w:space="0" w:color="000000"/>
            </w:tcBorders>
          </w:tcPr>
          <w:p w14:paraId="2F31BCBF"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4ABBDE26"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E4B4101" w14:textId="1F9AC03F"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80985C1" w14:textId="521C4D2E"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Płyta główna</w:t>
            </w:r>
            <w:r w:rsidR="009B20C0"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E637AB7" w14:textId="637E3DAC" w:rsidR="00BA4317" w:rsidRPr="00A545D2" w:rsidRDefault="00BA4317"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A3650A" w:rsidRPr="00A545D2">
              <w:rPr>
                <w:rFonts w:ascii="Arial" w:hAnsi="Arial" w:cs="Arial"/>
                <w:b/>
                <w:bCs/>
                <w:sz w:val="18"/>
                <w:szCs w:val="18"/>
              </w:rPr>
              <w:t>–</w:t>
            </w:r>
            <w:r w:rsidR="00515CD2" w:rsidRPr="00A545D2">
              <w:rPr>
                <w:rFonts w:ascii="Arial" w:hAnsi="Arial" w:cs="Arial"/>
                <w:b/>
                <w:bCs/>
                <w:sz w:val="18"/>
                <w:szCs w:val="18"/>
              </w:rPr>
              <w:t xml:space="preserve"> </w:t>
            </w:r>
            <w:r w:rsidR="00A3650A" w:rsidRPr="00A545D2">
              <w:rPr>
                <w:rFonts w:ascii="Arial" w:hAnsi="Arial" w:cs="Arial"/>
                <w:b/>
                <w:bCs/>
                <w:sz w:val="18"/>
                <w:szCs w:val="18"/>
              </w:rPr>
              <w:t>0,5</w:t>
            </w:r>
            <w:r w:rsidR="00515CD2" w:rsidRPr="00A545D2">
              <w:rPr>
                <w:rFonts w:ascii="Arial" w:hAnsi="Arial" w:cs="Arial"/>
                <w:b/>
                <w:bCs/>
                <w:sz w:val="18"/>
                <w:szCs w:val="18"/>
              </w:rPr>
              <w:t xml:space="preserve"> punkt</w:t>
            </w:r>
            <w:r w:rsidR="00FA6B7A" w:rsidRPr="00A545D2">
              <w:rPr>
                <w:rFonts w:ascii="Arial" w:hAnsi="Arial" w:cs="Arial"/>
                <w:b/>
                <w:bCs/>
                <w:sz w:val="18"/>
                <w:szCs w:val="18"/>
              </w:rPr>
              <w:t xml:space="preserve">u </w:t>
            </w:r>
            <w:r w:rsidR="009B20C0" w:rsidRPr="00A545D2">
              <w:rPr>
                <w:rFonts w:ascii="Arial" w:hAnsi="Arial" w:cs="Arial"/>
                <w:b/>
                <w:bCs/>
                <w:sz w:val="18"/>
                <w:szCs w:val="18"/>
              </w:rPr>
              <w:t>jeśli zaoferowano</w:t>
            </w:r>
          </w:p>
          <w:p w14:paraId="4967B731" w14:textId="77777777" w:rsidR="00BA4317" w:rsidRPr="00A545D2" w:rsidRDefault="00BA4317" w:rsidP="00114C03">
            <w:pPr>
              <w:pStyle w:val="Akapitzlist"/>
              <w:numPr>
                <w:ilvl w:val="0"/>
                <w:numId w:val="18"/>
              </w:numPr>
              <w:spacing w:after="0" w:line="240" w:lineRule="auto"/>
              <w:ind w:left="181" w:hanging="141"/>
              <w:rPr>
                <w:rFonts w:ascii="Arial" w:hAnsi="Arial" w:cs="Arial"/>
                <w:sz w:val="18"/>
                <w:szCs w:val="18"/>
              </w:rPr>
            </w:pPr>
            <w:r w:rsidRPr="00A545D2">
              <w:rPr>
                <w:rFonts w:ascii="Arial" w:hAnsi="Arial" w:cs="Arial"/>
                <w:sz w:val="18"/>
                <w:szCs w:val="18"/>
              </w:rPr>
              <w:t>Wewnętrzny slot na kartę Micro SD</w:t>
            </w:r>
          </w:p>
          <w:p w14:paraId="405CEE0B" w14:textId="77777777" w:rsidR="00BA4317" w:rsidRPr="00A545D2" w:rsidRDefault="00BA4317" w:rsidP="00A545D2">
            <w:pPr>
              <w:spacing w:after="0" w:line="240" w:lineRule="auto"/>
              <w:rPr>
                <w:rFonts w:ascii="Arial" w:hAnsi="Arial" w:cs="Arial"/>
                <w:b/>
                <w:bCs/>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4824E6ED"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508E39F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AECDF6A" w14:textId="0ECDE3C4"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C43DA8C" w14:textId="706EABDE"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Procesory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223FC0F" w14:textId="4C54C289" w:rsidR="00BA4317" w:rsidRPr="00A545D2" w:rsidRDefault="00BA4317" w:rsidP="00114C03">
            <w:pPr>
              <w:numPr>
                <w:ilvl w:val="0"/>
                <w:numId w:val="17"/>
              </w:numPr>
              <w:suppressAutoHyphens w:val="0"/>
              <w:autoSpaceDN/>
              <w:spacing w:after="0" w:line="240" w:lineRule="auto"/>
              <w:ind w:left="181" w:hanging="141"/>
              <w:jc w:val="both"/>
              <w:rPr>
                <w:rFonts w:ascii="Arial" w:hAnsi="Arial" w:cs="Arial"/>
                <w:sz w:val="18"/>
                <w:szCs w:val="18"/>
              </w:rPr>
            </w:pPr>
            <w:r w:rsidRPr="00A545D2">
              <w:rPr>
                <w:rFonts w:ascii="Arial" w:hAnsi="Arial" w:cs="Arial"/>
                <w:sz w:val="18"/>
                <w:szCs w:val="18"/>
              </w:rPr>
              <w:t xml:space="preserve">Jeden procesor 16-rdzeniowy, taktowanie bazowe 2,0 GHz, architektura x86_64; osiągający w teście SPEC CPU2017 </w:t>
            </w:r>
            <w:proofErr w:type="spellStart"/>
            <w:r w:rsidRPr="00A545D2">
              <w:rPr>
                <w:rFonts w:ascii="Arial" w:hAnsi="Arial" w:cs="Arial"/>
                <w:sz w:val="18"/>
                <w:szCs w:val="18"/>
              </w:rPr>
              <w:t>Floating</w:t>
            </w:r>
            <w:proofErr w:type="spellEnd"/>
            <w:r w:rsidRPr="00A545D2">
              <w:rPr>
                <w:rFonts w:ascii="Arial" w:hAnsi="Arial" w:cs="Arial"/>
                <w:sz w:val="18"/>
                <w:szCs w:val="18"/>
              </w:rPr>
              <w:t xml:space="preserve"> Point wynik SPECrate2017_fp_base 369 pkt  (wynik osiągnięty dla zainstalowanych dwóch procesorów). Wynik musi być opublikowany na stronie http</w:t>
            </w:r>
            <w:r w:rsidR="00B00C49" w:rsidRPr="00A545D2">
              <w:rPr>
                <w:rFonts w:ascii="Arial" w:hAnsi="Arial" w:cs="Arial"/>
                <w:sz w:val="18"/>
                <w:szCs w:val="18"/>
              </w:rPr>
              <w:t>s</w:t>
            </w:r>
            <w:r w:rsidRPr="00A545D2">
              <w:rPr>
                <w:rFonts w:ascii="Arial" w:hAnsi="Arial" w:cs="Arial"/>
                <w:sz w:val="18"/>
                <w:szCs w:val="18"/>
              </w:rPr>
              <w:t>://spec.org dla oferowanego serwera.</w:t>
            </w:r>
          </w:p>
        </w:tc>
        <w:tc>
          <w:tcPr>
            <w:tcW w:w="4819" w:type="dxa"/>
            <w:tcBorders>
              <w:top w:val="single" w:sz="4" w:space="0" w:color="000000"/>
              <w:left w:val="single" w:sz="4" w:space="0" w:color="000000"/>
              <w:bottom w:val="single" w:sz="4" w:space="0" w:color="000000"/>
              <w:right w:val="single" w:sz="4" w:space="0" w:color="000000"/>
            </w:tcBorders>
          </w:tcPr>
          <w:p w14:paraId="1989A511"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0D680954"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50A75E6" w14:textId="0BA7967F"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D59DBEA" w14:textId="77C96FD0"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Pamięć RAM</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275AA3E" w14:textId="77777777" w:rsidR="00BA4317" w:rsidRPr="00A545D2" w:rsidRDefault="00BA4317" w:rsidP="00114C03">
            <w:pPr>
              <w:pStyle w:val="Akapitzlist"/>
              <w:numPr>
                <w:ilvl w:val="0"/>
                <w:numId w:val="8"/>
              </w:numPr>
              <w:suppressAutoHyphens w:val="0"/>
              <w:autoSpaceDN/>
              <w:spacing w:after="0" w:line="240" w:lineRule="auto"/>
              <w:ind w:left="465" w:hanging="465"/>
              <w:jc w:val="both"/>
              <w:rPr>
                <w:rFonts w:ascii="Arial" w:hAnsi="Arial" w:cs="Arial"/>
                <w:sz w:val="18"/>
                <w:szCs w:val="18"/>
              </w:rPr>
            </w:pPr>
            <w:r w:rsidRPr="00A545D2">
              <w:rPr>
                <w:rFonts w:ascii="Arial" w:hAnsi="Arial" w:cs="Arial"/>
                <w:sz w:val="18"/>
                <w:szCs w:val="18"/>
              </w:rPr>
              <w:t>128GB pamięci RAM;</w:t>
            </w:r>
          </w:p>
          <w:p w14:paraId="4B564DF0" w14:textId="08CAA418" w:rsidR="00BA4317" w:rsidRPr="00A545D2" w:rsidRDefault="00BA4317" w:rsidP="00114C03">
            <w:pPr>
              <w:pStyle w:val="Akapitzlist"/>
              <w:numPr>
                <w:ilvl w:val="0"/>
                <w:numId w:val="8"/>
              </w:numPr>
              <w:suppressAutoHyphens w:val="0"/>
              <w:autoSpaceDN/>
              <w:spacing w:after="0" w:line="240" w:lineRule="auto"/>
              <w:ind w:left="465" w:hanging="465"/>
              <w:jc w:val="both"/>
              <w:rPr>
                <w:rFonts w:ascii="Arial" w:hAnsi="Arial" w:cs="Arial"/>
                <w:sz w:val="18"/>
                <w:szCs w:val="18"/>
              </w:rPr>
            </w:pPr>
            <w:r w:rsidRPr="00A545D2">
              <w:rPr>
                <w:rFonts w:ascii="Arial" w:hAnsi="Arial" w:cs="Arial"/>
                <w:sz w:val="18"/>
                <w:szCs w:val="18"/>
              </w:rPr>
              <w:t xml:space="preserve">DDR5 </w:t>
            </w:r>
            <w:proofErr w:type="spellStart"/>
            <w:r w:rsidRPr="00A545D2">
              <w:rPr>
                <w:rFonts w:ascii="Arial" w:hAnsi="Arial" w:cs="Arial"/>
                <w:sz w:val="18"/>
                <w:szCs w:val="18"/>
              </w:rPr>
              <w:t>Registered</w:t>
            </w:r>
            <w:proofErr w:type="spellEnd"/>
            <w:r w:rsidRPr="00A545D2">
              <w:rPr>
                <w:rFonts w:ascii="Arial" w:hAnsi="Arial" w:cs="Arial"/>
                <w:sz w:val="18"/>
                <w:szCs w:val="18"/>
              </w:rPr>
              <w:t xml:space="preserve"> 4800MT/s;</w:t>
            </w:r>
          </w:p>
        </w:tc>
        <w:tc>
          <w:tcPr>
            <w:tcW w:w="4819" w:type="dxa"/>
            <w:tcBorders>
              <w:top w:val="single" w:sz="4" w:space="0" w:color="000000"/>
              <w:left w:val="single" w:sz="4" w:space="0" w:color="000000"/>
              <w:bottom w:val="single" w:sz="4" w:space="0" w:color="000000"/>
              <w:right w:val="single" w:sz="4" w:space="0" w:color="000000"/>
            </w:tcBorders>
          </w:tcPr>
          <w:p w14:paraId="48F8D74A"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7EE95318"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186B82A" w14:textId="374533C5"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53C893" w14:textId="6B67459F"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Kontrolery LAN</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B4BEE1A" w14:textId="77777777" w:rsidR="00BA4317" w:rsidRPr="00A545D2" w:rsidRDefault="00BA4317" w:rsidP="00114C03">
            <w:pPr>
              <w:suppressAutoHyphens w:val="0"/>
              <w:autoSpaceDN/>
              <w:spacing w:after="0" w:line="240" w:lineRule="auto"/>
              <w:ind w:left="360" w:hanging="462"/>
              <w:jc w:val="both"/>
              <w:rPr>
                <w:rFonts w:ascii="Arial" w:hAnsi="Arial" w:cs="Arial"/>
                <w:sz w:val="18"/>
                <w:szCs w:val="18"/>
              </w:rPr>
            </w:pPr>
            <w:r w:rsidRPr="00A545D2">
              <w:rPr>
                <w:rFonts w:ascii="Arial" w:hAnsi="Arial" w:cs="Arial"/>
                <w:sz w:val="18"/>
                <w:szCs w:val="18"/>
              </w:rPr>
              <w:t>Interfejsy LAN, nie zajmujące slotów PCI Express (OCP, LOM):</w:t>
            </w:r>
          </w:p>
          <w:p w14:paraId="5AFA5A5F" w14:textId="77777777" w:rsidR="00BA4317" w:rsidRPr="00A545D2" w:rsidRDefault="00BA4317" w:rsidP="00114C03">
            <w:pPr>
              <w:numPr>
                <w:ilvl w:val="1"/>
                <w:numId w:val="2"/>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4x 25Gbit SFP28, porty obsadzone modułami SR LC;</w:t>
            </w:r>
          </w:p>
          <w:p w14:paraId="5169E353" w14:textId="77777777" w:rsidR="00BA4317" w:rsidRPr="00A545D2" w:rsidRDefault="00BA4317" w:rsidP="00114C03">
            <w:pPr>
              <w:numPr>
                <w:ilvl w:val="1"/>
                <w:numId w:val="2"/>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 xml:space="preserve">Możliwość uzyskania 2 interfejsów 100Gbit QSFP56 bez konieczności instalacji kart w slotach </w:t>
            </w:r>
            <w:proofErr w:type="spellStart"/>
            <w:r w:rsidRPr="00A545D2">
              <w:rPr>
                <w:rFonts w:ascii="Arial" w:hAnsi="Arial" w:cs="Arial"/>
                <w:sz w:val="18"/>
                <w:szCs w:val="18"/>
              </w:rPr>
              <w:t>PCIe</w:t>
            </w:r>
            <w:proofErr w:type="spellEnd"/>
            <w:r w:rsidRPr="00A545D2">
              <w:rPr>
                <w:rFonts w:ascii="Arial" w:hAnsi="Arial" w:cs="Arial"/>
                <w:sz w:val="18"/>
                <w:szCs w:val="18"/>
              </w:rPr>
              <w:t>;</w:t>
            </w:r>
          </w:p>
          <w:p w14:paraId="6642C7CF" w14:textId="77777777" w:rsidR="00BA4317" w:rsidRPr="00A545D2" w:rsidRDefault="00BA4317" w:rsidP="00114C03">
            <w:pPr>
              <w:numPr>
                <w:ilvl w:val="1"/>
                <w:numId w:val="2"/>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1x 1G Base-T dedykowany do zarządzania serwerem w trybie OOB;</w:t>
            </w:r>
          </w:p>
          <w:p w14:paraId="3142746A" w14:textId="77777777" w:rsidR="00BA4317" w:rsidRPr="00A545D2" w:rsidRDefault="00BA4317" w:rsidP="00A545D2">
            <w:pPr>
              <w:suppressAutoHyphens w:val="0"/>
              <w:autoSpaceDN/>
              <w:spacing w:after="0" w:line="240" w:lineRule="auto"/>
              <w:ind w:left="360"/>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5D78D0A6"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424DBDD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6FB6C56" w14:textId="74DFD7CB"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6B09602" w14:textId="77777777"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Kontrolery I/O</w:t>
            </w:r>
          </w:p>
          <w:p w14:paraId="367809A4" w14:textId="77777777" w:rsidR="00BA4317" w:rsidRPr="00C01B36" w:rsidRDefault="00BA4317"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68A7FF1" w14:textId="3A7E62AB" w:rsidR="00BA4317" w:rsidRPr="00A545D2" w:rsidRDefault="00BA4317" w:rsidP="00114C03">
            <w:pPr>
              <w:pStyle w:val="Akapitzlist"/>
              <w:numPr>
                <w:ilvl w:val="0"/>
                <w:numId w:val="12"/>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Kontroler SAS RAID dla dysków wewnętrznych obsługujący następujące poziomy RAID: 0,1,10,5,50,6,60 posiadający 8GB pamięci cache zabezpieczonej przed utratą danych na wypadek awarii zasilania (tzw. podtrzymanie pamięci cache), obsługa globalnych dysków Hot-</w:t>
            </w:r>
            <w:proofErr w:type="spellStart"/>
            <w:r w:rsidRPr="00A545D2">
              <w:rPr>
                <w:rFonts w:ascii="Arial" w:hAnsi="Arial" w:cs="Arial"/>
                <w:sz w:val="18"/>
                <w:szCs w:val="18"/>
              </w:rPr>
              <w:t>Spare</w:t>
            </w:r>
            <w:proofErr w:type="spellEnd"/>
            <w:r w:rsidRPr="00A545D2">
              <w:rPr>
                <w:rFonts w:ascii="Arial" w:hAnsi="Arial" w:cs="Arial"/>
                <w:sz w:val="18"/>
                <w:szCs w:val="18"/>
              </w:rPr>
              <w:t xml:space="preserve"> oraz rozszerzanie pojemności logicznych przestrzeni on-line;</w:t>
            </w:r>
          </w:p>
          <w:p w14:paraId="3616AFB8" w14:textId="04219F4C" w:rsidR="00BA4317" w:rsidRPr="00A545D2" w:rsidRDefault="00BA4317" w:rsidP="00114C03">
            <w:pPr>
              <w:pStyle w:val="Akapitzlist"/>
              <w:numPr>
                <w:ilvl w:val="0"/>
                <w:numId w:val="12"/>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Kontroler FC 2x 32Gb MMF LC - 2 szt.</w:t>
            </w:r>
          </w:p>
        </w:tc>
        <w:tc>
          <w:tcPr>
            <w:tcW w:w="4819" w:type="dxa"/>
            <w:tcBorders>
              <w:top w:val="single" w:sz="4" w:space="0" w:color="000000"/>
              <w:left w:val="single" w:sz="4" w:space="0" w:color="000000"/>
              <w:bottom w:val="single" w:sz="4" w:space="0" w:color="000000"/>
              <w:right w:val="single" w:sz="4" w:space="0" w:color="000000"/>
            </w:tcBorders>
          </w:tcPr>
          <w:p w14:paraId="1F600933"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36176E6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52783F4" w14:textId="56B093ED"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7FDF0FF" w14:textId="57C8DBB7"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Porty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A962302" w14:textId="77777777" w:rsidR="00BA4317" w:rsidRPr="00A545D2" w:rsidRDefault="00BA4317" w:rsidP="00114C03">
            <w:pPr>
              <w:pStyle w:val="Akapitzlist"/>
              <w:numPr>
                <w:ilvl w:val="0"/>
                <w:numId w:val="1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Zintegrowana karta graficzna posiadająca 16MB pamięci rozdzielczość 1920x1200 przy 60 </w:t>
            </w:r>
            <w:proofErr w:type="spellStart"/>
            <w:r w:rsidRPr="00A545D2">
              <w:rPr>
                <w:rFonts w:ascii="Arial" w:hAnsi="Arial" w:cs="Arial"/>
                <w:sz w:val="18"/>
                <w:szCs w:val="18"/>
              </w:rPr>
              <w:t>Hz</w:t>
            </w:r>
            <w:proofErr w:type="spellEnd"/>
            <w:r w:rsidRPr="00A545D2">
              <w:rPr>
                <w:rFonts w:ascii="Arial" w:hAnsi="Arial" w:cs="Arial"/>
                <w:sz w:val="18"/>
                <w:szCs w:val="18"/>
              </w:rPr>
              <w:t>, ze złączem VGA z tyłu;</w:t>
            </w:r>
          </w:p>
          <w:p w14:paraId="1CC9E835" w14:textId="1B7DBB4D" w:rsidR="00BA4317" w:rsidRPr="00A545D2" w:rsidRDefault="00BA4317" w:rsidP="00114C03">
            <w:pPr>
              <w:pStyle w:val="Akapitzlist"/>
              <w:numPr>
                <w:ilvl w:val="0"/>
                <w:numId w:val="1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3 porty USB dostępne z tyłu serwera;</w:t>
            </w:r>
          </w:p>
          <w:p w14:paraId="08DE02FD" w14:textId="4187275A" w:rsidR="00BA4317" w:rsidRPr="00A545D2" w:rsidRDefault="00BA4317" w:rsidP="00114C03">
            <w:pPr>
              <w:pStyle w:val="Akapitzlist"/>
              <w:numPr>
                <w:ilvl w:val="0"/>
                <w:numId w:val="1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2 porty USB na panelu przednim;</w:t>
            </w:r>
          </w:p>
          <w:p w14:paraId="48254D32" w14:textId="77777777" w:rsidR="00BA4317" w:rsidRPr="00A545D2" w:rsidRDefault="00BA4317" w:rsidP="00114C03">
            <w:pPr>
              <w:pStyle w:val="Akapitzlist"/>
              <w:numPr>
                <w:ilvl w:val="0"/>
                <w:numId w:val="1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Jeden z frontowych portów USB musi posiadać możliwość zarządzania serwerem;</w:t>
            </w:r>
          </w:p>
          <w:p w14:paraId="5A0F5439" w14:textId="77777777" w:rsidR="00BA4317" w:rsidRPr="00A545D2" w:rsidRDefault="00BA4317" w:rsidP="00114C03">
            <w:pPr>
              <w:pStyle w:val="Akapitzlist"/>
              <w:numPr>
                <w:ilvl w:val="0"/>
                <w:numId w:val="1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Dedykowany port do zarządzania i diagnostyki dostępny z przodu serwera;</w:t>
            </w:r>
          </w:p>
          <w:p w14:paraId="553BACF5" w14:textId="77777777" w:rsidR="00BA4317" w:rsidRPr="00A545D2" w:rsidRDefault="00BA4317" w:rsidP="00114C03">
            <w:pPr>
              <w:pStyle w:val="Akapitzlist"/>
              <w:numPr>
                <w:ilvl w:val="0"/>
                <w:numId w:val="1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Ilość dostępnych złącz USB nie może być osiągnięta poprzez stosowanie zewnętrznych przejściówek, rozgałęziaczy czy dodatkowych kart rozszerzeń zajmujących jakikolwiek slot PCI Express i/lub USB serwera.</w:t>
            </w:r>
          </w:p>
          <w:p w14:paraId="541339CE" w14:textId="77777777" w:rsidR="00BA4317" w:rsidRPr="00A545D2" w:rsidRDefault="00BA4317" w:rsidP="00114C03">
            <w:pPr>
              <w:suppressAutoHyphens w:val="0"/>
              <w:autoSpaceDN/>
              <w:spacing w:after="0" w:line="240" w:lineRule="auto"/>
              <w:ind w:left="323" w:hanging="283"/>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009D8582"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17E3EA73"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B4826C2" w14:textId="43959E8A"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A03C16F" w14:textId="7F343831"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Porty</w:t>
            </w:r>
            <w:r w:rsidR="000947BE"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D845712" w14:textId="0978F0CC" w:rsidR="00BA4317" w:rsidRPr="00A545D2" w:rsidRDefault="00BA4317"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Parametry opcjonalne dodatkowo punktowane</w:t>
            </w:r>
            <w:r w:rsidR="00EC36CB" w:rsidRPr="00A545D2">
              <w:rPr>
                <w:rFonts w:ascii="Arial" w:hAnsi="Arial" w:cs="Arial"/>
                <w:b/>
                <w:bCs/>
                <w:sz w:val="18"/>
                <w:szCs w:val="18"/>
              </w:rPr>
              <w:t xml:space="preserve"> </w:t>
            </w:r>
            <w:r w:rsidR="000947BE" w:rsidRPr="00A545D2">
              <w:rPr>
                <w:rFonts w:ascii="Arial" w:hAnsi="Arial" w:cs="Arial"/>
                <w:b/>
                <w:bCs/>
                <w:sz w:val="18"/>
                <w:szCs w:val="18"/>
              </w:rPr>
              <w:t xml:space="preserve">- </w:t>
            </w:r>
            <w:r w:rsidRPr="00A545D2">
              <w:rPr>
                <w:rFonts w:ascii="Arial" w:hAnsi="Arial" w:cs="Arial"/>
                <w:b/>
                <w:bCs/>
                <w:sz w:val="18"/>
                <w:szCs w:val="18"/>
              </w:rPr>
              <w:t>(</w:t>
            </w:r>
            <w:r w:rsidR="00EC36CB" w:rsidRPr="00A545D2">
              <w:rPr>
                <w:rFonts w:ascii="Arial" w:hAnsi="Arial" w:cs="Arial"/>
                <w:b/>
                <w:bCs/>
                <w:sz w:val="18"/>
                <w:szCs w:val="18"/>
              </w:rPr>
              <w:t xml:space="preserve"> </w:t>
            </w:r>
            <w:r w:rsidR="00515CD2" w:rsidRPr="00A545D2">
              <w:rPr>
                <w:rFonts w:ascii="Arial" w:hAnsi="Arial" w:cs="Arial"/>
                <w:b/>
                <w:bCs/>
                <w:sz w:val="18"/>
                <w:szCs w:val="18"/>
              </w:rPr>
              <w:t xml:space="preserve">1 punkt </w:t>
            </w:r>
            <w:r w:rsidRPr="00A545D2">
              <w:rPr>
                <w:rFonts w:ascii="Arial" w:hAnsi="Arial" w:cs="Arial"/>
                <w:b/>
                <w:bCs/>
                <w:sz w:val="18"/>
                <w:szCs w:val="18"/>
              </w:rPr>
              <w:t>przy zaoferowaniu wszystkich poniżej  wskazanych parametrów):</w:t>
            </w:r>
          </w:p>
          <w:p w14:paraId="190D12B3" w14:textId="77777777" w:rsidR="00BA4317" w:rsidRPr="00A545D2" w:rsidRDefault="00BA4317" w:rsidP="00114C03">
            <w:pPr>
              <w:pStyle w:val="Akapitzlist"/>
              <w:numPr>
                <w:ilvl w:val="0"/>
                <w:numId w:val="1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Wśród wymaganych w punkcie powyżej dostępnych portów USB z tyłu, dwa w wersji 3.2</w:t>
            </w:r>
          </w:p>
          <w:p w14:paraId="2593299B" w14:textId="77777777" w:rsidR="00BA4317" w:rsidRPr="00A545D2" w:rsidRDefault="00BA4317" w:rsidP="00114C03">
            <w:pPr>
              <w:pStyle w:val="Akapitzlist"/>
              <w:numPr>
                <w:ilvl w:val="0"/>
                <w:numId w:val="1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Wśród wymaganych w punkcie powyżej dostępnych portów USB z przodu jeden w wersji 3.2</w:t>
            </w:r>
          </w:p>
          <w:p w14:paraId="5D209ACF" w14:textId="19AFEB37" w:rsidR="00BA4317" w:rsidRPr="00A545D2" w:rsidRDefault="00BA4317" w:rsidP="00114C03">
            <w:pPr>
              <w:pStyle w:val="Akapitzlist"/>
              <w:numPr>
                <w:ilvl w:val="0"/>
                <w:numId w:val="1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Opcjonalny port serial</w:t>
            </w:r>
          </w:p>
        </w:tc>
        <w:tc>
          <w:tcPr>
            <w:tcW w:w="4819" w:type="dxa"/>
            <w:tcBorders>
              <w:top w:val="single" w:sz="4" w:space="0" w:color="000000"/>
              <w:left w:val="single" w:sz="4" w:space="0" w:color="000000"/>
              <w:bottom w:val="single" w:sz="4" w:space="0" w:color="000000"/>
              <w:right w:val="single" w:sz="4" w:space="0" w:color="000000"/>
            </w:tcBorders>
          </w:tcPr>
          <w:p w14:paraId="46DFEF16"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7B9CC42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798AE19" w14:textId="5ABF81A6"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75BC841" w14:textId="1082B2F7"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Zasilanie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BB461FC" w14:textId="643B13C1" w:rsidR="00222830" w:rsidRPr="00582527" w:rsidRDefault="00582527" w:rsidP="00582527">
            <w:pPr>
              <w:suppressAutoHyphens w:val="0"/>
              <w:autoSpaceDN/>
              <w:spacing w:after="0" w:line="240" w:lineRule="auto"/>
              <w:jc w:val="both"/>
              <w:rPr>
                <w:rFonts w:ascii="Arial" w:hAnsi="Arial" w:cs="Arial"/>
                <w:b/>
                <w:bCs/>
                <w:sz w:val="18"/>
                <w:szCs w:val="18"/>
                <w:u w:val="single"/>
              </w:rPr>
            </w:pPr>
            <w:r>
              <w:rPr>
                <w:rFonts w:ascii="Arial" w:hAnsi="Arial" w:cs="Arial"/>
                <w:b/>
                <w:bCs/>
                <w:sz w:val="18"/>
                <w:szCs w:val="18"/>
                <w:u w:val="single"/>
              </w:rPr>
              <w:t>P</w:t>
            </w:r>
            <w:r w:rsidR="00C909AD" w:rsidRPr="00582527">
              <w:rPr>
                <w:rFonts w:ascii="Arial" w:hAnsi="Arial" w:cs="Arial"/>
                <w:b/>
                <w:bCs/>
                <w:sz w:val="18"/>
                <w:szCs w:val="18"/>
                <w:u w:val="single"/>
              </w:rPr>
              <w:t>arametr</w:t>
            </w:r>
            <w:r w:rsidR="00F61542" w:rsidRPr="00582527">
              <w:rPr>
                <w:rFonts w:ascii="Arial" w:hAnsi="Arial" w:cs="Arial"/>
                <w:b/>
                <w:bCs/>
                <w:sz w:val="18"/>
                <w:szCs w:val="18"/>
                <w:u w:val="single"/>
              </w:rPr>
              <w:t>y</w:t>
            </w:r>
            <w:r w:rsidR="00C909AD" w:rsidRPr="00582527">
              <w:rPr>
                <w:rFonts w:ascii="Arial" w:hAnsi="Arial" w:cs="Arial"/>
                <w:b/>
                <w:bCs/>
                <w:sz w:val="18"/>
                <w:szCs w:val="18"/>
                <w:u w:val="single"/>
              </w:rPr>
              <w:t xml:space="preserve"> punktowan</w:t>
            </w:r>
            <w:r w:rsidR="00F61542" w:rsidRPr="00582527">
              <w:rPr>
                <w:rFonts w:ascii="Arial" w:hAnsi="Arial" w:cs="Arial"/>
                <w:b/>
                <w:bCs/>
                <w:sz w:val="18"/>
                <w:szCs w:val="18"/>
                <w:u w:val="single"/>
              </w:rPr>
              <w:t>e</w:t>
            </w:r>
            <w:r w:rsidR="00C909AD" w:rsidRPr="00582527">
              <w:rPr>
                <w:rFonts w:ascii="Arial" w:hAnsi="Arial" w:cs="Arial"/>
                <w:b/>
                <w:bCs/>
                <w:sz w:val="18"/>
                <w:szCs w:val="18"/>
                <w:u w:val="single"/>
              </w:rPr>
              <w:t xml:space="preserve"> - p</w:t>
            </w:r>
            <w:r w:rsidR="00222830" w:rsidRPr="00582527">
              <w:rPr>
                <w:rFonts w:ascii="Arial" w:hAnsi="Arial" w:cs="Arial"/>
                <w:b/>
                <w:bCs/>
                <w:sz w:val="18"/>
                <w:szCs w:val="18"/>
                <w:u w:val="single"/>
              </w:rPr>
              <w:t xml:space="preserve">odać jeden z </w:t>
            </w:r>
            <w:r w:rsidR="007730B6" w:rsidRPr="00582527">
              <w:rPr>
                <w:rFonts w:ascii="Arial" w:hAnsi="Arial" w:cs="Arial"/>
                <w:b/>
                <w:bCs/>
                <w:sz w:val="18"/>
                <w:szCs w:val="18"/>
                <w:u w:val="single"/>
              </w:rPr>
              <w:t>za</w:t>
            </w:r>
            <w:r w:rsidR="005A048D" w:rsidRPr="00582527">
              <w:rPr>
                <w:rFonts w:ascii="Arial" w:hAnsi="Arial" w:cs="Arial"/>
                <w:b/>
                <w:bCs/>
                <w:sz w:val="18"/>
                <w:szCs w:val="18"/>
                <w:u w:val="single"/>
              </w:rPr>
              <w:t>oferowanych p</w:t>
            </w:r>
            <w:r w:rsidR="00C909AD" w:rsidRPr="00582527">
              <w:rPr>
                <w:rFonts w:ascii="Arial" w:hAnsi="Arial" w:cs="Arial"/>
                <w:b/>
                <w:bCs/>
                <w:sz w:val="18"/>
                <w:szCs w:val="18"/>
                <w:u w:val="single"/>
              </w:rPr>
              <w:t xml:space="preserve">arametrów: </w:t>
            </w:r>
            <w:r w:rsidR="00222830" w:rsidRPr="00582527">
              <w:rPr>
                <w:rFonts w:ascii="Arial" w:hAnsi="Arial" w:cs="Arial"/>
                <w:b/>
                <w:bCs/>
                <w:sz w:val="18"/>
                <w:szCs w:val="18"/>
                <w:u w:val="single"/>
              </w:rPr>
              <w:t xml:space="preserve"> </w:t>
            </w:r>
          </w:p>
          <w:p w14:paraId="7D10B1F3" w14:textId="16BCEAD7" w:rsidR="00BA4317" w:rsidRPr="00A545D2" w:rsidRDefault="007730B6"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Parametr 1 - </w:t>
            </w:r>
            <w:r w:rsidR="00BA4317" w:rsidRPr="00A545D2">
              <w:rPr>
                <w:rFonts w:ascii="Arial" w:hAnsi="Arial" w:cs="Arial"/>
                <w:sz w:val="18"/>
                <w:szCs w:val="18"/>
              </w:rPr>
              <w:t xml:space="preserve">Redundantne zasilacze </w:t>
            </w:r>
            <w:proofErr w:type="spellStart"/>
            <w:r w:rsidR="00BA4317" w:rsidRPr="00A545D2">
              <w:rPr>
                <w:rFonts w:ascii="Arial" w:hAnsi="Arial" w:cs="Arial"/>
                <w:sz w:val="18"/>
                <w:szCs w:val="18"/>
              </w:rPr>
              <w:t>hotplug</w:t>
            </w:r>
            <w:proofErr w:type="spellEnd"/>
            <w:r w:rsidR="00BA4317" w:rsidRPr="00A545D2">
              <w:rPr>
                <w:rFonts w:ascii="Arial" w:hAnsi="Arial" w:cs="Arial"/>
                <w:sz w:val="18"/>
                <w:szCs w:val="18"/>
              </w:rPr>
              <w:t xml:space="preserve"> o sprawności 96% (tzw. klasa </w:t>
            </w:r>
            <w:proofErr w:type="spellStart"/>
            <w:r w:rsidR="00BA4317" w:rsidRPr="00A545D2">
              <w:rPr>
                <w:rFonts w:ascii="Arial" w:hAnsi="Arial" w:cs="Arial"/>
                <w:sz w:val="18"/>
                <w:szCs w:val="18"/>
              </w:rPr>
              <w:t>Titanium</w:t>
            </w:r>
            <w:proofErr w:type="spellEnd"/>
            <w:r w:rsidR="00BA4317" w:rsidRPr="00A545D2">
              <w:rPr>
                <w:rFonts w:ascii="Arial" w:hAnsi="Arial" w:cs="Arial"/>
                <w:sz w:val="18"/>
                <w:szCs w:val="18"/>
              </w:rPr>
              <w:t>) o mocy 1</w:t>
            </w:r>
            <w:r w:rsidR="00A167E0" w:rsidRPr="00A545D2">
              <w:rPr>
                <w:rFonts w:ascii="Arial" w:hAnsi="Arial" w:cs="Arial"/>
                <w:sz w:val="18"/>
                <w:szCs w:val="18"/>
              </w:rPr>
              <w:t>2</w:t>
            </w:r>
            <w:r w:rsidR="00BA4317" w:rsidRPr="00A545D2">
              <w:rPr>
                <w:rFonts w:ascii="Arial" w:hAnsi="Arial" w:cs="Arial"/>
                <w:sz w:val="18"/>
                <w:szCs w:val="18"/>
              </w:rPr>
              <w:t>00W</w:t>
            </w:r>
            <w:r w:rsidR="006A5B06" w:rsidRPr="00A545D2">
              <w:rPr>
                <w:rFonts w:ascii="Arial" w:hAnsi="Arial" w:cs="Arial"/>
                <w:sz w:val="18"/>
                <w:szCs w:val="18"/>
              </w:rPr>
              <w:t xml:space="preserve"> </w:t>
            </w:r>
            <w:r w:rsidR="00591D81" w:rsidRPr="00A545D2">
              <w:rPr>
                <w:rFonts w:ascii="Arial" w:hAnsi="Arial" w:cs="Arial"/>
                <w:sz w:val="18"/>
                <w:szCs w:val="18"/>
              </w:rPr>
              <w:t>lub mniejszej</w:t>
            </w:r>
            <w:r w:rsidR="00A167E0" w:rsidRPr="00A545D2">
              <w:rPr>
                <w:rFonts w:ascii="Arial" w:hAnsi="Arial" w:cs="Arial"/>
                <w:sz w:val="18"/>
                <w:szCs w:val="18"/>
              </w:rPr>
              <w:t>– 1 punkt</w:t>
            </w:r>
          </w:p>
          <w:p w14:paraId="4B8AAAED" w14:textId="52700666" w:rsidR="00591D81" w:rsidRPr="00A545D2" w:rsidRDefault="00591D81" w:rsidP="00A545D2">
            <w:pPr>
              <w:pStyle w:val="Akapitzlist"/>
              <w:suppressAutoHyphens w:val="0"/>
              <w:autoSpaceDN/>
              <w:spacing w:after="0" w:line="240" w:lineRule="auto"/>
              <w:ind w:left="1080"/>
              <w:jc w:val="both"/>
              <w:rPr>
                <w:rFonts w:ascii="Arial" w:hAnsi="Arial" w:cs="Arial"/>
                <w:sz w:val="18"/>
                <w:szCs w:val="18"/>
              </w:rPr>
            </w:pPr>
          </w:p>
          <w:p w14:paraId="17087334" w14:textId="20C71523" w:rsidR="00591D81" w:rsidRPr="00A545D2" w:rsidRDefault="007730B6" w:rsidP="00A545D2">
            <w:pPr>
              <w:spacing w:after="0" w:line="240" w:lineRule="auto"/>
              <w:rPr>
                <w:rFonts w:ascii="Arial" w:hAnsi="Arial" w:cs="Arial"/>
                <w:sz w:val="18"/>
                <w:szCs w:val="18"/>
              </w:rPr>
            </w:pPr>
            <w:r w:rsidRPr="00A545D2">
              <w:rPr>
                <w:rFonts w:ascii="Arial" w:hAnsi="Arial" w:cs="Arial"/>
                <w:sz w:val="18"/>
                <w:szCs w:val="18"/>
              </w:rPr>
              <w:t xml:space="preserve">Parametr 2 - </w:t>
            </w:r>
            <w:r w:rsidR="00591D81" w:rsidRPr="00A545D2">
              <w:rPr>
                <w:rFonts w:ascii="Arial" w:hAnsi="Arial" w:cs="Arial"/>
                <w:sz w:val="18"/>
                <w:szCs w:val="18"/>
              </w:rPr>
              <w:t xml:space="preserve">Redundantne zasilacze </w:t>
            </w:r>
            <w:proofErr w:type="spellStart"/>
            <w:r w:rsidR="00591D81" w:rsidRPr="00A545D2">
              <w:rPr>
                <w:rFonts w:ascii="Arial" w:hAnsi="Arial" w:cs="Arial"/>
                <w:sz w:val="18"/>
                <w:szCs w:val="18"/>
              </w:rPr>
              <w:t>hotplug</w:t>
            </w:r>
            <w:proofErr w:type="spellEnd"/>
            <w:r w:rsidR="00591D81" w:rsidRPr="00A545D2">
              <w:rPr>
                <w:rFonts w:ascii="Arial" w:hAnsi="Arial" w:cs="Arial"/>
                <w:sz w:val="18"/>
                <w:szCs w:val="18"/>
              </w:rPr>
              <w:t xml:space="preserve"> o sprawności 96% (tzw. klasa </w:t>
            </w:r>
            <w:proofErr w:type="spellStart"/>
            <w:r w:rsidR="00591D81" w:rsidRPr="00A545D2">
              <w:rPr>
                <w:rFonts w:ascii="Arial" w:hAnsi="Arial" w:cs="Arial"/>
                <w:sz w:val="18"/>
                <w:szCs w:val="18"/>
              </w:rPr>
              <w:t>Titanium</w:t>
            </w:r>
            <w:proofErr w:type="spellEnd"/>
            <w:r w:rsidR="00591D81" w:rsidRPr="00A545D2">
              <w:rPr>
                <w:rFonts w:ascii="Arial" w:hAnsi="Arial" w:cs="Arial"/>
                <w:sz w:val="18"/>
                <w:szCs w:val="18"/>
              </w:rPr>
              <w:t xml:space="preserve">) o mocy powyżej 1200W – </w:t>
            </w:r>
            <w:r w:rsidR="00E346C1" w:rsidRPr="00A545D2">
              <w:rPr>
                <w:rFonts w:ascii="Arial" w:hAnsi="Arial" w:cs="Arial"/>
                <w:sz w:val="18"/>
                <w:szCs w:val="18"/>
              </w:rPr>
              <w:t>0</w:t>
            </w:r>
            <w:r w:rsidR="00591D81" w:rsidRPr="00A545D2">
              <w:rPr>
                <w:rFonts w:ascii="Arial" w:hAnsi="Arial" w:cs="Arial"/>
                <w:sz w:val="18"/>
                <w:szCs w:val="18"/>
              </w:rPr>
              <w:t xml:space="preserve"> punkt</w:t>
            </w:r>
            <w:r w:rsidR="00E346C1" w:rsidRPr="00A545D2">
              <w:rPr>
                <w:rFonts w:ascii="Arial" w:hAnsi="Arial" w:cs="Arial"/>
                <w:sz w:val="18"/>
                <w:szCs w:val="18"/>
              </w:rPr>
              <w:t>ów</w:t>
            </w:r>
          </w:p>
          <w:p w14:paraId="371E30EB" w14:textId="27C7C393" w:rsidR="00BA4317" w:rsidRPr="00582527" w:rsidRDefault="00BA4317" w:rsidP="00582527">
            <w:pPr>
              <w:suppressAutoHyphens w:val="0"/>
              <w:autoSpaceDN/>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1C476FE7" w14:textId="77777777" w:rsidR="00BA4317" w:rsidRPr="00A545D2" w:rsidRDefault="00BA4317" w:rsidP="00A545D2">
            <w:pPr>
              <w:pStyle w:val="Akapitzlist"/>
              <w:spacing w:after="0" w:line="240" w:lineRule="auto"/>
              <w:rPr>
                <w:rFonts w:ascii="Arial" w:hAnsi="Arial" w:cs="Arial"/>
                <w:color w:val="45B0E1" w:themeColor="accent1" w:themeTint="99"/>
                <w:sz w:val="18"/>
                <w:szCs w:val="18"/>
              </w:rPr>
            </w:pPr>
          </w:p>
        </w:tc>
      </w:tr>
      <w:tr w:rsidR="00222830" w:rsidRPr="00A545D2" w14:paraId="730804D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EB1E0F6" w14:textId="73ABCA90" w:rsidR="00222830" w:rsidRPr="00A545D2" w:rsidRDefault="00222830" w:rsidP="00A545D2">
            <w:pPr>
              <w:spacing w:after="0" w:line="240" w:lineRule="auto"/>
              <w:rPr>
                <w:rFonts w:ascii="Arial" w:hAnsi="Arial" w:cs="Arial"/>
                <w:b/>
                <w:bCs/>
                <w:sz w:val="18"/>
                <w:szCs w:val="18"/>
              </w:rPr>
            </w:pPr>
            <w:r w:rsidRPr="00A545D2">
              <w:rPr>
                <w:rFonts w:ascii="Arial" w:hAnsi="Arial" w:cs="Arial"/>
                <w:b/>
                <w:bCs/>
                <w:sz w:val="18"/>
                <w:szCs w:val="18"/>
              </w:rPr>
              <w:t>13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90FE6E0" w14:textId="33C32F82" w:rsidR="00222830" w:rsidRPr="00C01B36" w:rsidRDefault="00E346C1" w:rsidP="00A545D2">
            <w:pPr>
              <w:spacing w:after="0" w:line="240" w:lineRule="auto"/>
              <w:jc w:val="both"/>
              <w:rPr>
                <w:rFonts w:ascii="Arial" w:hAnsi="Arial" w:cs="Arial"/>
                <w:sz w:val="18"/>
                <w:szCs w:val="18"/>
              </w:rPr>
            </w:pPr>
            <w:r w:rsidRPr="00C01B36">
              <w:rPr>
                <w:rFonts w:ascii="Arial" w:hAnsi="Arial" w:cs="Arial"/>
                <w:sz w:val="18"/>
                <w:szCs w:val="18"/>
              </w:rPr>
              <w:t>C</w:t>
            </w:r>
            <w:r w:rsidR="00222830" w:rsidRPr="00C01B36">
              <w:rPr>
                <w:rFonts w:ascii="Arial" w:hAnsi="Arial" w:cs="Arial"/>
                <w:sz w:val="18"/>
                <w:szCs w:val="18"/>
              </w:rPr>
              <w:t>hłodzenie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2191157" w14:textId="1932F1F3" w:rsidR="00222830" w:rsidRPr="00A545D2" w:rsidRDefault="00222830" w:rsidP="00582527">
            <w:pPr>
              <w:pStyle w:val="Akapitzlist"/>
              <w:numPr>
                <w:ilvl w:val="0"/>
                <w:numId w:val="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 xml:space="preserve">Redundantne dwuwirnikowe wentylatory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prędkości obrotowej 25 000 </w:t>
            </w:r>
            <w:proofErr w:type="spellStart"/>
            <w:r w:rsidRPr="00A545D2">
              <w:rPr>
                <w:rFonts w:ascii="Arial" w:hAnsi="Arial" w:cs="Arial"/>
                <w:sz w:val="18"/>
                <w:szCs w:val="18"/>
              </w:rPr>
              <w:t>obr</w:t>
            </w:r>
            <w:proofErr w:type="spellEnd"/>
            <w:r w:rsidRPr="00A545D2">
              <w:rPr>
                <w:rFonts w:ascii="Arial" w:hAnsi="Arial" w:cs="Arial"/>
                <w:sz w:val="18"/>
                <w:szCs w:val="18"/>
              </w:rPr>
              <w:t xml:space="preserve">./min. dające gwarancję poprawnego działania serwera w temperaturze otoczenia nie przekraczającej 30 stopni </w:t>
            </w:r>
            <w:r w:rsidR="00AD62F7" w:rsidRPr="00A545D2">
              <w:rPr>
                <w:rFonts w:ascii="Arial" w:hAnsi="Arial" w:cs="Arial"/>
                <w:sz w:val="18"/>
                <w:szCs w:val="18"/>
              </w:rPr>
              <w:t>Celsjusza</w:t>
            </w:r>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26BB1B03" w14:textId="77777777" w:rsidR="00222830" w:rsidRPr="00A545D2" w:rsidRDefault="00222830" w:rsidP="00A545D2">
            <w:pPr>
              <w:pStyle w:val="Akapitzlist"/>
              <w:spacing w:after="0" w:line="240" w:lineRule="auto"/>
              <w:rPr>
                <w:rFonts w:ascii="Arial" w:hAnsi="Arial" w:cs="Arial"/>
                <w:sz w:val="18"/>
                <w:szCs w:val="18"/>
              </w:rPr>
            </w:pPr>
          </w:p>
        </w:tc>
      </w:tr>
      <w:tr w:rsidR="00442C37" w:rsidRPr="00A545D2" w14:paraId="5E77956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7B7C33F" w14:textId="3B9DCE71"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5312B6"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FCA1656" w14:textId="10B61496"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Bezpieczeństwo</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14E419A"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Możliwość automatycznego przywrócenia BIOS do wspieranej wersji w przypadku wykrycia nieautoryzowanej modyfikacji;</w:t>
            </w:r>
          </w:p>
          <w:p w14:paraId="52376F5C"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Wbudowany w BIOS mechanizm umożliwiający usunięcie konfiguracji kart zarządzających, BIOS oraz danych ze wszystkich wewnętrznych urządzeń pamięci masowej;</w:t>
            </w:r>
          </w:p>
          <w:p w14:paraId="33B80207"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Zainstalowany czujnik otwarcia obudowy zintegrowany z modułem zarządzania serwerem;</w:t>
            </w:r>
          </w:p>
          <w:p w14:paraId="353285B5"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Fizyczne zabezpieczenie (np. na klucz lub elektrozamek) uniemożliwiające fizyczny dostęp do dysków twardych;</w:t>
            </w:r>
          </w:p>
          <w:p w14:paraId="6E404F50"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Możliwość wymazania danych ze znajdujących się dysków wewnątrz serwera – niezależne od zainstalowanego systemu operacyjnego, uruchamiane z systemu zarządzania serwerem;</w:t>
            </w:r>
          </w:p>
          <w:p w14:paraId="342F92BE"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Możliwość wyłączenia w BIOS funkcji przycisku zasilania;</w:t>
            </w:r>
          </w:p>
          <w:p w14:paraId="201D6568"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Możliwość ustawienia hasła włączania serwera;</w:t>
            </w:r>
          </w:p>
          <w:p w14:paraId="22C80D37"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Możliwość ustawienia hasła administratora;</w:t>
            </w:r>
          </w:p>
          <w:p w14:paraId="6FAFC6ED" w14:textId="77777777" w:rsidR="00BA4317" w:rsidRPr="00A545D2" w:rsidRDefault="00BA4317" w:rsidP="00582527">
            <w:pPr>
              <w:pStyle w:val="Akapitzlist"/>
              <w:numPr>
                <w:ilvl w:val="0"/>
                <w:numId w:val="24"/>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Możliwość przewidywania awarii dla procesorów, regulatorów napięcia, pamięci, dysków wewnętrznych, wentylatorów, zasilaczy, kontrolerów RAID;</w:t>
            </w:r>
          </w:p>
          <w:p w14:paraId="16C7C1E7" w14:textId="77777777" w:rsidR="00BA4317" w:rsidRPr="00A545D2" w:rsidRDefault="00BA4317" w:rsidP="00582527">
            <w:pPr>
              <w:suppressAutoHyphens w:val="0"/>
              <w:autoSpaceDN/>
              <w:spacing w:after="0" w:line="240" w:lineRule="auto"/>
              <w:ind w:left="465" w:hanging="425"/>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08667A89"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7373980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1207921" w14:textId="098E447F"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FF45ED"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5D3D43D" w14:textId="68BCA833"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Zarządzanie</w:t>
            </w:r>
            <w:r w:rsidR="00284A59" w:rsidRPr="00C01B36">
              <w:rPr>
                <w:rFonts w:ascii="Arial" w:hAnsi="Arial" w:cs="Arial"/>
                <w:sz w:val="18"/>
                <w:szCs w:val="18"/>
              </w:rPr>
              <w:t xml:space="preserve"> podstawowe</w:t>
            </w:r>
            <w:r w:rsidR="00024CCE" w:rsidRPr="00C01B36">
              <w:rPr>
                <w:rFonts w:ascii="Arial" w:hAnsi="Arial" w:cs="Arial"/>
                <w:sz w:val="18"/>
                <w:szCs w:val="18"/>
              </w:rPr>
              <w:t xml:space="preserve"> serwera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C3F8887" w14:textId="793DCBE4"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Wymaga się aby serwer posiadał diody </w:t>
            </w:r>
            <w:r w:rsidR="001F1F03" w:rsidRPr="00A545D2">
              <w:rPr>
                <w:rFonts w:ascii="Arial" w:hAnsi="Arial" w:cs="Arial"/>
                <w:sz w:val="18"/>
                <w:szCs w:val="18"/>
              </w:rPr>
              <w:t>sygnalizujące</w:t>
            </w:r>
            <w:r w:rsidRPr="00A545D2">
              <w:rPr>
                <w:rFonts w:ascii="Arial" w:hAnsi="Arial" w:cs="Arial"/>
                <w:sz w:val="18"/>
                <w:szCs w:val="18"/>
              </w:rPr>
              <w:t xml:space="preserve"> awarię przy każdej kości pamięci RAM, każdej zatoce dyskowej, każdym zasilaczu.</w:t>
            </w:r>
          </w:p>
          <w:p w14:paraId="1C657312" w14:textId="06D77DB1"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Możliwość instalacji serwera oraz serwisowania (instalacji oraz deinstalacji) komponentów takich jak: </w:t>
            </w:r>
            <w:proofErr w:type="spellStart"/>
            <w:r w:rsidRPr="00A545D2">
              <w:rPr>
                <w:rFonts w:ascii="Arial" w:hAnsi="Arial" w:cs="Arial"/>
                <w:sz w:val="18"/>
                <w:szCs w:val="18"/>
              </w:rPr>
              <w:t>riser’ów</w:t>
            </w:r>
            <w:proofErr w:type="spellEnd"/>
            <w:r w:rsidRPr="00A545D2">
              <w:rPr>
                <w:rFonts w:ascii="Arial" w:hAnsi="Arial" w:cs="Arial"/>
                <w:sz w:val="18"/>
                <w:szCs w:val="18"/>
              </w:rPr>
              <w:t xml:space="preserve"> </w:t>
            </w:r>
            <w:proofErr w:type="spellStart"/>
            <w:r w:rsidRPr="00A545D2">
              <w:rPr>
                <w:rFonts w:ascii="Arial" w:hAnsi="Arial" w:cs="Arial"/>
                <w:sz w:val="18"/>
                <w:szCs w:val="18"/>
              </w:rPr>
              <w:t>PCIe</w:t>
            </w:r>
            <w:proofErr w:type="spellEnd"/>
            <w:r w:rsidRPr="00A545D2">
              <w:rPr>
                <w:rFonts w:ascii="Arial" w:hAnsi="Arial" w:cs="Arial"/>
                <w:sz w:val="18"/>
                <w:szCs w:val="18"/>
              </w:rPr>
              <w:t xml:space="preserve">, </w:t>
            </w:r>
            <w:proofErr w:type="spellStart"/>
            <w:r w:rsidRPr="00A545D2">
              <w:rPr>
                <w:rFonts w:ascii="Arial" w:hAnsi="Arial" w:cs="Arial"/>
                <w:sz w:val="18"/>
                <w:szCs w:val="18"/>
              </w:rPr>
              <w:t>backplane’ów</w:t>
            </w:r>
            <w:proofErr w:type="spellEnd"/>
            <w:r w:rsidRPr="00A545D2">
              <w:rPr>
                <w:rFonts w:ascii="Arial" w:hAnsi="Arial" w:cs="Arial"/>
                <w:sz w:val="18"/>
                <w:szCs w:val="18"/>
              </w:rPr>
              <w:t xml:space="preserve"> dysków twardych, kart rozszerzeń, wentylatorów, bez użycia dodatkowych narzędzi mechanicznych;</w:t>
            </w:r>
          </w:p>
          <w:p w14:paraId="7AFC2CB6" w14:textId="038E672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użycia aplikacji mobilnej na telefonie (iOS lub Android), do przeglądania awarii, konfigurowania ustawień i włączenia/wyłączenia serwera. Podłączenie telefonu odbywa się poprzez dedykowany port USB na froncie serwera.</w:t>
            </w:r>
          </w:p>
          <w:p w14:paraId="374C44A5" w14:textId="7527A316"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Funkcjonalność kontrolera zdalnego zarządzania:</w:t>
            </w:r>
          </w:p>
          <w:p w14:paraId="03F2319B" w14:textId="389B3CE1"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Monitoring stanu systemu (komponenty objęte monitoringiem to przynajmniej: CPU, pamięć RAM, dyski, karty PCI, zasilacze, wentylatory, płyta główna</w:t>
            </w:r>
          </w:p>
          <w:p w14:paraId="7D65BB9B" w14:textId="3F53DCD6"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Uzyskanie następujących informacji o serwerze: nazwa, typ i model, numer seryjny, nazwa systemu, wersja UEFI oraz BMC, adres </w:t>
            </w:r>
            <w:proofErr w:type="spellStart"/>
            <w:r w:rsidRPr="00A545D2">
              <w:rPr>
                <w:rFonts w:ascii="Arial" w:hAnsi="Arial" w:cs="Arial"/>
                <w:sz w:val="18"/>
                <w:szCs w:val="18"/>
              </w:rPr>
              <w:t>ip</w:t>
            </w:r>
            <w:proofErr w:type="spellEnd"/>
            <w:r w:rsidRPr="00A545D2">
              <w:rPr>
                <w:rFonts w:ascii="Arial" w:hAnsi="Arial" w:cs="Arial"/>
                <w:sz w:val="18"/>
                <w:szCs w:val="18"/>
              </w:rPr>
              <w:t xml:space="preserve"> karty </w:t>
            </w:r>
            <w:r w:rsidR="001F1F03" w:rsidRPr="00A545D2">
              <w:rPr>
                <w:rFonts w:ascii="Arial" w:hAnsi="Arial" w:cs="Arial"/>
                <w:sz w:val="18"/>
                <w:szCs w:val="18"/>
              </w:rPr>
              <w:t>zarządzającej</w:t>
            </w:r>
            <w:r w:rsidRPr="00A545D2">
              <w:rPr>
                <w:rFonts w:ascii="Arial" w:hAnsi="Arial" w:cs="Arial"/>
                <w:sz w:val="18"/>
                <w:szCs w:val="18"/>
              </w:rPr>
              <w:t xml:space="preserve">, utylizacja </w:t>
            </w:r>
            <w:proofErr w:type="spellStart"/>
            <w:r w:rsidRPr="00A545D2">
              <w:rPr>
                <w:rFonts w:ascii="Arial" w:hAnsi="Arial" w:cs="Arial"/>
                <w:sz w:val="18"/>
                <w:szCs w:val="18"/>
              </w:rPr>
              <w:t>cpu</w:t>
            </w:r>
            <w:proofErr w:type="spellEnd"/>
            <w:r w:rsidRPr="00A545D2">
              <w:rPr>
                <w:rFonts w:ascii="Arial" w:hAnsi="Arial" w:cs="Arial"/>
                <w:sz w:val="18"/>
                <w:szCs w:val="18"/>
              </w:rPr>
              <w:t xml:space="preserve">, utylizacja pamięci oraz </w:t>
            </w:r>
            <w:r w:rsidR="001F1F03" w:rsidRPr="00A545D2">
              <w:rPr>
                <w:rFonts w:ascii="Arial" w:hAnsi="Arial" w:cs="Arial"/>
                <w:sz w:val="18"/>
                <w:szCs w:val="18"/>
              </w:rPr>
              <w:t>komponentów</w:t>
            </w:r>
            <w:r w:rsidRPr="00A545D2">
              <w:rPr>
                <w:rFonts w:ascii="Arial" w:hAnsi="Arial" w:cs="Arial"/>
                <w:sz w:val="18"/>
                <w:szCs w:val="18"/>
              </w:rPr>
              <w:t xml:space="preserve"> I/O, lokalizacja</w:t>
            </w:r>
          </w:p>
          <w:p w14:paraId="42DB2145" w14:textId="7A744216"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Logowanie zdarzeń systemowych oraz związanych z działaniami użytkownika. Każdy dziennik zdarzeń powinien mieć możliwość zapisu co najmniej 1024 rekordów. </w:t>
            </w:r>
          </w:p>
          <w:p w14:paraId="6B98268F" w14:textId="12F94189"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Logowanie zdarzeń związanych z utrzymaniem systemu jak </w:t>
            </w:r>
            <w:proofErr w:type="spellStart"/>
            <w:r w:rsidRPr="00A545D2">
              <w:rPr>
                <w:rFonts w:ascii="Arial" w:hAnsi="Arial" w:cs="Arial"/>
                <w:sz w:val="18"/>
                <w:szCs w:val="18"/>
              </w:rPr>
              <w:t>upgrade</w:t>
            </w:r>
            <w:proofErr w:type="spellEnd"/>
            <w:r w:rsidRPr="00A545D2">
              <w:rPr>
                <w:rFonts w:ascii="Arial" w:hAnsi="Arial" w:cs="Arial"/>
                <w:sz w:val="18"/>
                <w:szCs w:val="18"/>
              </w:rPr>
              <w:t xml:space="preserve"> </w:t>
            </w:r>
            <w:proofErr w:type="spellStart"/>
            <w:r w:rsidRPr="00A545D2">
              <w:rPr>
                <w:rFonts w:ascii="Arial" w:hAnsi="Arial" w:cs="Arial"/>
                <w:sz w:val="18"/>
                <w:szCs w:val="18"/>
              </w:rPr>
              <w:t>firmware</w:t>
            </w:r>
            <w:proofErr w:type="spellEnd"/>
            <w:r w:rsidRPr="00A545D2">
              <w:rPr>
                <w:rFonts w:ascii="Arial" w:hAnsi="Arial" w:cs="Arial"/>
                <w:sz w:val="18"/>
                <w:szCs w:val="18"/>
              </w:rPr>
              <w:t>, zmiana/instalacja sprzętu. System powinien umożliwiać zapisanie minimum 250 zdarzeń.</w:t>
            </w:r>
          </w:p>
          <w:p w14:paraId="470C3BA0" w14:textId="4FA14ECA"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Wysyłanie określonych zdarzeń poprzez SMTP oraz SNMPv3</w:t>
            </w:r>
          </w:p>
          <w:p w14:paraId="3B5856BF" w14:textId="2FD20F28"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Update systemowego </w:t>
            </w:r>
            <w:proofErr w:type="spellStart"/>
            <w:r w:rsidRPr="00A545D2">
              <w:rPr>
                <w:rFonts w:ascii="Arial" w:hAnsi="Arial" w:cs="Arial"/>
                <w:sz w:val="18"/>
                <w:szCs w:val="18"/>
              </w:rPr>
              <w:t>firmware</w:t>
            </w:r>
            <w:proofErr w:type="spellEnd"/>
          </w:p>
          <w:p w14:paraId="4704AD43" w14:textId="0A418405"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Monitoring i możliwość ograniczenia poboru prądu</w:t>
            </w:r>
          </w:p>
          <w:p w14:paraId="1977AEF2" w14:textId="5905167B"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Zdalne włączanie/wyłączanie/restart </w:t>
            </w:r>
          </w:p>
          <w:p w14:paraId="1F7F37F5" w14:textId="2D9AAFA0" w:rsidR="00BA4317" w:rsidRPr="00A545D2" w:rsidRDefault="00BA4317" w:rsidP="0058252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Zapis video zdalnych sesji</w:t>
            </w:r>
          </w:p>
          <w:p w14:paraId="6E9274C3" w14:textId="7E8E45CD"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Podmontowanie lokalnych mediów z wykorzystaniem Java </w:t>
            </w:r>
            <w:proofErr w:type="spellStart"/>
            <w:r w:rsidRPr="00A545D2">
              <w:rPr>
                <w:rFonts w:ascii="Arial" w:hAnsi="Arial" w:cs="Arial"/>
                <w:sz w:val="18"/>
                <w:szCs w:val="18"/>
              </w:rPr>
              <w:t>client</w:t>
            </w:r>
            <w:proofErr w:type="spellEnd"/>
          </w:p>
          <w:p w14:paraId="039656FA" w14:textId="5679E090"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Przekierowanie konsoli szeregowej przez IPMI</w:t>
            </w:r>
          </w:p>
          <w:p w14:paraId="39936B4B" w14:textId="144F9074"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Zrzut ekranu w momencie zawieszenia systemu</w:t>
            </w:r>
          </w:p>
          <w:p w14:paraId="6787F81B" w14:textId="0D26027F"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Możliwość przejęcia zdalnego ekranu </w:t>
            </w:r>
          </w:p>
          <w:p w14:paraId="6646182C" w14:textId="0A128CFB"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Możliwość zdalnej instalacji systemu operacyjnego</w:t>
            </w:r>
          </w:p>
          <w:p w14:paraId="2A1A2D32" w14:textId="02308175"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Alerty </w:t>
            </w:r>
            <w:proofErr w:type="spellStart"/>
            <w:r w:rsidRPr="00A545D2">
              <w:rPr>
                <w:rFonts w:ascii="Arial" w:hAnsi="Arial" w:cs="Arial"/>
                <w:sz w:val="18"/>
                <w:szCs w:val="18"/>
              </w:rPr>
              <w:t>Syslog</w:t>
            </w:r>
            <w:proofErr w:type="spellEnd"/>
          </w:p>
          <w:p w14:paraId="4944AF81" w14:textId="7551D806"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Przekierowanie konsoli szeregowej przez SSH</w:t>
            </w:r>
          </w:p>
          <w:p w14:paraId="6B0DC79F" w14:textId="2D241419"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Wsparcie dla </w:t>
            </w:r>
            <w:proofErr w:type="spellStart"/>
            <w:r w:rsidRPr="00A545D2">
              <w:rPr>
                <w:rFonts w:ascii="Arial" w:hAnsi="Arial" w:cs="Arial"/>
                <w:sz w:val="18"/>
                <w:szCs w:val="18"/>
              </w:rPr>
              <w:t>dynamic</w:t>
            </w:r>
            <w:proofErr w:type="spellEnd"/>
            <w:r w:rsidRPr="00A545D2">
              <w:rPr>
                <w:rFonts w:ascii="Arial" w:hAnsi="Arial" w:cs="Arial"/>
                <w:sz w:val="18"/>
                <w:szCs w:val="18"/>
              </w:rPr>
              <w:t xml:space="preserve"> DNS</w:t>
            </w:r>
          </w:p>
          <w:p w14:paraId="0AAFFDD9" w14:textId="6310A73F"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Wyświetlanie danych aktualnych I historycznych dla zużycia energii oraz temperatury serwera</w:t>
            </w:r>
          </w:p>
          <w:p w14:paraId="1CAA34A4" w14:textId="6FEEB778"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Wirtualna konsola z dostępem do myszy, klawiatury;</w:t>
            </w:r>
          </w:p>
          <w:p w14:paraId="48B24401" w14:textId="35CA3235"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Montowanie obrazów ISO bez instalacji dodatkowych komponentów Java czy </w:t>
            </w:r>
            <w:proofErr w:type="spellStart"/>
            <w:r w:rsidRPr="00A545D2">
              <w:rPr>
                <w:rFonts w:ascii="Arial" w:hAnsi="Arial" w:cs="Arial"/>
                <w:sz w:val="18"/>
                <w:szCs w:val="18"/>
              </w:rPr>
              <w:t>AciveX</w:t>
            </w:r>
            <w:proofErr w:type="spellEnd"/>
            <w:r w:rsidRPr="00A545D2">
              <w:rPr>
                <w:rFonts w:ascii="Arial" w:hAnsi="Arial" w:cs="Arial"/>
                <w:sz w:val="18"/>
                <w:szCs w:val="18"/>
              </w:rPr>
              <w:t xml:space="preserve"> (musi działać w oparciu o HTML5)</w:t>
            </w:r>
          </w:p>
          <w:p w14:paraId="79E7BEB0" w14:textId="564C23D5"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Możliwość mapowania obrazów ISO przez HTTPS, SFTP, CIFS oraz NFS</w:t>
            </w:r>
          </w:p>
          <w:p w14:paraId="4A8B6E75" w14:textId="35E18EBF"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Możliwość jednoczesnej pracy do 6 użytkowników przez wirtualną konsolę</w:t>
            </w:r>
          </w:p>
          <w:p w14:paraId="6219568B" w14:textId="471805E8"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Wspierane protokoły/interfejsy: IPMI v2.0, SNMP v3, CIM, DCMI v1.5, REST API</w:t>
            </w:r>
          </w:p>
          <w:p w14:paraId="0119FCC0" w14:textId="58024B8A"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Możliwość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5D01F497" w14:textId="34E01EBA"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Kontroler zarządzania musi posiadać 4GB wewnętrznej pamięci (dopuszcza się zastosowanie karty Micro SD w celu uzyskania tej pojemności). Pamięć kontrolera zarządzania musi pełnić funkcję RDOC (Remote Disc on Card) oraz musi umożliwiać przechowywanie plików </w:t>
            </w:r>
            <w:proofErr w:type="spellStart"/>
            <w:r w:rsidRPr="00A545D2">
              <w:rPr>
                <w:rFonts w:ascii="Arial" w:hAnsi="Arial" w:cs="Arial"/>
                <w:sz w:val="18"/>
                <w:szCs w:val="18"/>
              </w:rPr>
              <w:t>firmware</w:t>
            </w:r>
            <w:proofErr w:type="spellEnd"/>
            <w:r w:rsidRPr="00A545D2">
              <w:rPr>
                <w:rFonts w:ascii="Arial" w:hAnsi="Arial" w:cs="Arial"/>
                <w:sz w:val="18"/>
                <w:szCs w:val="18"/>
              </w:rPr>
              <w:t>.</w:t>
            </w:r>
          </w:p>
          <w:p w14:paraId="2F113074" w14:textId="603653EB"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Monitorowanie zmian sprzętowych w celu wykrycia nieoczekiwanych zmian. Po wykryciu zmiany zapis w logu serwera lub uniemożliwienie </w:t>
            </w:r>
            <w:proofErr w:type="spellStart"/>
            <w:r w:rsidRPr="00A545D2">
              <w:rPr>
                <w:rFonts w:ascii="Arial" w:hAnsi="Arial" w:cs="Arial"/>
                <w:sz w:val="18"/>
                <w:szCs w:val="18"/>
              </w:rPr>
              <w:t>boot’u</w:t>
            </w:r>
            <w:proofErr w:type="spellEnd"/>
            <w:r w:rsidRPr="00A545D2">
              <w:rPr>
                <w:rFonts w:ascii="Arial" w:hAnsi="Arial" w:cs="Arial"/>
                <w:sz w:val="18"/>
                <w:szCs w:val="18"/>
              </w:rPr>
              <w:t xml:space="preserve">. </w:t>
            </w:r>
          </w:p>
          <w:p w14:paraId="417CB126" w14:textId="3440DBC9"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Możliwość synchronizacji konfiguracji i poziomów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pomiędzy serwerami. </w:t>
            </w:r>
          </w:p>
          <w:p w14:paraId="2A81D558" w14:textId="27435F75" w:rsidR="00BA4317" w:rsidRPr="00A545D2" w:rsidRDefault="00BA4317" w:rsidP="00A545D2">
            <w:pPr>
              <w:pStyle w:val="Akapitzlist"/>
              <w:numPr>
                <w:ilvl w:val="0"/>
                <w:numId w:val="22"/>
              </w:numPr>
              <w:suppressAutoHyphens w:val="0"/>
              <w:autoSpaceDN/>
              <w:spacing w:after="0" w:line="240" w:lineRule="auto"/>
              <w:jc w:val="both"/>
              <w:rPr>
                <w:rFonts w:ascii="Arial" w:hAnsi="Arial" w:cs="Arial"/>
                <w:sz w:val="18"/>
                <w:szCs w:val="18"/>
              </w:rPr>
            </w:pPr>
            <w:r w:rsidRPr="00A545D2">
              <w:rPr>
                <w:rFonts w:ascii="Arial" w:hAnsi="Arial" w:cs="Arial"/>
                <w:sz w:val="18"/>
                <w:szCs w:val="18"/>
              </w:rPr>
              <w:t>Możliwość monitorowania i zarządzania grupą serwerów z poziomu kontrolera zarządzania pojedynczego serwera. Ilość serwerów możliwych do zarządzania – minimum 200.</w:t>
            </w:r>
          </w:p>
        </w:tc>
        <w:tc>
          <w:tcPr>
            <w:tcW w:w="4819" w:type="dxa"/>
            <w:tcBorders>
              <w:top w:val="single" w:sz="4" w:space="0" w:color="000000"/>
              <w:left w:val="single" w:sz="4" w:space="0" w:color="000000"/>
              <w:bottom w:val="single" w:sz="4" w:space="0" w:color="000000"/>
              <w:right w:val="single" w:sz="4" w:space="0" w:color="000000"/>
            </w:tcBorders>
          </w:tcPr>
          <w:p w14:paraId="51E258C0"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67E2E14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8B538A8" w14:textId="70602B30"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FF45ED"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B4B428B" w14:textId="1E9ADA5C"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Certyfikowane systemy operacyjne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D953EF3" w14:textId="44A5B0DE"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Microsoft Windows Server 2025, 2022, 2019;</w:t>
            </w:r>
          </w:p>
          <w:p w14:paraId="619CE4F0" w14:textId="5DCB928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VMWare</w:t>
            </w:r>
            <w:proofErr w:type="spellEnd"/>
            <w:r w:rsidRPr="00A545D2">
              <w:rPr>
                <w:rFonts w:ascii="Arial" w:hAnsi="Arial" w:cs="Arial"/>
                <w:sz w:val="18"/>
                <w:szCs w:val="18"/>
              </w:rPr>
              <w:t xml:space="preserve"> </w:t>
            </w:r>
            <w:proofErr w:type="spellStart"/>
            <w:r w:rsidRPr="00A545D2">
              <w:rPr>
                <w:rFonts w:ascii="Arial" w:hAnsi="Arial" w:cs="Arial"/>
                <w:sz w:val="18"/>
                <w:szCs w:val="18"/>
              </w:rPr>
              <w:t>ESXi</w:t>
            </w:r>
            <w:proofErr w:type="spellEnd"/>
            <w:r w:rsidRPr="00A545D2">
              <w:rPr>
                <w:rFonts w:ascii="Arial" w:hAnsi="Arial" w:cs="Arial"/>
                <w:sz w:val="18"/>
                <w:szCs w:val="18"/>
              </w:rPr>
              <w:t xml:space="preserve"> 8.0, 7.0;</w:t>
            </w:r>
          </w:p>
          <w:p w14:paraId="5B07C458" w14:textId="3E2945FF"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Suse</w:t>
            </w:r>
            <w:proofErr w:type="spellEnd"/>
            <w:r w:rsidRPr="00A545D2">
              <w:rPr>
                <w:rFonts w:ascii="Arial" w:hAnsi="Arial" w:cs="Arial"/>
                <w:sz w:val="18"/>
                <w:szCs w:val="18"/>
              </w:rPr>
              <w:t xml:space="preserve"> Linux Enterprise Server 15;</w:t>
            </w:r>
          </w:p>
          <w:p w14:paraId="54045928" w14:textId="51B79EC0"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lang w:val="en-US"/>
              </w:rPr>
            </w:pPr>
            <w:r w:rsidRPr="00A545D2">
              <w:rPr>
                <w:rFonts w:ascii="Arial" w:hAnsi="Arial" w:cs="Arial"/>
                <w:sz w:val="18"/>
                <w:szCs w:val="18"/>
                <w:lang w:val="en-US"/>
              </w:rPr>
              <w:t>Red Hat Enterprise Linux 9.x, 8.x;</w:t>
            </w:r>
          </w:p>
          <w:p w14:paraId="45DD30AB" w14:textId="442B66D1"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Ubuntu</w:t>
            </w:r>
            <w:proofErr w:type="spellEnd"/>
            <w:r w:rsidRPr="00A545D2">
              <w:rPr>
                <w:rFonts w:ascii="Arial" w:hAnsi="Arial" w:cs="Arial"/>
                <w:sz w:val="18"/>
                <w:szCs w:val="18"/>
              </w:rPr>
              <w:t xml:space="preserve"> 22.04 LTS, 24.04 LTS, </w:t>
            </w:r>
          </w:p>
          <w:p w14:paraId="51A0E17E" w14:textId="33C7DC91"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Microsoft Windows 11</w:t>
            </w:r>
          </w:p>
          <w:p w14:paraId="23F782A8" w14:textId="6DB60B06"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Oracle Linux 8.x, 9.x;</w:t>
            </w:r>
          </w:p>
          <w:p w14:paraId="1144D392" w14:textId="3E7C30CC"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Xen</w:t>
            </w:r>
            <w:proofErr w:type="spellEnd"/>
            <w:r w:rsidRPr="00A545D2">
              <w:rPr>
                <w:rFonts w:ascii="Arial" w:hAnsi="Arial" w:cs="Arial"/>
                <w:sz w:val="18"/>
                <w:szCs w:val="18"/>
              </w:rPr>
              <w:t xml:space="preserve"> Server 8, </w:t>
            </w:r>
            <w:proofErr w:type="spellStart"/>
            <w:r w:rsidRPr="00A545D2">
              <w:rPr>
                <w:rFonts w:ascii="Arial" w:hAnsi="Arial" w:cs="Arial"/>
                <w:sz w:val="18"/>
                <w:szCs w:val="18"/>
              </w:rPr>
              <w:t>Xen</w:t>
            </w:r>
            <w:proofErr w:type="spellEnd"/>
            <w:r w:rsidRPr="00A545D2">
              <w:rPr>
                <w:rFonts w:ascii="Arial" w:hAnsi="Arial" w:cs="Arial"/>
                <w:sz w:val="18"/>
                <w:szCs w:val="18"/>
              </w:rPr>
              <w:t xml:space="preserve">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8.2</w:t>
            </w:r>
          </w:p>
        </w:tc>
        <w:tc>
          <w:tcPr>
            <w:tcW w:w="4819" w:type="dxa"/>
            <w:tcBorders>
              <w:top w:val="single" w:sz="4" w:space="0" w:color="000000"/>
              <w:left w:val="single" w:sz="4" w:space="0" w:color="000000"/>
              <w:bottom w:val="single" w:sz="4" w:space="0" w:color="000000"/>
              <w:right w:val="single" w:sz="4" w:space="0" w:color="000000"/>
            </w:tcBorders>
          </w:tcPr>
          <w:p w14:paraId="1875524C"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61D65B8C"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33D8AD8" w14:textId="3E78528E"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FF45ED"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AD00C4B" w14:textId="77777777"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Warunki gwarancyjne dla powyżej wyspecyfikowanych elementów (serwera):</w:t>
            </w:r>
          </w:p>
          <w:p w14:paraId="5B044A32" w14:textId="7885A9CD" w:rsidR="00BA4317" w:rsidRPr="00C01B36" w:rsidRDefault="00BA4317"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CF96422"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3 lata gwarancji producenta serwera w trybie on-</w:t>
            </w:r>
            <w:proofErr w:type="spellStart"/>
            <w:r w:rsidRPr="00A545D2">
              <w:rPr>
                <w:rFonts w:ascii="Arial" w:hAnsi="Arial" w:cs="Arial"/>
                <w:sz w:val="18"/>
                <w:szCs w:val="18"/>
              </w:rPr>
              <w:t>site</w:t>
            </w:r>
            <w:proofErr w:type="spellEnd"/>
            <w:r w:rsidRPr="00A545D2">
              <w:rPr>
                <w:rFonts w:ascii="Arial" w:hAnsi="Arial" w:cs="Arial"/>
                <w:sz w:val="18"/>
                <w:szCs w:val="18"/>
              </w:rPr>
              <w:t xml:space="preserve"> z czasem reakcji następnego dnia roboczego. Naprawa realizowana przez producenta serwera lub autoryzowany przez producenta serwis. Dyski twarde nie podlegają zwrotowi organizacji serwisowej;</w:t>
            </w:r>
          </w:p>
          <w:p w14:paraId="06836FDB"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Funkcja automatycznego zgłaszania usterek i awarii sprzętowych w helpdesk/</w:t>
            </w:r>
            <w:proofErr w:type="spellStart"/>
            <w:r w:rsidRPr="00A545D2">
              <w:rPr>
                <w:rFonts w:ascii="Arial" w:hAnsi="Arial" w:cs="Arial"/>
                <w:sz w:val="18"/>
                <w:szCs w:val="18"/>
              </w:rPr>
              <w:t>servicedesk</w:t>
            </w:r>
            <w:proofErr w:type="spellEnd"/>
            <w:r w:rsidRPr="00A545D2">
              <w:rPr>
                <w:rFonts w:ascii="Arial" w:hAnsi="Arial" w:cs="Arial"/>
                <w:sz w:val="18"/>
                <w:szCs w:val="18"/>
              </w:rPr>
              <w:t xml:space="preserve"> producenta sprzętu;</w:t>
            </w:r>
          </w:p>
          <w:p w14:paraId="7B66CFA4"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Firma serwisująca musi posiadać ISO 9001:2000 na świadczenie usług serwisowych;</w:t>
            </w:r>
          </w:p>
          <w:p w14:paraId="4E9F562D" w14:textId="73F846EB" w:rsidR="00BA4317" w:rsidRPr="00582527"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Możliwość odpłatnego wydłużenia gwarancji producenta do 7 lat w trybie </w:t>
            </w:r>
            <w:proofErr w:type="spellStart"/>
            <w:r w:rsidRPr="00A545D2">
              <w:rPr>
                <w:rFonts w:ascii="Arial" w:hAnsi="Arial" w:cs="Arial"/>
                <w:sz w:val="18"/>
                <w:szCs w:val="18"/>
              </w:rPr>
              <w:t>onsite</w:t>
            </w:r>
            <w:proofErr w:type="spellEnd"/>
            <w:r w:rsidRPr="00A545D2">
              <w:rPr>
                <w:rFonts w:ascii="Arial" w:hAnsi="Arial" w:cs="Arial"/>
                <w:sz w:val="18"/>
                <w:szCs w:val="18"/>
              </w:rPr>
              <w:t xml:space="preserve"> z gwarantowanym skutecznym zakończeniem naprawy serwera w 24h od zgłoszenia usterki.</w:t>
            </w:r>
          </w:p>
        </w:tc>
        <w:tc>
          <w:tcPr>
            <w:tcW w:w="4819" w:type="dxa"/>
            <w:tcBorders>
              <w:top w:val="single" w:sz="4" w:space="0" w:color="000000"/>
              <w:left w:val="single" w:sz="4" w:space="0" w:color="000000"/>
              <w:bottom w:val="single" w:sz="4" w:space="0" w:color="000000"/>
              <w:right w:val="single" w:sz="4" w:space="0" w:color="000000"/>
            </w:tcBorders>
          </w:tcPr>
          <w:p w14:paraId="51B9D968" w14:textId="77777777" w:rsidR="00BA4317" w:rsidRPr="00A545D2" w:rsidRDefault="00BA4317" w:rsidP="00A545D2">
            <w:pPr>
              <w:pStyle w:val="Akapitzlist"/>
              <w:spacing w:after="0" w:line="240" w:lineRule="auto"/>
              <w:rPr>
                <w:rFonts w:ascii="Arial" w:hAnsi="Arial" w:cs="Arial"/>
                <w:sz w:val="18"/>
                <w:szCs w:val="18"/>
              </w:rPr>
            </w:pPr>
          </w:p>
        </w:tc>
      </w:tr>
      <w:tr w:rsidR="00442C37" w:rsidRPr="00A545D2" w14:paraId="01634533"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44A2EDE" w14:textId="133E0ADF" w:rsidR="00BA4317"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FF45ED"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EE6BAD9" w14:textId="77777777" w:rsidR="00BA4317" w:rsidRPr="00C01B36" w:rsidRDefault="00BA4317" w:rsidP="00A545D2">
            <w:pPr>
              <w:spacing w:after="0" w:line="240" w:lineRule="auto"/>
              <w:jc w:val="both"/>
              <w:rPr>
                <w:rFonts w:ascii="Arial" w:hAnsi="Arial" w:cs="Arial"/>
                <w:sz w:val="18"/>
                <w:szCs w:val="18"/>
              </w:rPr>
            </w:pPr>
            <w:r w:rsidRPr="00C01B36">
              <w:rPr>
                <w:rFonts w:ascii="Arial" w:hAnsi="Arial" w:cs="Arial"/>
                <w:sz w:val="18"/>
                <w:szCs w:val="18"/>
              </w:rPr>
              <w:t>Dokumentacja, inne</w:t>
            </w:r>
          </w:p>
          <w:p w14:paraId="3CF4D89C" w14:textId="77777777" w:rsidR="00BA4317" w:rsidRPr="00C01B36" w:rsidRDefault="00BA4317"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3891E87"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Elementy, z których zbudowane są serwery muszą być produktami producenta tych serwerów lub być przez niego certyfikowane oraz muszą być objęte gwarancją producenta, o wymaganym w specyfikacji poziomie SLA – wymagane oświadczenie wykonawcy lub producenta;</w:t>
            </w:r>
          </w:p>
          <w:p w14:paraId="4E650A9E"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Serwer musi być fabrycznie nowy i pochodzić z oficjalnego kanału dystrybucyjnego w UE – wymagane oświadczenie wykonawcy lub producenta;</w:t>
            </w:r>
          </w:p>
          <w:p w14:paraId="1555269E"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Ogólnopolska, telefoniczna infolinia/linia techniczna producenta serwera, w ofercie należy podać link do strony producenta na której znajduje się nr telefonu na który można zgłaszać usterki;</w:t>
            </w:r>
          </w:p>
          <w:p w14:paraId="7EB73F5B" w14:textId="77777777" w:rsidR="00BA4317" w:rsidRPr="00A545D2" w:rsidRDefault="00BA4317"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aktualizacji i pobrania sterowników do oferowanego modelu serwera w najnowszych certyfikowanych wersjach bezpośrednio z sieci Internet za pośrednictwem strony www producenta serwera;</w:t>
            </w:r>
          </w:p>
          <w:p w14:paraId="75D8BFAA" w14:textId="07925067" w:rsidR="001B1F51" w:rsidRPr="00A545D2" w:rsidRDefault="001B1F51" w:rsidP="0058252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Certyfikaty i normy: CE</w:t>
            </w:r>
            <w:r w:rsidR="008C0A15" w:rsidRPr="00A545D2">
              <w:rPr>
                <w:rFonts w:ascii="Arial" w:hAnsi="Arial" w:cs="Arial"/>
                <w:sz w:val="18"/>
                <w:szCs w:val="18"/>
              </w:rPr>
              <w:t>,</w:t>
            </w:r>
            <w:r w:rsidRPr="00A545D2">
              <w:rPr>
                <w:rFonts w:ascii="Arial" w:hAnsi="Arial" w:cs="Arial"/>
                <w:sz w:val="18"/>
                <w:szCs w:val="18"/>
              </w:rPr>
              <w:t xml:space="preserve"> ROHS</w:t>
            </w:r>
          </w:p>
          <w:p w14:paraId="1826A9F9" w14:textId="77777777" w:rsidR="00BA4317" w:rsidRPr="00A545D2" w:rsidRDefault="00BA4317" w:rsidP="00A545D2">
            <w:pPr>
              <w:suppressAutoHyphens w:val="0"/>
              <w:autoSpaceDN/>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1E536C02" w14:textId="77777777" w:rsidR="00BA4317" w:rsidRPr="00A545D2" w:rsidRDefault="00BA4317" w:rsidP="00A545D2">
            <w:pPr>
              <w:pStyle w:val="Akapitzlist"/>
              <w:spacing w:after="0" w:line="240" w:lineRule="auto"/>
              <w:rPr>
                <w:rFonts w:ascii="Arial" w:hAnsi="Arial" w:cs="Arial"/>
                <w:sz w:val="18"/>
                <w:szCs w:val="18"/>
              </w:rPr>
            </w:pPr>
          </w:p>
        </w:tc>
      </w:tr>
      <w:tr w:rsidR="001D259A" w:rsidRPr="00A545D2" w14:paraId="4DEC8C9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3EAB2BB" w14:textId="34A85359" w:rsidR="001D259A" w:rsidRPr="00A545D2" w:rsidRDefault="00FF45ED" w:rsidP="00A545D2">
            <w:pPr>
              <w:spacing w:after="0" w:line="240" w:lineRule="auto"/>
              <w:rPr>
                <w:rFonts w:ascii="Arial" w:hAnsi="Arial" w:cs="Arial"/>
                <w:b/>
                <w:bCs/>
                <w:sz w:val="18"/>
                <w:szCs w:val="18"/>
              </w:rPr>
            </w:pPr>
            <w:r w:rsidRPr="00A545D2">
              <w:rPr>
                <w:rFonts w:ascii="Arial" w:hAnsi="Arial" w:cs="Arial"/>
                <w:b/>
                <w:bCs/>
                <w:sz w:val="18"/>
                <w:szCs w:val="18"/>
              </w:rPr>
              <w:t>19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DD75BD8" w14:textId="2ED8608A" w:rsidR="001D259A" w:rsidRPr="00C01B36" w:rsidRDefault="00284A59" w:rsidP="00A545D2">
            <w:pPr>
              <w:spacing w:after="0" w:line="240" w:lineRule="auto"/>
              <w:jc w:val="both"/>
              <w:rPr>
                <w:rFonts w:ascii="Arial" w:hAnsi="Arial" w:cs="Arial"/>
                <w:sz w:val="18"/>
                <w:szCs w:val="18"/>
              </w:rPr>
            </w:pPr>
            <w:r w:rsidRPr="00C01B36">
              <w:rPr>
                <w:rFonts w:ascii="Arial" w:hAnsi="Arial" w:cs="Arial"/>
                <w:sz w:val="18"/>
                <w:szCs w:val="18"/>
              </w:rPr>
              <w:t xml:space="preserve">System zarządzania </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930C792"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Informacje o komputerze / serwerze</w:t>
            </w:r>
          </w:p>
          <w:p w14:paraId="5F6535AE" w14:textId="31B5938A" w:rsidR="00284A59" w:rsidRPr="00A545D2" w:rsidRDefault="00284A59" w:rsidP="00582527">
            <w:pPr>
              <w:spacing w:after="0" w:line="240" w:lineRule="auto"/>
              <w:rPr>
                <w:rFonts w:ascii="Arial" w:hAnsi="Arial" w:cs="Arial"/>
                <w:sz w:val="18"/>
                <w:szCs w:val="18"/>
              </w:rPr>
            </w:pPr>
            <w:r w:rsidRPr="00A545D2">
              <w:rPr>
                <w:rFonts w:ascii="Arial" w:hAnsi="Arial" w:cs="Arial"/>
                <w:sz w:val="18"/>
                <w:szCs w:val="18"/>
              </w:rPr>
              <w:t>Moduł zapewnia szczegółowy wgląd w konfigurację systemową i sprzętową urządzenia. Funkcjonalności obejmują:</w:t>
            </w:r>
            <w:r w:rsidRPr="00A545D2">
              <w:rPr>
                <w:rFonts w:ascii="Arial" w:hAnsi="Arial" w:cs="Arial"/>
                <w:sz w:val="18"/>
                <w:szCs w:val="18"/>
              </w:rPr>
              <w:br/>
              <w:t>- Typ systemu operacyjnego (np. Server/Desktop).</w:t>
            </w:r>
            <w:r w:rsidRPr="00A545D2">
              <w:rPr>
                <w:rFonts w:ascii="Arial" w:hAnsi="Arial" w:cs="Arial"/>
                <w:sz w:val="18"/>
                <w:szCs w:val="18"/>
              </w:rPr>
              <w:br/>
              <w:t>- System operacyjny (np. Microsoft Windows Server 202</w:t>
            </w:r>
            <w:r w:rsidR="00205942" w:rsidRPr="00A545D2">
              <w:rPr>
                <w:rFonts w:ascii="Arial" w:hAnsi="Arial" w:cs="Arial"/>
                <w:sz w:val="18"/>
                <w:szCs w:val="18"/>
              </w:rPr>
              <w:t>5</w:t>
            </w:r>
            <w:r w:rsidRPr="00A545D2">
              <w:rPr>
                <w:rFonts w:ascii="Arial" w:hAnsi="Arial" w:cs="Arial"/>
                <w:sz w:val="18"/>
                <w:szCs w:val="18"/>
              </w:rPr>
              <w:t xml:space="preserve"> Standard).</w:t>
            </w:r>
            <w:r w:rsidRPr="00A545D2">
              <w:rPr>
                <w:rFonts w:ascii="Arial" w:hAnsi="Arial" w:cs="Arial"/>
                <w:sz w:val="18"/>
                <w:szCs w:val="18"/>
              </w:rPr>
              <w:br/>
              <w:t>- Producent i model urządzenia (np. Microsoft Corporation, Virtual Machine).</w:t>
            </w:r>
            <w:r w:rsidRPr="00A545D2">
              <w:rPr>
                <w:rFonts w:ascii="Arial" w:hAnsi="Arial" w:cs="Arial"/>
                <w:sz w:val="18"/>
                <w:szCs w:val="18"/>
              </w:rPr>
              <w:br/>
              <w:t>- Numer seryjny urządzenia (np. 0235-4216-7388-7806-5962-5934-73).</w:t>
            </w:r>
            <w:r w:rsidRPr="00A545D2">
              <w:rPr>
                <w:rFonts w:ascii="Arial" w:hAnsi="Arial" w:cs="Arial"/>
                <w:sz w:val="18"/>
                <w:szCs w:val="18"/>
              </w:rPr>
              <w:br/>
              <w:t>- Czas pracy systemu (np. 36 dni 01 godzina 18 minut).</w:t>
            </w:r>
            <w:r w:rsidRPr="00A545D2">
              <w:rPr>
                <w:rFonts w:ascii="Arial" w:hAnsi="Arial" w:cs="Arial"/>
                <w:sz w:val="18"/>
                <w:szCs w:val="18"/>
              </w:rPr>
              <w:br/>
              <w:t>- Lokalizacja i strefa czasowa.</w:t>
            </w:r>
            <w:r w:rsidRPr="00A545D2">
              <w:rPr>
                <w:rFonts w:ascii="Arial" w:hAnsi="Arial" w:cs="Arial"/>
                <w:sz w:val="18"/>
                <w:szCs w:val="18"/>
              </w:rPr>
              <w:br/>
              <w:t>- Dane sprzętowe (np. procesor: Intel Xeon E-2388G, pamięć: 4 GB).</w:t>
            </w:r>
            <w:r w:rsidRPr="00A545D2">
              <w:rPr>
                <w:rFonts w:ascii="Arial" w:hAnsi="Arial" w:cs="Arial"/>
                <w:sz w:val="18"/>
                <w:szCs w:val="18"/>
              </w:rPr>
              <w:br/>
              <w:t>- Informacje o środowisku programowym (.NET Framework).</w:t>
            </w:r>
          </w:p>
          <w:p w14:paraId="48C947FA" w14:textId="77777777" w:rsidR="00284A59" w:rsidRPr="00A545D2" w:rsidRDefault="00284A59" w:rsidP="00A545D2">
            <w:pPr>
              <w:spacing w:after="0" w:line="240" w:lineRule="auto"/>
              <w:rPr>
                <w:rFonts w:ascii="Arial" w:hAnsi="Arial" w:cs="Arial"/>
                <w:b/>
                <w:bCs/>
                <w:sz w:val="18"/>
                <w:szCs w:val="18"/>
              </w:rPr>
            </w:pPr>
          </w:p>
          <w:p w14:paraId="2AA76C40" w14:textId="77777777" w:rsidR="00284A59" w:rsidRPr="00A545D2" w:rsidRDefault="00284A59" w:rsidP="00582527">
            <w:pPr>
              <w:pStyle w:val="Akapitzlist"/>
              <w:numPr>
                <w:ilvl w:val="0"/>
                <w:numId w:val="70"/>
              </w:numPr>
              <w:spacing w:after="0" w:line="240" w:lineRule="auto"/>
              <w:ind w:left="323" w:hanging="323"/>
              <w:rPr>
                <w:rFonts w:ascii="Arial" w:hAnsi="Arial" w:cs="Arial"/>
                <w:b/>
                <w:bCs/>
                <w:sz w:val="18"/>
                <w:szCs w:val="18"/>
              </w:rPr>
            </w:pPr>
            <w:r w:rsidRPr="00A545D2">
              <w:rPr>
                <w:rFonts w:ascii="Arial" w:hAnsi="Arial" w:cs="Arial"/>
                <w:b/>
                <w:bCs/>
                <w:sz w:val="18"/>
                <w:szCs w:val="18"/>
              </w:rPr>
              <w:t>Monitoring kluczowych parametrów</w:t>
            </w:r>
          </w:p>
          <w:p w14:paraId="73A017DA" w14:textId="31C53E28"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Funkcja monitorowania umożliwia bieżące śledzenie parametrów urządzenia w czasie rzeczywistym. Funkcjonalności obejmują:</w:t>
            </w:r>
            <w:r w:rsidRPr="00A545D2">
              <w:rPr>
                <w:rFonts w:ascii="Arial" w:hAnsi="Arial" w:cs="Arial"/>
                <w:sz w:val="18"/>
                <w:szCs w:val="18"/>
              </w:rPr>
              <w:br/>
              <w:t>- Zużycie CPU (np. 0.52%).</w:t>
            </w:r>
            <w:r w:rsidRPr="00A545D2">
              <w:rPr>
                <w:rFonts w:ascii="Arial" w:hAnsi="Arial" w:cs="Arial"/>
                <w:sz w:val="18"/>
                <w:szCs w:val="18"/>
              </w:rPr>
              <w:br/>
              <w:t>- Zużycie RAM (np. 38.68%).</w:t>
            </w:r>
            <w:r w:rsidRPr="00A545D2">
              <w:rPr>
                <w:rFonts w:ascii="Arial" w:hAnsi="Arial" w:cs="Arial"/>
                <w:sz w:val="18"/>
                <w:szCs w:val="18"/>
              </w:rPr>
              <w:br/>
              <w:t>- Wykorzystanie przestrzeni dyskowej (np. 29%).</w:t>
            </w:r>
            <w:r w:rsidRPr="00A545D2">
              <w:rPr>
                <w:rFonts w:ascii="Arial" w:hAnsi="Arial" w:cs="Arial"/>
                <w:sz w:val="18"/>
                <w:szCs w:val="18"/>
              </w:rPr>
              <w:br/>
              <w:t>- Informacje o aktualizacjach systemu.</w:t>
            </w:r>
            <w:r w:rsidRPr="00A545D2">
              <w:rPr>
                <w:rFonts w:ascii="Arial" w:hAnsi="Arial" w:cs="Arial"/>
                <w:sz w:val="18"/>
                <w:szCs w:val="18"/>
              </w:rPr>
              <w:br/>
              <w:t>- Stan antywirusa (np. '</w:t>
            </w:r>
            <w:proofErr w:type="spellStart"/>
            <w:r w:rsidRPr="00A545D2">
              <w:rPr>
                <w:rFonts w:ascii="Arial" w:hAnsi="Arial" w:cs="Arial"/>
                <w:sz w:val="18"/>
                <w:szCs w:val="18"/>
              </w:rPr>
              <w:t>Antivirus</w:t>
            </w:r>
            <w:proofErr w:type="spellEnd"/>
            <w:r w:rsidRPr="00A545D2">
              <w:rPr>
                <w:rFonts w:ascii="Arial" w:hAnsi="Arial" w:cs="Arial"/>
                <w:sz w:val="18"/>
                <w:szCs w:val="18"/>
              </w:rPr>
              <w:t xml:space="preserve"> </w:t>
            </w:r>
            <w:proofErr w:type="spellStart"/>
            <w:r w:rsidRPr="00A545D2">
              <w:rPr>
                <w:rFonts w:ascii="Arial" w:hAnsi="Arial" w:cs="Arial"/>
                <w:sz w:val="18"/>
                <w:szCs w:val="18"/>
              </w:rPr>
              <w:t>is</w:t>
            </w:r>
            <w:proofErr w:type="spellEnd"/>
            <w:r w:rsidRPr="00A545D2">
              <w:rPr>
                <w:rFonts w:ascii="Arial" w:hAnsi="Arial" w:cs="Arial"/>
                <w:sz w:val="18"/>
                <w:szCs w:val="18"/>
              </w:rPr>
              <w:t xml:space="preserve"> </w:t>
            </w:r>
            <w:proofErr w:type="spellStart"/>
            <w:r w:rsidRPr="00A545D2">
              <w:rPr>
                <w:rFonts w:ascii="Arial" w:hAnsi="Arial" w:cs="Arial"/>
                <w:sz w:val="18"/>
                <w:szCs w:val="18"/>
              </w:rPr>
              <w:t>enabled</w:t>
            </w:r>
            <w:proofErr w:type="spellEnd"/>
            <w:r w:rsidRPr="00A545D2">
              <w:rPr>
                <w:rFonts w:ascii="Arial" w:hAnsi="Arial" w:cs="Arial"/>
                <w:sz w:val="18"/>
                <w:szCs w:val="18"/>
              </w:rPr>
              <w:t>').</w:t>
            </w:r>
            <w:r w:rsidRPr="00A545D2">
              <w:rPr>
                <w:rFonts w:ascii="Arial" w:hAnsi="Arial" w:cs="Arial"/>
                <w:sz w:val="18"/>
                <w:szCs w:val="18"/>
              </w:rPr>
              <w:br/>
              <w:t>- Dzienniki zdarzeń: aplikacje, sprzęt, bezpieczeństwo, system.</w:t>
            </w:r>
            <w:r w:rsidRPr="00A545D2">
              <w:rPr>
                <w:rFonts w:ascii="Arial" w:hAnsi="Arial" w:cs="Arial"/>
                <w:sz w:val="18"/>
                <w:szCs w:val="18"/>
              </w:rPr>
              <w:br/>
              <w:t>- Informacje dodatkowe: czas systemowy, status – S.M.A.R.T, temperatura procesora.</w:t>
            </w:r>
          </w:p>
          <w:p w14:paraId="6301DCF9"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Zarządzanie procesami i usługami</w:t>
            </w:r>
          </w:p>
          <w:p w14:paraId="598739E3"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Moduł umożliwia przegląd, kontrolę i zarządzanie procesami oraz usługami. Funkcjonalności obejmują:</w:t>
            </w:r>
            <w:r w:rsidRPr="00A545D2">
              <w:rPr>
                <w:rFonts w:ascii="Arial" w:hAnsi="Arial" w:cs="Arial"/>
                <w:sz w:val="18"/>
                <w:szCs w:val="18"/>
              </w:rPr>
              <w:br/>
              <w:t>- Wyświetlanie listy procesów z informacjami o zużyciu CPU, RAM, nazwie.</w:t>
            </w:r>
            <w:r w:rsidRPr="00A545D2">
              <w:rPr>
                <w:rFonts w:ascii="Arial" w:hAnsi="Arial" w:cs="Arial"/>
                <w:sz w:val="18"/>
                <w:szCs w:val="18"/>
              </w:rPr>
              <w:br/>
              <w:t>- Automatyczna aktualizacja listy procesów.</w:t>
            </w:r>
            <w:r w:rsidRPr="00A545D2">
              <w:rPr>
                <w:rFonts w:ascii="Arial" w:hAnsi="Arial" w:cs="Arial"/>
                <w:sz w:val="18"/>
                <w:szCs w:val="18"/>
              </w:rPr>
              <w:br/>
              <w:t>- Zarządzanie usługami: uruchamianie, zatrzymywanie i restart usług.</w:t>
            </w:r>
            <w:r w:rsidRPr="00A545D2">
              <w:rPr>
                <w:rFonts w:ascii="Arial" w:hAnsi="Arial" w:cs="Arial"/>
                <w:sz w:val="18"/>
                <w:szCs w:val="18"/>
              </w:rPr>
              <w:br/>
              <w:t>- Eksport danych do pliku CSV.</w:t>
            </w:r>
          </w:p>
          <w:p w14:paraId="17B5A49D"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Zarządzanie oprogramowaniem</w:t>
            </w:r>
          </w:p>
          <w:p w14:paraId="2E78DB66"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Moduł umożliwia przegląd, instalację i aktualizację aplikacji. Funkcjonalności obejmują:</w:t>
            </w:r>
          </w:p>
          <w:p w14:paraId="6D85B304" w14:textId="77777777" w:rsidR="00284A59" w:rsidRPr="00A545D2" w:rsidRDefault="00284A59" w:rsidP="00582527">
            <w:pPr>
              <w:spacing w:after="0" w:line="240" w:lineRule="auto"/>
              <w:ind w:left="465" w:hanging="142"/>
              <w:rPr>
                <w:rFonts w:ascii="Arial" w:hAnsi="Arial" w:cs="Arial"/>
                <w:sz w:val="18"/>
                <w:szCs w:val="18"/>
              </w:rPr>
            </w:pPr>
            <w:r w:rsidRPr="00A545D2">
              <w:rPr>
                <w:rFonts w:ascii="Arial" w:hAnsi="Arial" w:cs="Arial"/>
                <w:sz w:val="18"/>
                <w:szCs w:val="18"/>
              </w:rPr>
              <w:t>- Wyświetlanie listy zainstalowanych aplikacji z nazwą, wersją, wydawcą.</w:t>
            </w:r>
          </w:p>
          <w:p w14:paraId="3D318DED" w14:textId="77777777" w:rsidR="00284A59" w:rsidRPr="00A545D2" w:rsidRDefault="00284A59" w:rsidP="00582527">
            <w:pPr>
              <w:spacing w:after="0" w:line="240" w:lineRule="auto"/>
              <w:ind w:left="465" w:hanging="142"/>
              <w:rPr>
                <w:rFonts w:ascii="Arial" w:hAnsi="Arial" w:cs="Arial"/>
                <w:sz w:val="18"/>
                <w:szCs w:val="18"/>
              </w:rPr>
            </w:pPr>
            <w:r w:rsidRPr="00A545D2">
              <w:rPr>
                <w:rFonts w:ascii="Arial" w:hAnsi="Arial" w:cs="Arial"/>
                <w:sz w:val="18"/>
                <w:szCs w:val="18"/>
              </w:rPr>
              <w:t>- Instalacja i aktualizacja aplikacji z biblioteki oprogramowania.</w:t>
            </w:r>
          </w:p>
          <w:p w14:paraId="311E7F1C" w14:textId="77777777" w:rsidR="00284A59" w:rsidRPr="00A545D2" w:rsidRDefault="00284A59" w:rsidP="00A545D2">
            <w:pPr>
              <w:spacing w:after="0" w:line="240" w:lineRule="auto"/>
              <w:rPr>
                <w:rFonts w:ascii="Arial" w:hAnsi="Arial" w:cs="Arial"/>
                <w:sz w:val="18"/>
                <w:szCs w:val="18"/>
              </w:rPr>
            </w:pPr>
          </w:p>
          <w:p w14:paraId="79FF2FFB" w14:textId="27114ABE" w:rsidR="00284A59" w:rsidRPr="00A545D2" w:rsidRDefault="00582527" w:rsidP="00582527">
            <w:pPr>
              <w:pStyle w:val="Akapitzlist"/>
              <w:numPr>
                <w:ilvl w:val="0"/>
                <w:numId w:val="70"/>
              </w:numPr>
              <w:spacing w:after="0" w:line="240" w:lineRule="auto"/>
              <w:ind w:left="323" w:hanging="323"/>
              <w:rPr>
                <w:rFonts w:ascii="Arial" w:hAnsi="Arial" w:cs="Arial"/>
                <w:b/>
                <w:bCs/>
                <w:sz w:val="18"/>
                <w:szCs w:val="18"/>
              </w:rPr>
            </w:pPr>
            <w:r>
              <w:rPr>
                <w:rFonts w:ascii="Arial" w:hAnsi="Arial" w:cs="Arial"/>
                <w:b/>
                <w:bCs/>
                <w:sz w:val="18"/>
                <w:szCs w:val="18"/>
              </w:rPr>
              <w:t>W</w:t>
            </w:r>
            <w:r w:rsidR="00284A59" w:rsidRPr="00A545D2">
              <w:rPr>
                <w:rFonts w:ascii="Arial" w:hAnsi="Arial" w:cs="Arial"/>
                <w:b/>
                <w:bCs/>
                <w:sz w:val="18"/>
                <w:szCs w:val="18"/>
              </w:rPr>
              <w:t>izualizacja danych</w:t>
            </w:r>
          </w:p>
          <w:p w14:paraId="4DE0B614" w14:textId="74E26ED1" w:rsidR="00284A59" w:rsidRPr="00A545D2" w:rsidRDefault="00582527" w:rsidP="00582527">
            <w:pPr>
              <w:spacing w:after="0" w:line="240" w:lineRule="auto"/>
              <w:ind w:left="323"/>
              <w:rPr>
                <w:rFonts w:ascii="Arial" w:hAnsi="Arial" w:cs="Arial"/>
                <w:sz w:val="18"/>
                <w:szCs w:val="18"/>
              </w:rPr>
            </w:pPr>
            <w:r>
              <w:rPr>
                <w:rFonts w:ascii="Arial" w:hAnsi="Arial" w:cs="Arial"/>
                <w:sz w:val="18"/>
                <w:szCs w:val="18"/>
              </w:rPr>
              <w:t xml:space="preserve"> </w:t>
            </w:r>
            <w:r w:rsidR="00284A59" w:rsidRPr="00A545D2">
              <w:rPr>
                <w:rFonts w:ascii="Arial" w:hAnsi="Arial" w:cs="Arial"/>
                <w:sz w:val="18"/>
                <w:szCs w:val="18"/>
              </w:rPr>
              <w:t>Moduł wizualizacji prezentuje dane w formie wykresów. Funkcjonalności obejmują:</w:t>
            </w:r>
            <w:r w:rsidR="00284A59" w:rsidRPr="00A545D2">
              <w:rPr>
                <w:rFonts w:ascii="Arial" w:hAnsi="Arial" w:cs="Arial"/>
                <w:sz w:val="18"/>
                <w:szCs w:val="18"/>
              </w:rPr>
              <w:br/>
              <w:t>- Wykresy dla CPU, pamięci RAM, operacji dyskowych, aktywności sieciowej.</w:t>
            </w:r>
            <w:r w:rsidR="00284A59" w:rsidRPr="00A545D2">
              <w:rPr>
                <w:rFonts w:ascii="Arial" w:hAnsi="Arial" w:cs="Arial"/>
                <w:sz w:val="18"/>
                <w:szCs w:val="18"/>
              </w:rPr>
              <w:br/>
              <w:t>- Automatyczna aktualizacja co 5 sekund.</w:t>
            </w:r>
            <w:r w:rsidR="00284A59" w:rsidRPr="00A545D2">
              <w:rPr>
                <w:rFonts w:ascii="Arial" w:hAnsi="Arial" w:cs="Arial"/>
                <w:sz w:val="18"/>
                <w:szCs w:val="18"/>
              </w:rPr>
              <w:br/>
              <w:t>- Możliwość zmiany aktualizacji czasu wyświetlania.</w:t>
            </w:r>
          </w:p>
          <w:p w14:paraId="40B60DE2" w14:textId="77777777" w:rsidR="00284A59" w:rsidRPr="00A545D2" w:rsidRDefault="00284A59" w:rsidP="00A545D2">
            <w:pPr>
              <w:spacing w:after="0" w:line="240" w:lineRule="auto"/>
              <w:rPr>
                <w:rFonts w:ascii="Arial" w:hAnsi="Arial" w:cs="Arial"/>
                <w:sz w:val="18"/>
                <w:szCs w:val="18"/>
              </w:rPr>
            </w:pPr>
          </w:p>
          <w:p w14:paraId="233F712B"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Zarządzanie drukarkami</w:t>
            </w:r>
          </w:p>
          <w:p w14:paraId="53E53ED5"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Moduł umożliwia wgląd w dostępne drukarki na urządzeniu i ich status. Funkcjonalności obejmują:</w:t>
            </w:r>
            <w:r w:rsidRPr="00A545D2">
              <w:rPr>
                <w:rFonts w:ascii="Arial" w:hAnsi="Arial" w:cs="Arial"/>
                <w:sz w:val="18"/>
                <w:szCs w:val="18"/>
              </w:rPr>
              <w:br/>
              <w:t>- Wyświetlanie listy drukarek z nazwą i statusem</w:t>
            </w:r>
            <w:r w:rsidRPr="00A545D2">
              <w:rPr>
                <w:rFonts w:ascii="Arial" w:hAnsi="Arial" w:cs="Arial"/>
                <w:sz w:val="18"/>
                <w:szCs w:val="18"/>
              </w:rPr>
              <w:br/>
              <w:t>- Możliwość filtrowania i wyszukiwania drukarek.</w:t>
            </w:r>
            <w:r w:rsidRPr="00A545D2">
              <w:rPr>
                <w:rFonts w:ascii="Arial" w:hAnsi="Arial" w:cs="Arial"/>
                <w:sz w:val="18"/>
                <w:szCs w:val="18"/>
              </w:rPr>
              <w:br/>
              <w:t>- Eksport listy do pliku CSV.</w:t>
            </w:r>
          </w:p>
          <w:p w14:paraId="1CA864C5" w14:textId="77777777" w:rsidR="00284A59" w:rsidRPr="00A545D2" w:rsidRDefault="00284A59" w:rsidP="00A545D2">
            <w:pPr>
              <w:spacing w:after="0" w:line="240" w:lineRule="auto"/>
              <w:rPr>
                <w:rFonts w:ascii="Arial" w:hAnsi="Arial" w:cs="Arial"/>
                <w:sz w:val="18"/>
                <w:szCs w:val="18"/>
              </w:rPr>
            </w:pPr>
          </w:p>
          <w:p w14:paraId="032EA8EB" w14:textId="77777777" w:rsidR="00284A59" w:rsidRPr="00A545D2" w:rsidRDefault="00284A59" w:rsidP="00582527">
            <w:pPr>
              <w:pStyle w:val="Akapitzlist"/>
              <w:numPr>
                <w:ilvl w:val="0"/>
                <w:numId w:val="70"/>
              </w:numPr>
              <w:spacing w:after="0" w:line="240" w:lineRule="auto"/>
              <w:ind w:left="323" w:hanging="323"/>
              <w:rPr>
                <w:rFonts w:ascii="Arial" w:hAnsi="Arial" w:cs="Arial"/>
                <w:b/>
                <w:bCs/>
                <w:sz w:val="18"/>
                <w:szCs w:val="18"/>
              </w:rPr>
            </w:pPr>
            <w:r w:rsidRPr="00A545D2">
              <w:rPr>
                <w:rFonts w:ascii="Arial" w:hAnsi="Arial" w:cs="Arial"/>
                <w:b/>
                <w:bCs/>
                <w:sz w:val="18"/>
                <w:szCs w:val="18"/>
              </w:rPr>
              <w:t>Zarządzanie antywirusem</w:t>
            </w:r>
          </w:p>
          <w:p w14:paraId="3013008F"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Moduł przedstawia informacje o zainstalowanym oprogramowaniu antywirusowym. Funkcjonalności obejmują:</w:t>
            </w:r>
            <w:r w:rsidRPr="00A545D2">
              <w:rPr>
                <w:rFonts w:ascii="Arial" w:hAnsi="Arial" w:cs="Arial"/>
                <w:sz w:val="18"/>
                <w:szCs w:val="18"/>
              </w:rPr>
              <w:br/>
              <w:t>- Wyświetlanie listy programów antywirusowych.</w:t>
            </w:r>
            <w:r w:rsidRPr="00A545D2">
              <w:rPr>
                <w:rFonts w:ascii="Arial" w:hAnsi="Arial" w:cs="Arial"/>
                <w:sz w:val="18"/>
                <w:szCs w:val="18"/>
              </w:rPr>
              <w:br/>
              <w:t xml:space="preserve">- Informacje o aktualnej wersji (np. </w:t>
            </w:r>
            <w:proofErr w:type="spellStart"/>
            <w:r w:rsidRPr="00A545D2">
              <w:rPr>
                <w:rFonts w:ascii="Arial" w:hAnsi="Arial" w:cs="Arial"/>
                <w:sz w:val="18"/>
                <w:szCs w:val="18"/>
              </w:rPr>
              <w:t>Latest</w:t>
            </w:r>
            <w:proofErr w:type="spellEnd"/>
            <w:r w:rsidRPr="00A545D2">
              <w:rPr>
                <w:rFonts w:ascii="Arial" w:hAnsi="Arial" w:cs="Arial"/>
                <w:sz w:val="18"/>
                <w:szCs w:val="18"/>
              </w:rPr>
              <w:t xml:space="preserve">: </w:t>
            </w:r>
            <w:proofErr w:type="spellStart"/>
            <w:r w:rsidRPr="00A545D2">
              <w:rPr>
                <w:rFonts w:ascii="Arial" w:hAnsi="Arial" w:cs="Arial"/>
                <w:sz w:val="18"/>
                <w:szCs w:val="18"/>
              </w:rPr>
              <w:t>Yes</w:t>
            </w:r>
            <w:proofErr w:type="spellEnd"/>
            <w:r w:rsidRPr="00A545D2">
              <w:rPr>
                <w:rFonts w:ascii="Arial" w:hAnsi="Arial" w:cs="Arial"/>
                <w:sz w:val="18"/>
                <w:szCs w:val="18"/>
              </w:rPr>
              <w:t>).</w:t>
            </w:r>
            <w:r w:rsidRPr="00A545D2">
              <w:rPr>
                <w:rFonts w:ascii="Arial" w:hAnsi="Arial" w:cs="Arial"/>
                <w:sz w:val="18"/>
                <w:szCs w:val="18"/>
              </w:rPr>
              <w:br/>
              <w:t xml:space="preserve">- Informacje o aktywności oprogramowania (np. Active: </w:t>
            </w:r>
            <w:proofErr w:type="spellStart"/>
            <w:r w:rsidRPr="00A545D2">
              <w:rPr>
                <w:rFonts w:ascii="Arial" w:hAnsi="Arial" w:cs="Arial"/>
                <w:sz w:val="18"/>
                <w:szCs w:val="18"/>
              </w:rPr>
              <w:t>Yes</w:t>
            </w:r>
            <w:proofErr w:type="spellEnd"/>
            <w:r w:rsidRPr="00A545D2">
              <w:rPr>
                <w:rFonts w:ascii="Arial" w:hAnsi="Arial" w:cs="Arial"/>
                <w:sz w:val="18"/>
                <w:szCs w:val="18"/>
              </w:rPr>
              <w:t>).</w:t>
            </w:r>
          </w:p>
          <w:p w14:paraId="640948D6" w14:textId="77777777" w:rsidR="00284A59" w:rsidRPr="00A545D2" w:rsidRDefault="00284A59" w:rsidP="00A545D2">
            <w:pPr>
              <w:spacing w:after="0" w:line="240" w:lineRule="auto"/>
              <w:rPr>
                <w:rFonts w:ascii="Arial" w:hAnsi="Arial" w:cs="Arial"/>
                <w:sz w:val="18"/>
                <w:szCs w:val="18"/>
              </w:rPr>
            </w:pPr>
          </w:p>
          <w:p w14:paraId="533C373F"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Dziennik zdarzeń</w:t>
            </w:r>
          </w:p>
          <w:p w14:paraId="48204F3E"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Moduł umożliwia wgląd w historię zdarzeń systemowych, aplikacyjnych i bezpieczeństwa. Funkcjonalności obejmują:</w:t>
            </w:r>
            <w:r w:rsidRPr="00A545D2">
              <w:rPr>
                <w:rFonts w:ascii="Arial" w:hAnsi="Arial" w:cs="Arial"/>
                <w:sz w:val="18"/>
                <w:szCs w:val="18"/>
              </w:rPr>
              <w:br/>
              <w:t>- Prezentację danych w formie wykresów (kołowych lub słupkowych).</w:t>
            </w:r>
            <w:r w:rsidRPr="00A545D2">
              <w:rPr>
                <w:rFonts w:ascii="Arial" w:hAnsi="Arial" w:cs="Arial"/>
                <w:sz w:val="18"/>
                <w:szCs w:val="18"/>
              </w:rPr>
              <w:br/>
              <w:t>- Szczegóły zdarzeń: poziom (Info, Warn, Error), czas zdarzenia, źródło, identyfikator zdarzenia.</w:t>
            </w:r>
            <w:r w:rsidRPr="00A545D2">
              <w:rPr>
                <w:rFonts w:ascii="Arial" w:hAnsi="Arial" w:cs="Arial"/>
                <w:sz w:val="18"/>
                <w:szCs w:val="18"/>
              </w:rPr>
              <w:br/>
              <w:t>- Eksport szczegółów do pliku CSV.</w:t>
            </w:r>
          </w:p>
          <w:p w14:paraId="1A8CD1D2" w14:textId="77777777" w:rsidR="00284A59" w:rsidRPr="00A545D2" w:rsidRDefault="00284A59" w:rsidP="00A545D2">
            <w:pPr>
              <w:spacing w:after="0" w:line="240" w:lineRule="auto"/>
              <w:rPr>
                <w:rFonts w:ascii="Arial" w:hAnsi="Arial" w:cs="Arial"/>
                <w:sz w:val="18"/>
                <w:szCs w:val="18"/>
              </w:rPr>
            </w:pPr>
          </w:p>
          <w:p w14:paraId="275A2607" w14:textId="77777777" w:rsidR="00284A59" w:rsidRPr="00A545D2" w:rsidRDefault="00284A59" w:rsidP="00582527">
            <w:pPr>
              <w:pStyle w:val="Akapitzlist"/>
              <w:numPr>
                <w:ilvl w:val="0"/>
                <w:numId w:val="70"/>
              </w:numPr>
              <w:spacing w:after="0" w:line="240" w:lineRule="auto"/>
              <w:ind w:left="323" w:hanging="323"/>
              <w:rPr>
                <w:rFonts w:ascii="Arial" w:hAnsi="Arial" w:cs="Arial"/>
                <w:b/>
                <w:bCs/>
                <w:sz w:val="18"/>
                <w:szCs w:val="18"/>
              </w:rPr>
            </w:pPr>
            <w:r w:rsidRPr="00A545D2">
              <w:rPr>
                <w:rFonts w:ascii="Arial" w:hAnsi="Arial" w:cs="Arial"/>
                <w:b/>
                <w:bCs/>
                <w:sz w:val="18"/>
                <w:szCs w:val="18"/>
              </w:rPr>
              <w:t>Zarządzanie Hyper-V</w:t>
            </w:r>
          </w:p>
          <w:p w14:paraId="4871B1FC"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Moduł umożliwia zarządzanie wirtualnymi maszynami w środowisku Hyper-V. Funkcjonalności obejmują:</w:t>
            </w:r>
            <w:r w:rsidRPr="00A545D2">
              <w:rPr>
                <w:rFonts w:ascii="Arial" w:hAnsi="Arial" w:cs="Arial"/>
                <w:sz w:val="18"/>
                <w:szCs w:val="18"/>
              </w:rPr>
              <w:br/>
              <w:t>- Wyświetlanie listy maszyn wirtualnych ze statusem.</w:t>
            </w:r>
            <w:r w:rsidRPr="00A545D2">
              <w:rPr>
                <w:rFonts w:ascii="Arial" w:hAnsi="Arial" w:cs="Arial"/>
                <w:sz w:val="18"/>
                <w:szCs w:val="18"/>
              </w:rPr>
              <w:br/>
              <w:t>- Możliwość uruchamiania, zatrzymywania, restartowania maszyn.</w:t>
            </w:r>
          </w:p>
          <w:p w14:paraId="4CC5E969" w14:textId="77777777" w:rsidR="00284A59" w:rsidRPr="00A545D2" w:rsidRDefault="00284A59" w:rsidP="00A545D2">
            <w:pPr>
              <w:spacing w:after="0" w:line="240" w:lineRule="auto"/>
              <w:rPr>
                <w:rFonts w:ascii="Arial" w:hAnsi="Arial" w:cs="Arial"/>
                <w:sz w:val="18"/>
                <w:szCs w:val="18"/>
              </w:rPr>
            </w:pPr>
          </w:p>
          <w:p w14:paraId="5F984B51" w14:textId="77777777" w:rsidR="00284A59" w:rsidRPr="00A545D2" w:rsidRDefault="00284A59" w:rsidP="00582527">
            <w:pPr>
              <w:pStyle w:val="Akapitzlist"/>
              <w:numPr>
                <w:ilvl w:val="0"/>
                <w:numId w:val="70"/>
              </w:numPr>
              <w:tabs>
                <w:tab w:val="left" w:pos="382"/>
              </w:tabs>
              <w:spacing w:after="0" w:line="240" w:lineRule="auto"/>
              <w:ind w:left="181" w:firstLine="0"/>
              <w:rPr>
                <w:rFonts w:ascii="Arial" w:hAnsi="Arial" w:cs="Arial"/>
                <w:b/>
                <w:bCs/>
                <w:sz w:val="18"/>
                <w:szCs w:val="18"/>
              </w:rPr>
            </w:pPr>
            <w:r w:rsidRPr="00A545D2">
              <w:rPr>
                <w:rFonts w:ascii="Arial" w:hAnsi="Arial" w:cs="Arial"/>
                <w:b/>
                <w:bCs/>
                <w:sz w:val="18"/>
                <w:szCs w:val="18"/>
              </w:rPr>
              <w:t>PowerShell</w:t>
            </w:r>
          </w:p>
          <w:p w14:paraId="708E4B06" w14:textId="77777777" w:rsidR="00284A59" w:rsidRPr="00A545D2" w:rsidRDefault="00284A59" w:rsidP="00582527">
            <w:pPr>
              <w:spacing w:after="0" w:line="240" w:lineRule="auto"/>
              <w:ind w:left="181"/>
              <w:rPr>
                <w:rFonts w:ascii="Arial" w:hAnsi="Arial" w:cs="Arial"/>
                <w:sz w:val="18"/>
                <w:szCs w:val="18"/>
              </w:rPr>
            </w:pPr>
            <w:r w:rsidRPr="00A545D2">
              <w:rPr>
                <w:rFonts w:ascii="Arial" w:hAnsi="Arial" w:cs="Arial"/>
                <w:sz w:val="18"/>
                <w:szCs w:val="18"/>
              </w:rPr>
              <w:t>Moduł umożliwia zdalne zarządzanie urządzeniami poprzez PowerShell. Funkcjonalności obejmują:</w:t>
            </w:r>
            <w:r w:rsidRPr="00A545D2">
              <w:rPr>
                <w:rFonts w:ascii="Arial" w:hAnsi="Arial" w:cs="Arial"/>
                <w:sz w:val="18"/>
                <w:szCs w:val="18"/>
              </w:rPr>
              <w:br/>
              <w:t xml:space="preserve">- Bibliotekę skryptów (np. </w:t>
            </w:r>
            <w:proofErr w:type="spellStart"/>
            <w:r w:rsidRPr="00A545D2">
              <w:rPr>
                <w:rFonts w:ascii="Arial" w:hAnsi="Arial" w:cs="Arial"/>
                <w:sz w:val="18"/>
                <w:szCs w:val="18"/>
              </w:rPr>
              <w:t>Check</w:t>
            </w:r>
            <w:proofErr w:type="spellEnd"/>
            <w:r w:rsidRPr="00A545D2">
              <w:rPr>
                <w:rFonts w:ascii="Arial" w:hAnsi="Arial" w:cs="Arial"/>
                <w:sz w:val="18"/>
                <w:szCs w:val="18"/>
              </w:rPr>
              <w:t>-Disk).</w:t>
            </w:r>
            <w:r w:rsidRPr="00A545D2">
              <w:rPr>
                <w:rFonts w:ascii="Arial" w:hAnsi="Arial" w:cs="Arial"/>
                <w:sz w:val="18"/>
                <w:szCs w:val="18"/>
              </w:rPr>
              <w:br/>
              <w:t>- Zdalny terminal PowerShell do wykonywania poleceń.</w:t>
            </w:r>
            <w:r w:rsidRPr="00A545D2">
              <w:rPr>
                <w:rFonts w:ascii="Arial" w:hAnsi="Arial" w:cs="Arial"/>
                <w:sz w:val="18"/>
                <w:szCs w:val="18"/>
              </w:rPr>
              <w:br/>
              <w:t>- Możliwość dodawania własnych skryptów.</w:t>
            </w:r>
          </w:p>
          <w:p w14:paraId="1DE114E6" w14:textId="77777777" w:rsidR="00284A59" w:rsidRPr="00A545D2" w:rsidRDefault="00284A59" w:rsidP="00582527">
            <w:pPr>
              <w:spacing w:after="0" w:line="240" w:lineRule="auto"/>
              <w:ind w:left="181"/>
              <w:rPr>
                <w:rFonts w:ascii="Arial" w:hAnsi="Arial" w:cs="Arial"/>
                <w:sz w:val="18"/>
                <w:szCs w:val="18"/>
              </w:rPr>
            </w:pPr>
          </w:p>
          <w:p w14:paraId="5EEB8ECC" w14:textId="77777777" w:rsidR="00284A59" w:rsidRPr="00A545D2" w:rsidRDefault="00284A59" w:rsidP="00582527">
            <w:pPr>
              <w:pStyle w:val="Akapitzlist"/>
              <w:numPr>
                <w:ilvl w:val="0"/>
                <w:numId w:val="70"/>
              </w:numPr>
              <w:tabs>
                <w:tab w:val="left" w:pos="404"/>
              </w:tabs>
              <w:spacing w:after="0" w:line="240" w:lineRule="auto"/>
              <w:ind w:left="181" w:firstLine="0"/>
              <w:rPr>
                <w:rFonts w:ascii="Arial" w:hAnsi="Arial" w:cs="Arial"/>
                <w:b/>
                <w:bCs/>
                <w:sz w:val="18"/>
                <w:szCs w:val="18"/>
              </w:rPr>
            </w:pPr>
            <w:r w:rsidRPr="00A545D2">
              <w:rPr>
                <w:rFonts w:ascii="Arial" w:hAnsi="Arial" w:cs="Arial"/>
                <w:b/>
                <w:bCs/>
                <w:sz w:val="18"/>
                <w:szCs w:val="18"/>
              </w:rPr>
              <w:t>Edytor rejestru</w:t>
            </w:r>
          </w:p>
          <w:p w14:paraId="0DD220BF" w14:textId="77777777" w:rsidR="00284A59" w:rsidRPr="00A545D2" w:rsidRDefault="00284A59" w:rsidP="00582527">
            <w:pPr>
              <w:spacing w:after="0" w:line="240" w:lineRule="auto"/>
              <w:ind w:left="181"/>
              <w:rPr>
                <w:rFonts w:ascii="Arial" w:hAnsi="Arial" w:cs="Arial"/>
                <w:sz w:val="18"/>
                <w:szCs w:val="18"/>
              </w:rPr>
            </w:pPr>
            <w:r w:rsidRPr="00A545D2">
              <w:rPr>
                <w:rFonts w:ascii="Arial" w:hAnsi="Arial" w:cs="Arial"/>
                <w:sz w:val="18"/>
                <w:szCs w:val="18"/>
              </w:rPr>
              <w:t>Moduł pozwala na zdalny dostęp i edycję rejestru systemowego. Funkcjonalności obejmują:</w:t>
            </w:r>
            <w:r w:rsidRPr="00A545D2">
              <w:rPr>
                <w:rFonts w:ascii="Arial" w:hAnsi="Arial" w:cs="Arial"/>
                <w:sz w:val="18"/>
                <w:szCs w:val="18"/>
              </w:rPr>
              <w:br/>
              <w:t>- Przegląd i edycję kluczy w głównych gałęziach rejestru (np. HKEY_LOCAL_MACHINE).</w:t>
            </w:r>
            <w:r w:rsidRPr="00A545D2">
              <w:rPr>
                <w:rFonts w:ascii="Arial" w:hAnsi="Arial" w:cs="Arial"/>
                <w:sz w:val="18"/>
                <w:szCs w:val="18"/>
              </w:rPr>
              <w:br/>
              <w:t>- Wyszukiwanie kluczy.</w:t>
            </w:r>
          </w:p>
          <w:p w14:paraId="513F03CC" w14:textId="77777777" w:rsidR="00284A59" w:rsidRPr="00A545D2" w:rsidRDefault="00284A59" w:rsidP="00582527">
            <w:pPr>
              <w:spacing w:after="0" w:line="240" w:lineRule="auto"/>
              <w:ind w:left="181"/>
              <w:rPr>
                <w:rFonts w:ascii="Arial" w:hAnsi="Arial" w:cs="Arial"/>
                <w:sz w:val="18"/>
                <w:szCs w:val="18"/>
              </w:rPr>
            </w:pPr>
          </w:p>
          <w:p w14:paraId="79817CBA" w14:textId="77777777" w:rsidR="00284A59" w:rsidRPr="00A545D2" w:rsidRDefault="00284A59" w:rsidP="00582527">
            <w:pPr>
              <w:pStyle w:val="Akapitzlist"/>
              <w:numPr>
                <w:ilvl w:val="0"/>
                <w:numId w:val="70"/>
              </w:numPr>
              <w:tabs>
                <w:tab w:val="left" w:pos="344"/>
              </w:tabs>
              <w:spacing w:after="0" w:line="240" w:lineRule="auto"/>
              <w:ind w:left="181" w:firstLine="0"/>
              <w:rPr>
                <w:rFonts w:ascii="Arial" w:hAnsi="Arial" w:cs="Arial"/>
                <w:b/>
                <w:bCs/>
                <w:sz w:val="18"/>
                <w:szCs w:val="18"/>
              </w:rPr>
            </w:pPr>
            <w:r w:rsidRPr="00A545D2">
              <w:rPr>
                <w:rFonts w:ascii="Arial" w:hAnsi="Arial" w:cs="Arial"/>
                <w:b/>
                <w:bCs/>
                <w:sz w:val="18"/>
                <w:szCs w:val="18"/>
              </w:rPr>
              <w:t>SNMP</w:t>
            </w:r>
          </w:p>
          <w:p w14:paraId="779AE0AE" w14:textId="77777777" w:rsidR="00284A59" w:rsidRPr="00A545D2" w:rsidRDefault="00284A59" w:rsidP="00582527">
            <w:pPr>
              <w:spacing w:after="0" w:line="240" w:lineRule="auto"/>
              <w:ind w:left="181"/>
              <w:rPr>
                <w:rFonts w:ascii="Arial" w:hAnsi="Arial" w:cs="Arial"/>
                <w:sz w:val="18"/>
                <w:szCs w:val="18"/>
              </w:rPr>
            </w:pPr>
            <w:r w:rsidRPr="00A545D2">
              <w:rPr>
                <w:rFonts w:ascii="Arial" w:hAnsi="Arial" w:cs="Arial"/>
                <w:sz w:val="18"/>
                <w:szCs w:val="18"/>
              </w:rPr>
              <w:t xml:space="preserve">Moduł umożliwia monitorowanie urządzenia za pomocą protokołu SNMP (Simple Network Management </w:t>
            </w:r>
            <w:proofErr w:type="spellStart"/>
            <w:r w:rsidRPr="00A545D2">
              <w:rPr>
                <w:rFonts w:ascii="Arial" w:hAnsi="Arial" w:cs="Arial"/>
                <w:sz w:val="18"/>
                <w:szCs w:val="18"/>
              </w:rPr>
              <w:t>Protocol</w:t>
            </w:r>
            <w:proofErr w:type="spellEnd"/>
            <w:r w:rsidRPr="00A545D2">
              <w:rPr>
                <w:rFonts w:ascii="Arial" w:hAnsi="Arial" w:cs="Arial"/>
                <w:sz w:val="18"/>
                <w:szCs w:val="18"/>
              </w:rPr>
              <w:t>), co pozwala na zbieranie informacji o stanie sprzętu i wydajności sieci.</w:t>
            </w:r>
          </w:p>
          <w:p w14:paraId="0BAA6FD2" w14:textId="77777777" w:rsidR="00284A59" w:rsidRPr="00A545D2" w:rsidRDefault="00284A59" w:rsidP="00A545D2">
            <w:pPr>
              <w:spacing w:after="0" w:line="240" w:lineRule="auto"/>
              <w:rPr>
                <w:rFonts w:ascii="Arial" w:hAnsi="Arial" w:cs="Arial"/>
                <w:sz w:val="18"/>
                <w:szCs w:val="18"/>
              </w:rPr>
            </w:pPr>
          </w:p>
          <w:p w14:paraId="24908177" w14:textId="77777777" w:rsidR="00284A59" w:rsidRPr="00A545D2" w:rsidRDefault="00284A59" w:rsidP="00582527">
            <w:pPr>
              <w:pStyle w:val="Akapitzlist"/>
              <w:numPr>
                <w:ilvl w:val="0"/>
                <w:numId w:val="70"/>
              </w:numPr>
              <w:tabs>
                <w:tab w:val="left" w:pos="404"/>
              </w:tabs>
              <w:spacing w:after="0" w:line="240" w:lineRule="auto"/>
              <w:ind w:hanging="539"/>
              <w:rPr>
                <w:rFonts w:ascii="Arial" w:hAnsi="Arial" w:cs="Arial"/>
                <w:b/>
                <w:bCs/>
                <w:sz w:val="18"/>
                <w:szCs w:val="18"/>
              </w:rPr>
            </w:pPr>
            <w:r w:rsidRPr="00A545D2">
              <w:rPr>
                <w:rFonts w:ascii="Arial" w:hAnsi="Arial" w:cs="Arial"/>
                <w:b/>
                <w:bCs/>
                <w:sz w:val="18"/>
                <w:szCs w:val="18"/>
              </w:rPr>
              <w:t>Zdalny dostęp</w:t>
            </w:r>
          </w:p>
          <w:p w14:paraId="56C37238"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Umożliwia włączanie zdalnego dostępu do komputerów/serwerów. Dostęp można skonfigurować poprzez wybór opcji globalnych lub dostosowanych dla konkretnego kontenera.</w:t>
            </w:r>
          </w:p>
          <w:p w14:paraId="2301ACD5" w14:textId="77777777" w:rsidR="00284A59" w:rsidRPr="00A545D2" w:rsidRDefault="00284A59" w:rsidP="00A545D2">
            <w:pPr>
              <w:spacing w:after="0" w:line="240" w:lineRule="auto"/>
              <w:rPr>
                <w:rFonts w:ascii="Arial" w:hAnsi="Arial" w:cs="Arial"/>
                <w:sz w:val="18"/>
                <w:szCs w:val="18"/>
              </w:rPr>
            </w:pPr>
          </w:p>
          <w:p w14:paraId="12501CBB"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Zdalny dostęp – funkcje</w:t>
            </w:r>
          </w:p>
          <w:p w14:paraId="266AF200"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1</w:t>
            </w:r>
            <w:r w:rsidRPr="00A545D2">
              <w:rPr>
                <w:rFonts w:ascii="Arial" w:hAnsi="Arial" w:cs="Arial"/>
                <w:sz w:val="18"/>
                <w:szCs w:val="18"/>
              </w:rPr>
              <w:tab/>
              <w:t>Przełączanie ekranu</w:t>
            </w:r>
            <w:r w:rsidRPr="00A545D2">
              <w:rPr>
                <w:rFonts w:ascii="Arial" w:hAnsi="Arial" w:cs="Arial"/>
                <w:sz w:val="18"/>
                <w:szCs w:val="18"/>
              </w:rPr>
              <w:tab/>
              <w:t>Umożliwia zmianę między podłączonymi ekranami w przypadku urządzeń wielomonitorowych.</w:t>
            </w:r>
          </w:p>
          <w:p w14:paraId="6FD2A916"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2</w:t>
            </w:r>
            <w:r w:rsidRPr="00A545D2">
              <w:rPr>
                <w:rFonts w:ascii="Arial" w:hAnsi="Arial" w:cs="Arial"/>
                <w:sz w:val="18"/>
                <w:szCs w:val="18"/>
              </w:rPr>
              <w:tab/>
              <w:t>Wybór ekranu</w:t>
            </w:r>
            <w:r w:rsidRPr="00A545D2">
              <w:rPr>
                <w:rFonts w:ascii="Arial" w:hAnsi="Arial" w:cs="Arial"/>
                <w:sz w:val="18"/>
                <w:szCs w:val="18"/>
              </w:rPr>
              <w:tab/>
              <w:t>Wybór konkretnego monitora do wyświetlenia w konsoli zdalnej.</w:t>
            </w:r>
          </w:p>
          <w:p w14:paraId="7FADAEF1"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3</w:t>
            </w:r>
            <w:r w:rsidRPr="00A545D2">
              <w:rPr>
                <w:rFonts w:ascii="Arial" w:hAnsi="Arial" w:cs="Arial"/>
                <w:sz w:val="18"/>
                <w:szCs w:val="18"/>
              </w:rPr>
              <w:tab/>
              <w:t>Nazwa urządzenia</w:t>
            </w:r>
            <w:r w:rsidRPr="00A545D2">
              <w:rPr>
                <w:rFonts w:ascii="Arial" w:hAnsi="Arial" w:cs="Arial"/>
                <w:sz w:val="18"/>
                <w:szCs w:val="18"/>
              </w:rPr>
              <w:tab/>
              <w:t>Wyświetla nazwę urządzenia, do którego podłączona jest sesja zdalna.</w:t>
            </w:r>
          </w:p>
          <w:p w14:paraId="451D60CA"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4</w:t>
            </w:r>
            <w:r w:rsidRPr="00A545D2">
              <w:rPr>
                <w:rFonts w:ascii="Arial" w:hAnsi="Arial" w:cs="Arial"/>
                <w:sz w:val="18"/>
                <w:szCs w:val="18"/>
              </w:rPr>
              <w:tab/>
              <w:t>Przełącznik dźwięku</w:t>
            </w:r>
            <w:r w:rsidRPr="00A545D2">
              <w:rPr>
                <w:rFonts w:ascii="Arial" w:hAnsi="Arial" w:cs="Arial"/>
                <w:sz w:val="18"/>
                <w:szCs w:val="18"/>
              </w:rPr>
              <w:tab/>
              <w:t>Włącza lub wyłącza przesyłanie dźwięku z urządzenia zdalnego do komputera operatora.</w:t>
            </w:r>
          </w:p>
          <w:p w14:paraId="13170E5C"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5</w:t>
            </w:r>
            <w:r w:rsidRPr="00A545D2">
              <w:rPr>
                <w:rFonts w:ascii="Arial" w:hAnsi="Arial" w:cs="Arial"/>
                <w:sz w:val="18"/>
                <w:szCs w:val="18"/>
              </w:rPr>
              <w:tab/>
              <w:t>Wyłączenie mikrofonu</w:t>
            </w:r>
            <w:r w:rsidRPr="00A545D2">
              <w:rPr>
                <w:rFonts w:ascii="Arial" w:hAnsi="Arial" w:cs="Arial"/>
                <w:sz w:val="18"/>
                <w:szCs w:val="18"/>
              </w:rPr>
              <w:tab/>
              <w:t>Umożliwia wyłączenie mikrofonu w ramach sesji zdalnej.</w:t>
            </w:r>
          </w:p>
          <w:p w14:paraId="768EA541"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6</w:t>
            </w:r>
            <w:r w:rsidRPr="00A545D2">
              <w:rPr>
                <w:rFonts w:ascii="Arial" w:hAnsi="Arial" w:cs="Arial"/>
                <w:sz w:val="18"/>
                <w:szCs w:val="18"/>
              </w:rPr>
              <w:tab/>
              <w:t>Czat</w:t>
            </w:r>
            <w:r w:rsidRPr="00A545D2">
              <w:rPr>
                <w:rFonts w:ascii="Arial" w:hAnsi="Arial" w:cs="Arial"/>
                <w:sz w:val="18"/>
                <w:szCs w:val="18"/>
              </w:rPr>
              <w:tab/>
              <w:t>Umożliwia komunikację tekstową między operatorem, a użytkownikiem urządzenia zdalnego.</w:t>
            </w:r>
          </w:p>
          <w:p w14:paraId="5966938A"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7</w:t>
            </w:r>
            <w:r w:rsidRPr="00A545D2">
              <w:rPr>
                <w:rFonts w:ascii="Arial" w:hAnsi="Arial" w:cs="Arial"/>
                <w:sz w:val="18"/>
                <w:szCs w:val="18"/>
              </w:rPr>
              <w:tab/>
              <w:t>Przesyłanie schowka</w:t>
            </w:r>
            <w:r w:rsidRPr="00A545D2">
              <w:rPr>
                <w:rFonts w:ascii="Arial" w:hAnsi="Arial" w:cs="Arial"/>
                <w:sz w:val="18"/>
                <w:szCs w:val="18"/>
              </w:rPr>
              <w:tab/>
              <w:t>Synchronizuje schowek między urządzeniem lokalnym a zdalnym.</w:t>
            </w:r>
          </w:p>
          <w:p w14:paraId="4F3708BF"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8</w:t>
            </w:r>
            <w:r w:rsidRPr="00A545D2">
              <w:rPr>
                <w:rFonts w:ascii="Arial" w:hAnsi="Arial" w:cs="Arial"/>
                <w:sz w:val="18"/>
                <w:szCs w:val="18"/>
              </w:rPr>
              <w:tab/>
              <w:t>Klawiatura</w:t>
            </w:r>
            <w:r w:rsidRPr="00A545D2">
              <w:rPr>
                <w:rFonts w:ascii="Arial" w:hAnsi="Arial" w:cs="Arial"/>
                <w:sz w:val="18"/>
                <w:szCs w:val="18"/>
              </w:rPr>
              <w:tab/>
              <w:t>Otwiera wirtualną klawiaturę, umożliwiając wprowadzanie skrótów klawiszowych (np. CTRL-C).</w:t>
            </w:r>
          </w:p>
          <w:p w14:paraId="0D576BA5"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9</w:t>
            </w:r>
            <w:r w:rsidRPr="00A545D2">
              <w:rPr>
                <w:rFonts w:ascii="Arial" w:hAnsi="Arial" w:cs="Arial"/>
                <w:sz w:val="18"/>
                <w:szCs w:val="18"/>
              </w:rPr>
              <w:tab/>
              <w:t>Przesyłanie plików</w:t>
            </w:r>
            <w:r w:rsidRPr="00A545D2">
              <w:rPr>
                <w:rFonts w:ascii="Arial" w:hAnsi="Arial" w:cs="Arial"/>
                <w:sz w:val="18"/>
                <w:szCs w:val="18"/>
              </w:rPr>
              <w:tab/>
              <w:t>Umożliwia przesyłanie plików między urządzeniem lokalnym, a zdalnym.</w:t>
            </w:r>
          </w:p>
          <w:p w14:paraId="6DC94DC3"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10</w:t>
            </w:r>
            <w:r w:rsidRPr="00A545D2">
              <w:rPr>
                <w:rFonts w:ascii="Arial" w:hAnsi="Arial" w:cs="Arial"/>
                <w:sz w:val="18"/>
                <w:szCs w:val="18"/>
              </w:rPr>
              <w:tab/>
            </w:r>
            <w:proofErr w:type="spellStart"/>
            <w:r w:rsidRPr="00A545D2">
              <w:rPr>
                <w:rFonts w:ascii="Arial" w:hAnsi="Arial" w:cs="Arial"/>
                <w:sz w:val="18"/>
                <w:szCs w:val="18"/>
              </w:rPr>
              <w:t>Ctrl+Alt+Del</w:t>
            </w:r>
            <w:proofErr w:type="spellEnd"/>
            <w:r w:rsidRPr="00A545D2">
              <w:rPr>
                <w:rFonts w:ascii="Arial" w:hAnsi="Arial" w:cs="Arial"/>
                <w:sz w:val="18"/>
                <w:szCs w:val="18"/>
              </w:rPr>
              <w:tab/>
              <w:t xml:space="preserve">Przycisk wysyłający kombinację klawiszy </w:t>
            </w:r>
            <w:proofErr w:type="spellStart"/>
            <w:r w:rsidRPr="00A545D2">
              <w:rPr>
                <w:rFonts w:ascii="Arial" w:hAnsi="Arial" w:cs="Arial"/>
                <w:sz w:val="18"/>
                <w:szCs w:val="18"/>
              </w:rPr>
              <w:t>Ctrl+Alt+Del</w:t>
            </w:r>
            <w:proofErr w:type="spellEnd"/>
            <w:r w:rsidRPr="00A545D2">
              <w:rPr>
                <w:rFonts w:ascii="Arial" w:hAnsi="Arial" w:cs="Arial"/>
                <w:sz w:val="18"/>
                <w:szCs w:val="18"/>
              </w:rPr>
              <w:t xml:space="preserve"> do urządzenia zdalnego.</w:t>
            </w:r>
          </w:p>
          <w:p w14:paraId="5EB93437"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11 Umożliwia wyświetlenie czarnego ekranu na urządzeniu zdalnym, co ukrywa bieżące działania użytkownika.</w:t>
            </w:r>
          </w:p>
          <w:p w14:paraId="0214FDEC"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12 Blokuje urządzenia wejściowe (klawiatura, mysz) na urządzeniu zdalnym, zapobiegając ingerencji użytkownika.</w:t>
            </w:r>
          </w:p>
          <w:p w14:paraId="7A5DF556" w14:textId="77777777" w:rsidR="00284A59" w:rsidRPr="00A545D2" w:rsidRDefault="00284A59" w:rsidP="00582527">
            <w:pPr>
              <w:spacing w:after="0" w:line="240" w:lineRule="auto"/>
              <w:ind w:left="323" w:hanging="283"/>
              <w:rPr>
                <w:rFonts w:ascii="Arial" w:hAnsi="Arial" w:cs="Arial"/>
                <w:sz w:val="18"/>
                <w:szCs w:val="18"/>
              </w:rPr>
            </w:pPr>
            <w:r w:rsidRPr="00A545D2">
              <w:rPr>
                <w:rFonts w:ascii="Arial" w:hAnsi="Arial" w:cs="Arial"/>
                <w:sz w:val="18"/>
                <w:szCs w:val="18"/>
              </w:rPr>
              <w:t>13 Umożliwia realizowanie zdalnego dostępu do urządzeń bez potrzeby instalacji dodatkowego oprogramowania na komputerze administratora. Dostęp odbywa się bezpośrednio z poziomu przeglądarki internetowej.</w:t>
            </w:r>
          </w:p>
          <w:p w14:paraId="0199E3B4" w14:textId="77777777" w:rsidR="00284A59" w:rsidRPr="00A545D2" w:rsidRDefault="00284A59" w:rsidP="00A545D2">
            <w:pPr>
              <w:spacing w:after="0" w:line="240" w:lineRule="auto"/>
              <w:rPr>
                <w:rFonts w:ascii="Arial" w:hAnsi="Arial" w:cs="Arial"/>
                <w:sz w:val="18"/>
                <w:szCs w:val="18"/>
              </w:rPr>
            </w:pPr>
          </w:p>
          <w:p w14:paraId="07C11363"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Zdalny dostęp - Nagrywanie sesji</w:t>
            </w:r>
          </w:p>
          <w:p w14:paraId="151169C7"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Umożliwia nagrywanie przebiegu sesji zdalnej w celu archiwizacji, analizy lub zapewnienia zgodności z przepisami. Nagrania można zapisać na dysku.</w:t>
            </w:r>
          </w:p>
          <w:p w14:paraId="5813A7BC" w14:textId="77777777" w:rsidR="00284A59" w:rsidRPr="00A545D2" w:rsidRDefault="00284A59" w:rsidP="00A545D2">
            <w:pPr>
              <w:spacing w:after="0" w:line="240" w:lineRule="auto"/>
              <w:rPr>
                <w:rFonts w:ascii="Arial" w:hAnsi="Arial" w:cs="Arial"/>
                <w:sz w:val="18"/>
                <w:szCs w:val="18"/>
              </w:rPr>
            </w:pPr>
          </w:p>
          <w:p w14:paraId="0516AE7B" w14:textId="77777777" w:rsidR="00284A59" w:rsidRPr="00A545D2" w:rsidRDefault="00284A59" w:rsidP="00582527">
            <w:pPr>
              <w:pStyle w:val="Akapitzlist"/>
              <w:numPr>
                <w:ilvl w:val="0"/>
                <w:numId w:val="70"/>
              </w:numPr>
              <w:spacing w:after="0" w:line="240" w:lineRule="auto"/>
              <w:ind w:left="323" w:hanging="283"/>
              <w:rPr>
                <w:rFonts w:ascii="Arial" w:hAnsi="Arial" w:cs="Arial"/>
                <w:b/>
                <w:bCs/>
                <w:sz w:val="18"/>
                <w:szCs w:val="18"/>
              </w:rPr>
            </w:pPr>
            <w:r w:rsidRPr="00A545D2">
              <w:rPr>
                <w:rFonts w:ascii="Arial" w:hAnsi="Arial" w:cs="Arial"/>
                <w:b/>
                <w:bCs/>
                <w:sz w:val="18"/>
                <w:szCs w:val="18"/>
              </w:rPr>
              <w:t>Licencjonowanie systemu</w:t>
            </w:r>
          </w:p>
          <w:p w14:paraId="523051F1" w14:textId="77777777" w:rsidR="00284A59" w:rsidRPr="00A545D2" w:rsidRDefault="00284A59" w:rsidP="00582527">
            <w:pPr>
              <w:spacing w:after="0" w:line="240" w:lineRule="auto"/>
              <w:ind w:left="323"/>
              <w:rPr>
                <w:rFonts w:ascii="Arial" w:hAnsi="Arial" w:cs="Arial"/>
                <w:sz w:val="18"/>
                <w:szCs w:val="18"/>
              </w:rPr>
            </w:pPr>
            <w:r w:rsidRPr="00A545D2">
              <w:rPr>
                <w:rFonts w:ascii="Arial" w:hAnsi="Arial" w:cs="Arial"/>
                <w:sz w:val="18"/>
                <w:szCs w:val="18"/>
              </w:rPr>
              <w:t>System musi być licencjonowany w sposób umożliwiający pełne, nieograniczone wykorzystanie przez administratora.</w:t>
            </w:r>
          </w:p>
          <w:p w14:paraId="22C4594D" w14:textId="77777777" w:rsidR="00284A59" w:rsidRPr="00A545D2" w:rsidRDefault="00284A59" w:rsidP="00A545D2">
            <w:pPr>
              <w:spacing w:after="0" w:line="240" w:lineRule="auto"/>
              <w:rPr>
                <w:rFonts w:ascii="Arial" w:hAnsi="Arial" w:cs="Arial"/>
                <w:sz w:val="18"/>
                <w:szCs w:val="18"/>
              </w:rPr>
            </w:pPr>
          </w:p>
          <w:p w14:paraId="61A2B523" w14:textId="744C97E1" w:rsidR="00284A59" w:rsidRPr="00A545D2" w:rsidRDefault="00284A59" w:rsidP="00A545D2">
            <w:pPr>
              <w:spacing w:after="0" w:line="240" w:lineRule="auto"/>
              <w:rPr>
                <w:rFonts w:ascii="Arial" w:hAnsi="Arial" w:cs="Arial"/>
                <w:b/>
                <w:bCs/>
                <w:sz w:val="18"/>
                <w:szCs w:val="18"/>
              </w:rPr>
            </w:pPr>
            <w:r w:rsidRPr="00A545D2">
              <w:rPr>
                <w:rFonts w:ascii="Arial" w:hAnsi="Arial" w:cs="Arial"/>
                <w:sz w:val="18"/>
                <w:szCs w:val="18"/>
              </w:rPr>
              <w:t xml:space="preserve">Licencja przypisana do konta administratora (użytkownika zarządzającego), a nie do poszczególnych urządzeń. Wymagane </w:t>
            </w:r>
            <w:r w:rsidRPr="00A545D2">
              <w:rPr>
                <w:rFonts w:ascii="Arial" w:hAnsi="Arial" w:cs="Arial"/>
                <w:b/>
                <w:bCs/>
                <w:sz w:val="18"/>
                <w:szCs w:val="18"/>
              </w:rPr>
              <w:t>min.1 licencje administratora w ramach dostarczonego rozwiązania.</w:t>
            </w:r>
          </w:p>
          <w:p w14:paraId="3A0BFB92" w14:textId="77777777" w:rsidR="00284A59" w:rsidRPr="00A545D2" w:rsidRDefault="00284A59" w:rsidP="00A545D2">
            <w:pPr>
              <w:spacing w:after="0" w:line="240" w:lineRule="auto"/>
              <w:rPr>
                <w:rFonts w:ascii="Arial" w:hAnsi="Arial" w:cs="Arial"/>
                <w:sz w:val="18"/>
                <w:szCs w:val="18"/>
              </w:rPr>
            </w:pPr>
          </w:p>
          <w:p w14:paraId="78BEF38A" w14:textId="77777777" w:rsidR="00284A59" w:rsidRPr="00A545D2" w:rsidRDefault="00284A59" w:rsidP="00A545D2">
            <w:pPr>
              <w:spacing w:after="0" w:line="240" w:lineRule="auto"/>
              <w:rPr>
                <w:rFonts w:ascii="Arial" w:hAnsi="Arial" w:cs="Arial"/>
                <w:sz w:val="18"/>
                <w:szCs w:val="18"/>
              </w:rPr>
            </w:pPr>
            <w:r w:rsidRPr="00A545D2">
              <w:rPr>
                <w:rFonts w:ascii="Arial" w:hAnsi="Arial" w:cs="Arial"/>
                <w:sz w:val="18"/>
                <w:szCs w:val="18"/>
              </w:rPr>
              <w:t>Brak ograniczeń co do liczby urządzeń (komputerów, serwerów, maszyn wirtualnych) dodanych i zarządzanych w systemie.</w:t>
            </w:r>
          </w:p>
          <w:p w14:paraId="0BBFA782" w14:textId="77777777" w:rsidR="00284A59" w:rsidRPr="00A545D2" w:rsidRDefault="00284A59" w:rsidP="00A545D2">
            <w:pPr>
              <w:spacing w:after="0" w:line="240" w:lineRule="auto"/>
              <w:rPr>
                <w:rFonts w:ascii="Arial" w:hAnsi="Arial" w:cs="Arial"/>
                <w:sz w:val="18"/>
                <w:szCs w:val="18"/>
              </w:rPr>
            </w:pPr>
            <w:r w:rsidRPr="00A545D2">
              <w:rPr>
                <w:rFonts w:ascii="Arial" w:hAnsi="Arial" w:cs="Arial"/>
                <w:sz w:val="18"/>
                <w:szCs w:val="18"/>
              </w:rPr>
              <w:t>Możliwość swobodnego skalowania środowiska bez konieczności zakupu dodatkowych licencji przy dodawaniu kolejnych urządzeń.</w:t>
            </w:r>
          </w:p>
          <w:p w14:paraId="5289DF05" w14:textId="38D1C26C" w:rsidR="00284A59" w:rsidRPr="00A545D2" w:rsidRDefault="00284A59" w:rsidP="00A545D2">
            <w:pPr>
              <w:spacing w:after="0" w:line="240" w:lineRule="auto"/>
              <w:rPr>
                <w:rFonts w:ascii="Arial" w:hAnsi="Arial" w:cs="Arial"/>
                <w:sz w:val="18"/>
                <w:szCs w:val="18"/>
              </w:rPr>
            </w:pPr>
            <w:r w:rsidRPr="00A545D2">
              <w:rPr>
                <w:rFonts w:ascii="Arial" w:hAnsi="Arial" w:cs="Arial"/>
                <w:sz w:val="18"/>
                <w:szCs w:val="18"/>
              </w:rPr>
              <w:t>Dopuszcza się zarówno systemy on-</w:t>
            </w:r>
            <w:proofErr w:type="spellStart"/>
            <w:r w:rsidRPr="00A545D2">
              <w:rPr>
                <w:rFonts w:ascii="Arial" w:hAnsi="Arial" w:cs="Arial"/>
                <w:sz w:val="18"/>
                <w:szCs w:val="18"/>
              </w:rPr>
              <w:t>premise</w:t>
            </w:r>
            <w:proofErr w:type="spellEnd"/>
            <w:r w:rsidRPr="00A545D2">
              <w:rPr>
                <w:rFonts w:ascii="Arial" w:hAnsi="Arial" w:cs="Arial"/>
                <w:sz w:val="18"/>
                <w:szCs w:val="18"/>
              </w:rPr>
              <w:t>, jak i rozwiązania chmurowe (</w:t>
            </w:r>
            <w:proofErr w:type="spellStart"/>
            <w:r w:rsidRPr="00A545D2">
              <w:rPr>
                <w:rFonts w:ascii="Arial" w:hAnsi="Arial" w:cs="Arial"/>
                <w:sz w:val="18"/>
                <w:szCs w:val="18"/>
              </w:rPr>
              <w:t>cloud-based</w:t>
            </w:r>
            <w:proofErr w:type="spellEnd"/>
            <w:r w:rsidRPr="00A545D2">
              <w:rPr>
                <w:rFonts w:ascii="Arial" w:hAnsi="Arial" w:cs="Arial"/>
                <w:sz w:val="18"/>
                <w:szCs w:val="18"/>
              </w:rPr>
              <w:t>)</w:t>
            </w:r>
          </w:p>
          <w:p w14:paraId="0E3DB6E2" w14:textId="666C164B" w:rsidR="00284A59" w:rsidRPr="00A545D2" w:rsidRDefault="00284A59" w:rsidP="00A545D2">
            <w:pPr>
              <w:spacing w:after="0" w:line="240" w:lineRule="auto"/>
              <w:rPr>
                <w:rFonts w:ascii="Arial" w:hAnsi="Arial" w:cs="Arial"/>
                <w:sz w:val="18"/>
                <w:szCs w:val="18"/>
              </w:rPr>
            </w:pPr>
            <w:r w:rsidRPr="00A545D2">
              <w:rPr>
                <w:rFonts w:ascii="Arial" w:hAnsi="Arial" w:cs="Arial"/>
                <w:sz w:val="18"/>
                <w:szCs w:val="18"/>
              </w:rPr>
              <w:t>Licencja musi obejmować pełny zakres funkcjonalności opisanych w modułach.</w:t>
            </w:r>
          </w:p>
          <w:p w14:paraId="39EB48E2" w14:textId="18FC3144" w:rsidR="001D259A" w:rsidRPr="00A545D2" w:rsidRDefault="00284A59"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W przypadku wyboru rozwiązania chmurowego, </w:t>
            </w:r>
            <w:r w:rsidR="000A5A55" w:rsidRPr="00A545D2">
              <w:rPr>
                <w:rFonts w:ascii="Arial" w:hAnsi="Arial" w:cs="Arial"/>
                <w:sz w:val="18"/>
                <w:szCs w:val="18"/>
              </w:rPr>
              <w:t xml:space="preserve">należy </w:t>
            </w:r>
            <w:r w:rsidRPr="00A545D2">
              <w:rPr>
                <w:rFonts w:ascii="Arial" w:hAnsi="Arial" w:cs="Arial"/>
                <w:sz w:val="18"/>
                <w:szCs w:val="18"/>
              </w:rPr>
              <w:t>zapewnić działanie licencji przez okres 36 miesięcy.</w:t>
            </w:r>
          </w:p>
        </w:tc>
        <w:tc>
          <w:tcPr>
            <w:tcW w:w="4819" w:type="dxa"/>
            <w:tcBorders>
              <w:top w:val="single" w:sz="4" w:space="0" w:color="000000"/>
              <w:left w:val="single" w:sz="4" w:space="0" w:color="000000"/>
              <w:bottom w:val="single" w:sz="4" w:space="0" w:color="000000"/>
              <w:right w:val="single" w:sz="4" w:space="0" w:color="000000"/>
            </w:tcBorders>
          </w:tcPr>
          <w:p w14:paraId="1257D0A9" w14:textId="77777777" w:rsidR="001D259A" w:rsidRPr="00A545D2" w:rsidRDefault="001D259A" w:rsidP="00A545D2">
            <w:pPr>
              <w:pStyle w:val="Akapitzlist"/>
              <w:spacing w:after="0" w:line="240" w:lineRule="auto"/>
              <w:rPr>
                <w:rFonts w:ascii="Arial" w:hAnsi="Arial" w:cs="Arial"/>
                <w:sz w:val="18"/>
                <w:szCs w:val="18"/>
              </w:rPr>
            </w:pPr>
          </w:p>
        </w:tc>
      </w:tr>
      <w:tr w:rsidR="00442C37" w:rsidRPr="00A545D2" w14:paraId="4C42927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26A1252" w14:textId="1E14F71D" w:rsidR="00E03E26" w:rsidRPr="00A545D2" w:rsidRDefault="00FF45ED" w:rsidP="00A545D2">
            <w:pPr>
              <w:spacing w:after="0" w:line="240" w:lineRule="auto"/>
              <w:rPr>
                <w:rFonts w:ascii="Arial" w:hAnsi="Arial" w:cs="Arial"/>
                <w:b/>
                <w:bCs/>
                <w:sz w:val="18"/>
                <w:szCs w:val="18"/>
              </w:rPr>
            </w:pPr>
            <w:r w:rsidRPr="00A545D2">
              <w:rPr>
                <w:rFonts w:ascii="Arial" w:hAnsi="Arial" w:cs="Arial"/>
                <w:b/>
                <w:bCs/>
                <w:sz w:val="18"/>
                <w:szCs w:val="18"/>
              </w:rPr>
              <w:t>20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A4DBD82" w14:textId="71D5D1F6" w:rsidR="00E03E26" w:rsidRPr="00C01B36" w:rsidRDefault="00E03E26" w:rsidP="00A545D2">
            <w:pPr>
              <w:spacing w:after="0" w:line="240" w:lineRule="auto"/>
              <w:jc w:val="both"/>
              <w:rPr>
                <w:rFonts w:ascii="Arial" w:hAnsi="Arial" w:cs="Arial"/>
                <w:sz w:val="18"/>
                <w:szCs w:val="18"/>
              </w:rPr>
            </w:pPr>
            <w:r w:rsidRPr="00C01B36">
              <w:rPr>
                <w:rFonts w:ascii="Arial" w:hAnsi="Arial" w:cs="Arial"/>
                <w:sz w:val="18"/>
                <w:szCs w:val="18"/>
              </w:rPr>
              <w:t>System operacyjny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E967A84"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Licencja na serwerowy system operacyjny w najnowszej dostępnej komercyjnie wersji musi uprawniać do zainstalowania serwerowego systemu operacyjnego w środowisku fizycznym lub umożliwiać zainstalowanie 2 instancji wirtualnych tego serwerowego systemu operacyjnego na tym serwerze. Licencja musi zostać tak dobrana aby była zgodna z zasadami licencjonowania producenta oraz pozwalała na legalne używanie na oferowanym serwerze backupu.</w:t>
            </w:r>
          </w:p>
          <w:p w14:paraId="55884D56"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 xml:space="preserve">Serwerowy system operacyjny musi posiadać następujące, wbudowane cechy. </w:t>
            </w:r>
          </w:p>
          <w:p w14:paraId="690BC1FE"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w:t>
            </w:r>
            <w:r w:rsidRPr="00A545D2">
              <w:rPr>
                <w:rFonts w:ascii="Arial" w:hAnsi="Arial" w:cs="Arial"/>
                <w:sz w:val="18"/>
                <w:szCs w:val="18"/>
              </w:rPr>
              <w:tab/>
              <w:t xml:space="preserve">Możliwość wykorzystania 320 logicznych procesorów oraz co najmniej 4 TB pamięci RAM w środowisku fizycznym. </w:t>
            </w:r>
          </w:p>
          <w:p w14:paraId="031E20BE"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w:t>
            </w:r>
            <w:r w:rsidRPr="00A545D2">
              <w:rPr>
                <w:rFonts w:ascii="Arial" w:hAnsi="Arial" w:cs="Arial"/>
                <w:sz w:val="18"/>
                <w:szCs w:val="18"/>
              </w:rPr>
              <w:tab/>
              <w:t xml:space="preserve">Możliwość wykorzystywania 64 procesorów wirtualnych oraz 1TB pamięci RAM i dysku o pojemności do 64TB przez każdy wirtualny serwerowy system operacyjny. </w:t>
            </w:r>
          </w:p>
          <w:p w14:paraId="35DAC8FA"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3)</w:t>
            </w:r>
            <w:r w:rsidRPr="00A545D2">
              <w:rPr>
                <w:rFonts w:ascii="Arial" w:hAnsi="Arial" w:cs="Arial"/>
                <w:sz w:val="18"/>
                <w:szCs w:val="18"/>
              </w:rPr>
              <w:tab/>
              <w:t xml:space="preserve">Możliwość budowania klastrów składających się z 64 węzłów, z możliwością uruchamiania  7000 maszyn wirtualnych.  </w:t>
            </w:r>
          </w:p>
          <w:p w14:paraId="255D0241"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4)</w:t>
            </w:r>
            <w:r w:rsidRPr="00A545D2">
              <w:rPr>
                <w:rFonts w:ascii="Arial" w:hAnsi="Arial" w:cs="Arial"/>
                <w:sz w:val="18"/>
                <w:szCs w:val="18"/>
              </w:rPr>
              <w:tab/>
              <w:t>Możliwość migracji maszyn wirtualnych bez zatrzymywania ich pracy między fizycznymi serwerami z uruchomionym mechanizmem wirtualizacji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przez sieć Ethernet, bez konieczności stosowania dodatkowych mechanizmów współdzielenia pamięci. </w:t>
            </w:r>
          </w:p>
          <w:p w14:paraId="7C2C4383"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5)</w:t>
            </w:r>
            <w:r w:rsidRPr="00A545D2">
              <w:rPr>
                <w:rFonts w:ascii="Arial" w:hAnsi="Arial" w:cs="Arial"/>
                <w:sz w:val="18"/>
                <w:szCs w:val="18"/>
              </w:rPr>
              <w:tab/>
              <w:t xml:space="preserve">Wsparcie (na umożliwiającym to sprzęcie) dodawania i wymiany pamięci RAM bez przerywania pracy. </w:t>
            </w:r>
          </w:p>
          <w:p w14:paraId="4926F8DE"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6)</w:t>
            </w:r>
            <w:r w:rsidRPr="00A545D2">
              <w:rPr>
                <w:rFonts w:ascii="Arial" w:hAnsi="Arial" w:cs="Arial"/>
                <w:sz w:val="18"/>
                <w:szCs w:val="18"/>
              </w:rPr>
              <w:tab/>
              <w:t xml:space="preserve">Wsparcie (na umożliwiającym to sprzęcie) dodawania i wymiany procesorów bez przerywania pracy. </w:t>
            </w:r>
          </w:p>
          <w:p w14:paraId="77263549"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7)</w:t>
            </w:r>
            <w:r w:rsidRPr="00A545D2">
              <w:rPr>
                <w:rFonts w:ascii="Arial" w:hAnsi="Arial" w:cs="Arial"/>
                <w:sz w:val="18"/>
                <w:szCs w:val="18"/>
              </w:rPr>
              <w:tab/>
              <w:t xml:space="preserve">Automatyczna weryfikacja cyfrowych sygnatur sterowników w celu sprawdzenia, czy sterownik przeszedł testy jakości przeprowadzone przez producenta systemu operacyjnego. </w:t>
            </w:r>
          </w:p>
          <w:p w14:paraId="0FD72D28"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8)</w:t>
            </w:r>
            <w:r w:rsidRPr="00A545D2">
              <w:rPr>
                <w:rFonts w:ascii="Arial" w:hAnsi="Arial" w:cs="Arial"/>
                <w:sz w:val="18"/>
                <w:szCs w:val="18"/>
              </w:rPr>
              <w:tab/>
              <w:t xml:space="preserve">Możliwość dynamicznego obniżania poboru energii przez rdzenie procesorów niewykorzystywane w bieżącej pracy. Mechanizm ten musi uwzględniać specyfikę procesorów wyposażonych w mechanizmy </w:t>
            </w:r>
            <w:proofErr w:type="spellStart"/>
            <w:r w:rsidRPr="00A545D2">
              <w:rPr>
                <w:rFonts w:ascii="Arial" w:hAnsi="Arial" w:cs="Arial"/>
                <w:sz w:val="18"/>
                <w:szCs w:val="18"/>
              </w:rPr>
              <w:t>Hyper-Threading</w:t>
            </w:r>
            <w:proofErr w:type="spellEnd"/>
            <w:r w:rsidRPr="00A545D2">
              <w:rPr>
                <w:rFonts w:ascii="Arial" w:hAnsi="Arial" w:cs="Arial"/>
                <w:sz w:val="18"/>
                <w:szCs w:val="18"/>
              </w:rPr>
              <w:t xml:space="preserve">. </w:t>
            </w:r>
          </w:p>
          <w:p w14:paraId="4CEBFFEB"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9)</w:t>
            </w:r>
            <w:r w:rsidRPr="00A545D2">
              <w:rPr>
                <w:rFonts w:ascii="Arial" w:hAnsi="Arial" w:cs="Arial"/>
                <w:sz w:val="18"/>
                <w:szCs w:val="18"/>
              </w:rPr>
              <w:tab/>
              <w:t xml:space="preserve">Wbudowane wsparcie instalacji i pracy na wolumenach, które: </w:t>
            </w:r>
          </w:p>
          <w:p w14:paraId="14C5B08B"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pozwalają na zmianę rozmiaru w czasie pracy systemu, </w:t>
            </w:r>
          </w:p>
          <w:p w14:paraId="7F12739F"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 xml:space="preserve">umożliwiają tworzenie w czasie pracy systemu migawek, dających użytkownikom końcowym (lokalnym i sieciowym) prosty wgląd w poprzednie wersje plików i folderów, </w:t>
            </w:r>
          </w:p>
          <w:p w14:paraId="01EAA4A2"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c)</w:t>
            </w:r>
            <w:r w:rsidRPr="00A545D2">
              <w:rPr>
                <w:rFonts w:ascii="Arial" w:hAnsi="Arial" w:cs="Arial"/>
                <w:sz w:val="18"/>
                <w:szCs w:val="18"/>
              </w:rPr>
              <w:tab/>
              <w:t xml:space="preserve">umożliwiają kompresję "w locie" dla wybranych plików i/lub folderów, </w:t>
            </w:r>
          </w:p>
          <w:p w14:paraId="21BA96B9"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d)</w:t>
            </w:r>
            <w:r w:rsidRPr="00A545D2">
              <w:rPr>
                <w:rFonts w:ascii="Arial" w:hAnsi="Arial" w:cs="Arial"/>
                <w:sz w:val="18"/>
                <w:szCs w:val="18"/>
              </w:rPr>
              <w:tab/>
              <w:t xml:space="preserve">umożliwiają zdefiniowanie list kontroli dostępu (ACL). </w:t>
            </w:r>
          </w:p>
          <w:p w14:paraId="0E34EFB5"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10)</w:t>
            </w:r>
            <w:r w:rsidRPr="00A545D2">
              <w:rPr>
                <w:rFonts w:ascii="Arial" w:hAnsi="Arial" w:cs="Arial"/>
                <w:sz w:val="18"/>
                <w:szCs w:val="18"/>
              </w:rPr>
              <w:tab/>
              <w:t xml:space="preserve">Wbudowany mechanizm klasyfikowania i indeksowania plików (dokumentów) w oparciu o ich zawartość. </w:t>
            </w:r>
          </w:p>
          <w:p w14:paraId="1FDCBB96"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11)</w:t>
            </w:r>
            <w:r w:rsidRPr="00A545D2">
              <w:rPr>
                <w:rFonts w:ascii="Arial" w:hAnsi="Arial" w:cs="Arial"/>
                <w:sz w:val="18"/>
                <w:szCs w:val="18"/>
              </w:rPr>
              <w:tab/>
              <w:t xml:space="preserve">Wbudowane szyfrowanie dysków przy pomocy mechanizmów posiadających certyfikat FIPS 140-2 lub równoważny wydany przez NIST lub inną agendę rządową zajmującą się bezpieczeństwem informacji. </w:t>
            </w:r>
          </w:p>
          <w:p w14:paraId="7215323F"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12)</w:t>
            </w:r>
            <w:r w:rsidRPr="00A545D2">
              <w:rPr>
                <w:rFonts w:ascii="Arial" w:hAnsi="Arial" w:cs="Arial"/>
                <w:sz w:val="18"/>
                <w:szCs w:val="18"/>
              </w:rPr>
              <w:tab/>
              <w:t xml:space="preserve">Możliwość uruchamianie aplikacji internetowych wykorzystujących technologię ASP.NET </w:t>
            </w:r>
          </w:p>
          <w:p w14:paraId="3235830A"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13)</w:t>
            </w:r>
            <w:r w:rsidRPr="00A545D2">
              <w:rPr>
                <w:rFonts w:ascii="Arial" w:hAnsi="Arial" w:cs="Arial"/>
                <w:sz w:val="18"/>
                <w:szCs w:val="18"/>
              </w:rPr>
              <w:tab/>
              <w:t xml:space="preserve">Możliwość dystrybucji ruchu sieciowego HTTP pomiędzy kilka serwerów. </w:t>
            </w:r>
          </w:p>
          <w:p w14:paraId="49F0DCB1"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14)</w:t>
            </w:r>
            <w:r w:rsidRPr="00A545D2">
              <w:rPr>
                <w:rFonts w:ascii="Arial" w:hAnsi="Arial" w:cs="Arial"/>
                <w:sz w:val="18"/>
                <w:szCs w:val="18"/>
              </w:rPr>
              <w:tab/>
              <w:t xml:space="preserve">Wbudowana zapora internetowa (firewall) z obsługą definiowanych reguł dla ochrony połączeń internetowych i intranetowych. </w:t>
            </w:r>
          </w:p>
          <w:p w14:paraId="384F45C6"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15)</w:t>
            </w:r>
            <w:r w:rsidRPr="00A545D2">
              <w:rPr>
                <w:rFonts w:ascii="Arial" w:hAnsi="Arial" w:cs="Arial"/>
                <w:sz w:val="18"/>
                <w:szCs w:val="18"/>
              </w:rPr>
              <w:tab/>
              <w:t xml:space="preserve">Dostępne dwa rodzaje graficznego interfejsu użytkownika: </w:t>
            </w:r>
          </w:p>
          <w:p w14:paraId="54347DBE"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Klasyczny, umożliwiający obsługę przy pomocy klawiatury i myszy, </w:t>
            </w:r>
          </w:p>
          <w:p w14:paraId="7CC8C06E"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 xml:space="preserve">Dotykowy umożliwiający sterowanie dotykiem na monitorach dotykowych. </w:t>
            </w:r>
          </w:p>
          <w:p w14:paraId="3C8B3712"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16)</w:t>
            </w:r>
            <w:r w:rsidRPr="00A545D2">
              <w:rPr>
                <w:rFonts w:ascii="Arial" w:hAnsi="Arial" w:cs="Arial"/>
                <w:sz w:val="18"/>
                <w:szCs w:val="18"/>
              </w:rPr>
              <w:tab/>
              <w:t xml:space="preserve">Zlokalizowane w języku polskim, co najmniej następujące elementy: menu, przeglądarka internetowa, pomoc, komunikaty systemowe, </w:t>
            </w:r>
          </w:p>
          <w:p w14:paraId="43CC71CD"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17)</w:t>
            </w:r>
            <w:r w:rsidRPr="00A545D2">
              <w:rPr>
                <w:rFonts w:ascii="Arial" w:hAnsi="Arial" w:cs="Arial"/>
                <w:sz w:val="18"/>
                <w:szCs w:val="18"/>
              </w:rPr>
              <w:tab/>
              <w:t xml:space="preserve">Możliwość zmiany języka interfejsu po zainstalowaniu systemu, dla co najmniej 10 języków poprzez wybór z listy dostępnych lokalizacji. </w:t>
            </w:r>
          </w:p>
          <w:p w14:paraId="15368B29"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18)</w:t>
            </w:r>
            <w:r w:rsidRPr="00A545D2">
              <w:rPr>
                <w:rFonts w:ascii="Arial" w:hAnsi="Arial" w:cs="Arial"/>
                <w:sz w:val="18"/>
                <w:szCs w:val="18"/>
              </w:rPr>
              <w:tab/>
              <w:t xml:space="preserve">Mechanizmy logowania w oparciu o: </w:t>
            </w:r>
          </w:p>
          <w:p w14:paraId="68855485"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Login i hasło, </w:t>
            </w:r>
          </w:p>
          <w:p w14:paraId="5E086E19"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Karty z certyfikatami (</w:t>
            </w:r>
            <w:proofErr w:type="spellStart"/>
            <w:r w:rsidRPr="00A545D2">
              <w:rPr>
                <w:rFonts w:ascii="Arial" w:hAnsi="Arial" w:cs="Arial"/>
                <w:sz w:val="18"/>
                <w:szCs w:val="18"/>
              </w:rPr>
              <w:t>smartcard</w:t>
            </w:r>
            <w:proofErr w:type="spellEnd"/>
            <w:r w:rsidRPr="00A545D2">
              <w:rPr>
                <w:rFonts w:ascii="Arial" w:hAnsi="Arial" w:cs="Arial"/>
                <w:sz w:val="18"/>
                <w:szCs w:val="18"/>
              </w:rPr>
              <w:t xml:space="preserve">), </w:t>
            </w:r>
          </w:p>
          <w:p w14:paraId="0474919F"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c)</w:t>
            </w:r>
            <w:r w:rsidRPr="00A545D2">
              <w:rPr>
                <w:rFonts w:ascii="Arial" w:hAnsi="Arial" w:cs="Arial"/>
                <w:sz w:val="18"/>
                <w:szCs w:val="18"/>
              </w:rPr>
              <w:tab/>
              <w:t xml:space="preserve">Wirtualne karty (logowanie w oparciu o certyfikat chroniony poprzez moduł TPM), </w:t>
            </w:r>
          </w:p>
          <w:p w14:paraId="070340C1"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19)</w:t>
            </w:r>
            <w:r w:rsidRPr="00A545D2">
              <w:rPr>
                <w:rFonts w:ascii="Arial" w:hAnsi="Arial" w:cs="Arial"/>
                <w:sz w:val="18"/>
                <w:szCs w:val="18"/>
              </w:rPr>
              <w:tab/>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22D7E43D"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20)</w:t>
            </w:r>
            <w:r w:rsidRPr="00A545D2">
              <w:rPr>
                <w:rFonts w:ascii="Arial" w:hAnsi="Arial" w:cs="Arial"/>
                <w:sz w:val="18"/>
                <w:szCs w:val="18"/>
              </w:rPr>
              <w:tab/>
              <w:t xml:space="preserve">Wsparcie dla większości powszechnie używanych urządzeń peryferyjnych (drukarek, urządzeń sieciowych, standardów USB, </w:t>
            </w:r>
            <w:proofErr w:type="spellStart"/>
            <w:r w:rsidRPr="00A545D2">
              <w:rPr>
                <w:rFonts w:ascii="Arial" w:hAnsi="Arial" w:cs="Arial"/>
                <w:sz w:val="18"/>
                <w:szCs w:val="18"/>
              </w:rPr>
              <w:t>Plug&amp;Play</w:t>
            </w:r>
            <w:proofErr w:type="spellEnd"/>
            <w:r w:rsidRPr="00A545D2">
              <w:rPr>
                <w:rFonts w:ascii="Arial" w:hAnsi="Arial" w:cs="Arial"/>
                <w:sz w:val="18"/>
                <w:szCs w:val="18"/>
              </w:rPr>
              <w:t xml:space="preserve">). </w:t>
            </w:r>
          </w:p>
          <w:p w14:paraId="4F5BAD82"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21)</w:t>
            </w:r>
            <w:r w:rsidRPr="00A545D2">
              <w:rPr>
                <w:rFonts w:ascii="Arial" w:hAnsi="Arial" w:cs="Arial"/>
                <w:sz w:val="18"/>
                <w:szCs w:val="18"/>
              </w:rPr>
              <w:tab/>
              <w:t xml:space="preserve">Możliwość zdalnej konfiguracji, administrowania oraz aktualizowania systemu. </w:t>
            </w:r>
          </w:p>
          <w:p w14:paraId="0B1C3AA8"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22)</w:t>
            </w:r>
            <w:r w:rsidRPr="00A545D2">
              <w:rPr>
                <w:rFonts w:ascii="Arial" w:hAnsi="Arial" w:cs="Arial"/>
                <w:sz w:val="18"/>
                <w:szCs w:val="18"/>
              </w:rPr>
              <w:tab/>
              <w:t xml:space="preserve">Dostępność bezpłatnych narzędzi producenta systemu umożliwiających badanie i wdrażanie zdefiniowanego zestawu polityk bezpieczeństwa. </w:t>
            </w:r>
          </w:p>
          <w:p w14:paraId="5502FE1F"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23)</w:t>
            </w:r>
            <w:r w:rsidRPr="00A545D2">
              <w:rPr>
                <w:rFonts w:ascii="Arial" w:hAnsi="Arial" w:cs="Arial"/>
                <w:sz w:val="18"/>
                <w:szCs w:val="18"/>
              </w:rPr>
              <w:tab/>
              <w:t xml:space="preserve">Pochodzący od producenta systemu serwis zarządzania polityką dostępu do informacji w dokumentach (Digital </w:t>
            </w:r>
            <w:proofErr w:type="spellStart"/>
            <w:r w:rsidRPr="00A545D2">
              <w:rPr>
                <w:rFonts w:ascii="Arial" w:hAnsi="Arial" w:cs="Arial"/>
                <w:sz w:val="18"/>
                <w:szCs w:val="18"/>
              </w:rPr>
              <w:t>Rights</w:t>
            </w:r>
            <w:proofErr w:type="spellEnd"/>
            <w:r w:rsidRPr="00A545D2">
              <w:rPr>
                <w:rFonts w:ascii="Arial" w:hAnsi="Arial" w:cs="Arial"/>
                <w:sz w:val="18"/>
                <w:szCs w:val="18"/>
              </w:rPr>
              <w:t xml:space="preserve"> Management). </w:t>
            </w:r>
          </w:p>
          <w:p w14:paraId="6EDBC2DA"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24)</w:t>
            </w:r>
            <w:r w:rsidRPr="00A545D2">
              <w:rPr>
                <w:rFonts w:ascii="Arial" w:hAnsi="Arial" w:cs="Arial"/>
                <w:sz w:val="18"/>
                <w:szCs w:val="18"/>
              </w:rPr>
              <w:tab/>
              <w:t xml:space="preserve">Wsparcie dla środowisk Java i .NET Framework 4.x – możliwość uruchomienia aplikacji działających we wskazanych środowiskach. </w:t>
            </w:r>
          </w:p>
          <w:p w14:paraId="7FCF0BFE"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25)</w:t>
            </w:r>
            <w:r w:rsidRPr="00A545D2">
              <w:rPr>
                <w:rFonts w:ascii="Arial" w:hAnsi="Arial" w:cs="Arial"/>
                <w:sz w:val="18"/>
                <w:szCs w:val="18"/>
              </w:rPr>
              <w:tab/>
              <w:t xml:space="preserve">Możliwość implementacji następujących funkcjonalności bez potrzeby instalowania dodatkowych produktów (oprogramowania) innych producentów wymagających dodatkowych licencji: </w:t>
            </w:r>
          </w:p>
          <w:p w14:paraId="450C1791"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Podstawowe usługi sieciowe: DHCP oraz DNS wspierający DNSSEC, </w:t>
            </w:r>
          </w:p>
          <w:p w14:paraId="7BF0FF19"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677751B9" w14:textId="77777777" w:rsidR="00E03E26" w:rsidRPr="00A545D2" w:rsidRDefault="00E03E26" w:rsidP="00866FF7">
            <w:pPr>
              <w:spacing w:after="0" w:line="240" w:lineRule="auto"/>
              <w:ind w:left="1315" w:hanging="283"/>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Podłączenie do domeny w trybie offline – bez dostępnego połączenia sieciowego z domeną, </w:t>
            </w:r>
          </w:p>
          <w:p w14:paraId="678718EC" w14:textId="77777777" w:rsidR="00E03E26" w:rsidRPr="00A545D2" w:rsidRDefault="00E03E26" w:rsidP="00866FF7">
            <w:pPr>
              <w:spacing w:after="0" w:line="240" w:lineRule="auto"/>
              <w:ind w:left="1315" w:hanging="283"/>
              <w:jc w:val="both"/>
              <w:rPr>
                <w:rFonts w:ascii="Arial" w:hAnsi="Arial" w:cs="Arial"/>
                <w:sz w:val="18"/>
                <w:szCs w:val="18"/>
              </w:rPr>
            </w:pPr>
            <w:r w:rsidRPr="00A545D2">
              <w:rPr>
                <w:rFonts w:ascii="Arial" w:hAnsi="Arial" w:cs="Arial"/>
                <w:sz w:val="18"/>
                <w:szCs w:val="18"/>
              </w:rPr>
              <w:t>ii.</w:t>
            </w:r>
            <w:r w:rsidRPr="00A545D2">
              <w:rPr>
                <w:rFonts w:ascii="Arial" w:hAnsi="Arial" w:cs="Arial"/>
                <w:sz w:val="18"/>
                <w:szCs w:val="18"/>
              </w:rPr>
              <w:tab/>
              <w:t xml:space="preserve">Ustanawianie praw dostępu do zasobów domeny na bazie sposobu logowania użytkownika – na przykład typu certyfikatu użytego do logowania, </w:t>
            </w:r>
          </w:p>
          <w:p w14:paraId="44D3F318" w14:textId="77777777" w:rsidR="00E03E26" w:rsidRPr="00A545D2" w:rsidRDefault="00E03E26" w:rsidP="00866FF7">
            <w:pPr>
              <w:spacing w:after="0" w:line="240" w:lineRule="auto"/>
              <w:ind w:left="1315" w:hanging="283"/>
              <w:jc w:val="both"/>
              <w:rPr>
                <w:rFonts w:ascii="Arial" w:hAnsi="Arial" w:cs="Arial"/>
                <w:sz w:val="18"/>
                <w:szCs w:val="18"/>
              </w:rPr>
            </w:pPr>
            <w:r w:rsidRPr="00A545D2">
              <w:rPr>
                <w:rFonts w:ascii="Arial" w:hAnsi="Arial" w:cs="Arial"/>
                <w:sz w:val="18"/>
                <w:szCs w:val="18"/>
              </w:rPr>
              <w:t>iii.</w:t>
            </w:r>
            <w:r w:rsidRPr="00A545D2">
              <w:rPr>
                <w:rFonts w:ascii="Arial" w:hAnsi="Arial" w:cs="Arial"/>
                <w:sz w:val="18"/>
                <w:szCs w:val="18"/>
              </w:rPr>
              <w:tab/>
              <w:t xml:space="preserve">Odzyskiwanie przypadkowo skasowanych obiektów usługi katalogowej z mechanizmu kosza.  </w:t>
            </w:r>
          </w:p>
          <w:p w14:paraId="1221C600" w14:textId="77777777" w:rsidR="00E03E26" w:rsidRPr="00A545D2" w:rsidRDefault="00E03E26" w:rsidP="00866FF7">
            <w:pPr>
              <w:spacing w:after="0" w:line="240" w:lineRule="auto"/>
              <w:ind w:left="1315" w:hanging="283"/>
              <w:jc w:val="both"/>
              <w:rPr>
                <w:rFonts w:ascii="Arial" w:hAnsi="Arial" w:cs="Arial"/>
                <w:sz w:val="18"/>
                <w:szCs w:val="18"/>
              </w:rPr>
            </w:pPr>
            <w:r w:rsidRPr="00A545D2">
              <w:rPr>
                <w:rFonts w:ascii="Arial" w:hAnsi="Arial" w:cs="Arial"/>
                <w:sz w:val="18"/>
                <w:szCs w:val="18"/>
              </w:rPr>
              <w:t>iv.</w:t>
            </w:r>
            <w:r w:rsidRPr="00A545D2">
              <w:rPr>
                <w:rFonts w:ascii="Arial" w:hAnsi="Arial" w:cs="Arial"/>
                <w:sz w:val="18"/>
                <w:szCs w:val="18"/>
              </w:rPr>
              <w:tab/>
              <w:t xml:space="preserve">Bezpieczny mechanizm dołączania do domeny uprawnionych użytkowników prywatnych urządzeń mobilnych opartych o iOS i Windows 8.1.  </w:t>
            </w:r>
          </w:p>
          <w:p w14:paraId="34B59F27"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c)</w:t>
            </w:r>
            <w:r w:rsidRPr="00A545D2">
              <w:rPr>
                <w:rFonts w:ascii="Arial" w:hAnsi="Arial" w:cs="Arial"/>
                <w:sz w:val="18"/>
                <w:szCs w:val="18"/>
              </w:rPr>
              <w:tab/>
              <w:t xml:space="preserve">Zdalna dystrybucja oprogramowania na stacje robocze. </w:t>
            </w:r>
          </w:p>
          <w:p w14:paraId="36A77B01"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d)</w:t>
            </w:r>
            <w:r w:rsidRPr="00A545D2">
              <w:rPr>
                <w:rFonts w:ascii="Arial" w:hAnsi="Arial" w:cs="Arial"/>
                <w:sz w:val="18"/>
                <w:szCs w:val="18"/>
              </w:rPr>
              <w:tab/>
              <w:t xml:space="preserve">Praca zdalna na serwerze z wykorzystaniem terminala (cienkiego klienta) lub odpowiednio skonfigurowanej stacji roboczej </w:t>
            </w:r>
          </w:p>
          <w:p w14:paraId="5226950D"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e)</w:t>
            </w:r>
            <w:r w:rsidRPr="00A545D2">
              <w:rPr>
                <w:rFonts w:ascii="Arial" w:hAnsi="Arial" w:cs="Arial"/>
                <w:sz w:val="18"/>
                <w:szCs w:val="18"/>
              </w:rPr>
              <w:tab/>
              <w:t xml:space="preserve">Centrum Certyfikatów (CA), obsługa klucza publicznego i prywatnego) umożliwiające: </w:t>
            </w:r>
          </w:p>
          <w:p w14:paraId="2D30FCB3" w14:textId="77777777" w:rsidR="00E03E26" w:rsidRPr="00A545D2" w:rsidRDefault="00E03E26" w:rsidP="00A545D2">
            <w:pPr>
              <w:spacing w:after="0" w:line="240" w:lineRule="auto"/>
              <w:ind w:left="1440"/>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Dystrybucję certyfikatów poprzez http </w:t>
            </w:r>
          </w:p>
          <w:p w14:paraId="4B5B24DC"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ii.</w:t>
            </w:r>
            <w:r w:rsidRPr="00A545D2">
              <w:rPr>
                <w:rFonts w:ascii="Arial" w:hAnsi="Arial" w:cs="Arial"/>
                <w:sz w:val="18"/>
                <w:szCs w:val="18"/>
              </w:rPr>
              <w:tab/>
              <w:t xml:space="preserve">Konsolidację CA dla wielu lasów domeny, </w:t>
            </w:r>
          </w:p>
          <w:p w14:paraId="02A1F0DB"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iii.</w:t>
            </w:r>
            <w:r w:rsidRPr="00A545D2">
              <w:rPr>
                <w:rFonts w:ascii="Arial" w:hAnsi="Arial" w:cs="Arial"/>
                <w:sz w:val="18"/>
                <w:szCs w:val="18"/>
              </w:rPr>
              <w:tab/>
              <w:t xml:space="preserve">Automatyczne rejestrowania certyfikatów pomiędzy różnymi lasami domen, </w:t>
            </w:r>
          </w:p>
          <w:p w14:paraId="19A1A860"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iv.</w:t>
            </w:r>
            <w:r w:rsidRPr="00A545D2">
              <w:rPr>
                <w:rFonts w:ascii="Arial" w:hAnsi="Arial" w:cs="Arial"/>
                <w:sz w:val="18"/>
                <w:szCs w:val="18"/>
              </w:rPr>
              <w:tab/>
              <w:t xml:space="preserve">Automatyczne występowanie i używanie (wystawianie) certyfikatów PKI X.509. </w:t>
            </w:r>
          </w:p>
          <w:p w14:paraId="69C521CC"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f)</w:t>
            </w:r>
            <w:r w:rsidRPr="00A545D2">
              <w:rPr>
                <w:rFonts w:ascii="Arial" w:hAnsi="Arial" w:cs="Arial"/>
                <w:sz w:val="18"/>
                <w:szCs w:val="18"/>
              </w:rPr>
              <w:tab/>
              <w:t>Szyfrowanie plików i folderów.</w:t>
            </w:r>
          </w:p>
          <w:p w14:paraId="4AAE856C"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g)</w:t>
            </w:r>
            <w:r w:rsidRPr="00A545D2">
              <w:rPr>
                <w:rFonts w:ascii="Arial" w:hAnsi="Arial" w:cs="Arial"/>
                <w:sz w:val="18"/>
                <w:szCs w:val="18"/>
              </w:rPr>
              <w:tab/>
              <w:t>Szyfrowanie połączeń sieciowych pomiędzy serwerami oraz serwerami i stacjami roboczymi (</w:t>
            </w:r>
            <w:proofErr w:type="spellStart"/>
            <w:r w:rsidRPr="00A545D2">
              <w:rPr>
                <w:rFonts w:ascii="Arial" w:hAnsi="Arial" w:cs="Arial"/>
                <w:sz w:val="18"/>
                <w:szCs w:val="18"/>
              </w:rPr>
              <w:t>IPSec</w:t>
            </w:r>
            <w:proofErr w:type="spellEnd"/>
            <w:r w:rsidRPr="00A545D2">
              <w:rPr>
                <w:rFonts w:ascii="Arial" w:hAnsi="Arial" w:cs="Arial"/>
                <w:sz w:val="18"/>
                <w:szCs w:val="18"/>
              </w:rPr>
              <w:t xml:space="preserve">). </w:t>
            </w:r>
          </w:p>
          <w:p w14:paraId="244152CF"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h)</w:t>
            </w:r>
            <w:r w:rsidRPr="00A545D2">
              <w:rPr>
                <w:rFonts w:ascii="Arial" w:hAnsi="Arial" w:cs="Arial"/>
                <w:sz w:val="18"/>
                <w:szCs w:val="18"/>
              </w:rPr>
              <w:tab/>
              <w:t xml:space="preserve">Możliwość tworzenia systemów wysokiej dostępności (klastry typu </w:t>
            </w:r>
            <w:proofErr w:type="spellStart"/>
            <w:r w:rsidRPr="00A545D2">
              <w:rPr>
                <w:rFonts w:ascii="Arial" w:hAnsi="Arial" w:cs="Arial"/>
                <w:sz w:val="18"/>
                <w:szCs w:val="18"/>
              </w:rPr>
              <w:t>fail-over</w:t>
            </w:r>
            <w:proofErr w:type="spellEnd"/>
            <w:r w:rsidRPr="00A545D2">
              <w:rPr>
                <w:rFonts w:ascii="Arial" w:hAnsi="Arial" w:cs="Arial"/>
                <w:sz w:val="18"/>
                <w:szCs w:val="18"/>
              </w:rPr>
              <w:t xml:space="preserve">) oraz rozłożenia obciążenia serwerów. </w:t>
            </w:r>
          </w:p>
          <w:p w14:paraId="7912891E"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Serwis udostępniania stron WWW. </w:t>
            </w:r>
          </w:p>
          <w:p w14:paraId="57232D65"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j)</w:t>
            </w:r>
            <w:r w:rsidRPr="00A545D2">
              <w:rPr>
                <w:rFonts w:ascii="Arial" w:hAnsi="Arial" w:cs="Arial"/>
                <w:sz w:val="18"/>
                <w:szCs w:val="18"/>
              </w:rPr>
              <w:tab/>
              <w:t>Wsparcie dla protokołu IP w wersji 6 (IPv6),</w:t>
            </w:r>
          </w:p>
          <w:p w14:paraId="7B91724D"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k)</w:t>
            </w:r>
            <w:r w:rsidRPr="00A545D2">
              <w:rPr>
                <w:rFonts w:ascii="Arial" w:hAnsi="Arial" w:cs="Arial"/>
                <w:sz w:val="18"/>
                <w:szCs w:val="18"/>
              </w:rPr>
              <w:tab/>
              <w:t>Wsparcie dla algorytmów Suite B (RFC 4869),</w:t>
            </w:r>
          </w:p>
          <w:p w14:paraId="15DAE26B"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l)</w:t>
            </w:r>
            <w:r w:rsidRPr="00A545D2">
              <w:rPr>
                <w:rFonts w:ascii="Arial" w:hAnsi="Arial" w:cs="Arial"/>
                <w:sz w:val="18"/>
                <w:szCs w:val="18"/>
              </w:rPr>
              <w:tab/>
              <w:t xml:space="preserve">Wbudowane usługi VPN pozwalające na zestawienie nielimitowanej liczby równoczesnych połączeń i niewymagające instalacji dodatkowego oprogramowania na komputerach z systemem Windows, </w:t>
            </w:r>
          </w:p>
          <w:p w14:paraId="092CF2D3" w14:textId="77777777" w:rsidR="00E03E26" w:rsidRPr="00A545D2" w:rsidRDefault="00E03E26" w:rsidP="00A545D2">
            <w:pPr>
              <w:spacing w:after="0" w:line="240" w:lineRule="auto"/>
              <w:ind w:firstLine="720"/>
              <w:jc w:val="both"/>
              <w:rPr>
                <w:rFonts w:ascii="Arial" w:hAnsi="Arial" w:cs="Arial"/>
                <w:sz w:val="18"/>
                <w:szCs w:val="18"/>
              </w:rPr>
            </w:pPr>
            <w:r w:rsidRPr="00A545D2">
              <w:rPr>
                <w:rFonts w:ascii="Arial" w:hAnsi="Arial" w:cs="Arial"/>
                <w:sz w:val="18"/>
                <w:szCs w:val="18"/>
              </w:rPr>
              <w:t>m)</w:t>
            </w:r>
            <w:r w:rsidRPr="00A545D2">
              <w:rPr>
                <w:rFonts w:ascii="Arial" w:hAnsi="Arial" w:cs="Arial"/>
                <w:sz w:val="18"/>
                <w:szCs w:val="18"/>
              </w:rPr>
              <w:tab/>
              <w:t>Wbudowane mechanizmy wirtualizacji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A545D2">
              <w:rPr>
                <w:rFonts w:ascii="Arial" w:hAnsi="Arial" w:cs="Arial"/>
                <w:sz w:val="18"/>
                <w:szCs w:val="18"/>
              </w:rPr>
              <w:t>failover</w:t>
            </w:r>
            <w:proofErr w:type="spellEnd"/>
            <w:r w:rsidRPr="00A545D2">
              <w:rPr>
                <w:rFonts w:ascii="Arial" w:hAnsi="Arial" w:cs="Arial"/>
                <w:sz w:val="18"/>
                <w:szCs w:val="18"/>
              </w:rPr>
              <w:t xml:space="preserve"> z jednoczesnym zachowaniem pozostałej funkcjonalności. Mechanizmy wirtualizacji mają zapewnić wsparcie dla: </w:t>
            </w:r>
          </w:p>
          <w:p w14:paraId="1C6C34DD"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Dynamicznego podłączania zasobów dyskowych typu hot-plug do maszyn wirtualnych, </w:t>
            </w:r>
          </w:p>
          <w:p w14:paraId="7E34BC34"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ii.</w:t>
            </w:r>
            <w:r w:rsidRPr="00A545D2">
              <w:rPr>
                <w:rFonts w:ascii="Arial" w:hAnsi="Arial" w:cs="Arial"/>
                <w:sz w:val="18"/>
                <w:szCs w:val="18"/>
              </w:rPr>
              <w:tab/>
              <w:t xml:space="preserve">Obsługi ramek typu jumbo </w:t>
            </w:r>
            <w:proofErr w:type="spellStart"/>
            <w:r w:rsidRPr="00A545D2">
              <w:rPr>
                <w:rFonts w:ascii="Arial" w:hAnsi="Arial" w:cs="Arial"/>
                <w:sz w:val="18"/>
                <w:szCs w:val="18"/>
              </w:rPr>
              <w:t>frames</w:t>
            </w:r>
            <w:proofErr w:type="spellEnd"/>
            <w:r w:rsidRPr="00A545D2">
              <w:rPr>
                <w:rFonts w:ascii="Arial" w:hAnsi="Arial" w:cs="Arial"/>
                <w:sz w:val="18"/>
                <w:szCs w:val="18"/>
              </w:rPr>
              <w:t xml:space="preserve"> dla maszyn wirtualnych. </w:t>
            </w:r>
          </w:p>
          <w:p w14:paraId="48250064"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iii.</w:t>
            </w:r>
            <w:r w:rsidRPr="00A545D2">
              <w:rPr>
                <w:rFonts w:ascii="Arial" w:hAnsi="Arial" w:cs="Arial"/>
                <w:sz w:val="18"/>
                <w:szCs w:val="18"/>
              </w:rPr>
              <w:tab/>
              <w:t xml:space="preserve">Obsługi 4-KB sektorów dysków  </w:t>
            </w:r>
          </w:p>
          <w:p w14:paraId="4E8CCC93"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iv.</w:t>
            </w:r>
            <w:r w:rsidRPr="00A545D2">
              <w:rPr>
                <w:rFonts w:ascii="Arial" w:hAnsi="Arial" w:cs="Arial"/>
                <w:sz w:val="18"/>
                <w:szCs w:val="18"/>
              </w:rPr>
              <w:tab/>
              <w:t xml:space="preserve">Nielimitowanej liczby jednocześnie przenoszonych maszyn wirtualnych pomiędzy węzłami klastra </w:t>
            </w:r>
          </w:p>
          <w:p w14:paraId="0A9111DA"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v.</w:t>
            </w:r>
            <w:r w:rsidRPr="00A545D2">
              <w:rPr>
                <w:rFonts w:ascii="Arial" w:hAnsi="Arial" w:cs="Arial"/>
                <w:sz w:val="18"/>
                <w:szCs w:val="18"/>
              </w:rPr>
              <w:tab/>
              <w:t xml:space="preserve">Możliwości wirtualizacji sieci z zastosowaniem przełącznika, którego funkcjonalność może być rozszerzana jednocześnie poprzez oprogramowanie kilku innych dostawców poprzez otwarty interfejs API. </w:t>
            </w:r>
          </w:p>
          <w:p w14:paraId="7A6681A1" w14:textId="77777777" w:rsidR="00E03E26" w:rsidRPr="00A545D2" w:rsidRDefault="00E03E26" w:rsidP="00A545D2">
            <w:pPr>
              <w:spacing w:after="0" w:line="240" w:lineRule="auto"/>
              <w:ind w:left="720" w:firstLine="720"/>
              <w:jc w:val="both"/>
              <w:rPr>
                <w:rFonts w:ascii="Arial" w:hAnsi="Arial" w:cs="Arial"/>
                <w:sz w:val="18"/>
                <w:szCs w:val="18"/>
              </w:rPr>
            </w:pPr>
            <w:r w:rsidRPr="00A545D2">
              <w:rPr>
                <w:rFonts w:ascii="Arial" w:hAnsi="Arial" w:cs="Arial"/>
                <w:sz w:val="18"/>
                <w:szCs w:val="18"/>
              </w:rPr>
              <w:t>vi.</w:t>
            </w:r>
            <w:r w:rsidRPr="00A545D2">
              <w:rPr>
                <w:rFonts w:ascii="Arial" w:hAnsi="Arial" w:cs="Arial"/>
                <w:sz w:val="18"/>
                <w:szCs w:val="18"/>
              </w:rPr>
              <w:tab/>
              <w:t xml:space="preserve">Możliwości kierowania ruchu sieciowego z wielu sieci VLAN bezpośrednio do pojedynczej karty sieciowej maszyny wirtualnej (tzw. </w:t>
            </w:r>
            <w:proofErr w:type="spellStart"/>
            <w:r w:rsidRPr="00A545D2">
              <w:rPr>
                <w:rFonts w:ascii="Arial" w:hAnsi="Arial" w:cs="Arial"/>
                <w:sz w:val="18"/>
                <w:szCs w:val="18"/>
              </w:rPr>
              <w:t>trunk</w:t>
            </w:r>
            <w:proofErr w:type="spellEnd"/>
            <w:r w:rsidRPr="00A545D2">
              <w:rPr>
                <w:rFonts w:ascii="Arial" w:hAnsi="Arial" w:cs="Arial"/>
                <w:sz w:val="18"/>
                <w:szCs w:val="18"/>
              </w:rPr>
              <w:t xml:space="preserve"> </w:t>
            </w:r>
            <w:proofErr w:type="spellStart"/>
            <w:r w:rsidRPr="00A545D2">
              <w:rPr>
                <w:rFonts w:ascii="Arial" w:hAnsi="Arial" w:cs="Arial"/>
                <w:sz w:val="18"/>
                <w:szCs w:val="18"/>
              </w:rPr>
              <w:t>mode</w:t>
            </w:r>
            <w:proofErr w:type="spellEnd"/>
            <w:r w:rsidRPr="00A545D2">
              <w:rPr>
                <w:rFonts w:ascii="Arial" w:hAnsi="Arial" w:cs="Arial"/>
                <w:sz w:val="18"/>
                <w:szCs w:val="18"/>
              </w:rPr>
              <w:t xml:space="preserve">) </w:t>
            </w:r>
          </w:p>
          <w:p w14:paraId="4987E87C"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26)</w:t>
            </w:r>
            <w:r w:rsidRPr="00A545D2">
              <w:rPr>
                <w:rFonts w:ascii="Arial" w:hAnsi="Arial" w:cs="Arial"/>
                <w:sz w:val="18"/>
                <w:szCs w:val="18"/>
              </w:rPr>
              <w:tab/>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7DEEC592"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27)</w:t>
            </w:r>
            <w:r w:rsidRPr="00A545D2">
              <w:rPr>
                <w:rFonts w:ascii="Arial" w:hAnsi="Arial" w:cs="Arial"/>
                <w:sz w:val="18"/>
                <w:szCs w:val="18"/>
              </w:rPr>
              <w:tab/>
              <w:t>Wsparcie dostępu do zasobu dyskowego poprzez wiele ścieżek (</w:t>
            </w:r>
            <w:proofErr w:type="spellStart"/>
            <w:r w:rsidRPr="00A545D2">
              <w:rPr>
                <w:rFonts w:ascii="Arial" w:hAnsi="Arial" w:cs="Arial"/>
                <w:sz w:val="18"/>
                <w:szCs w:val="18"/>
              </w:rPr>
              <w:t>Multipath</w:t>
            </w:r>
            <w:proofErr w:type="spellEnd"/>
            <w:r w:rsidRPr="00A545D2">
              <w:rPr>
                <w:rFonts w:ascii="Arial" w:hAnsi="Arial" w:cs="Arial"/>
                <w:sz w:val="18"/>
                <w:szCs w:val="18"/>
              </w:rPr>
              <w:t xml:space="preserve">). </w:t>
            </w:r>
          </w:p>
          <w:p w14:paraId="4C1E5ACA"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28)</w:t>
            </w:r>
            <w:r w:rsidRPr="00A545D2">
              <w:rPr>
                <w:rFonts w:ascii="Arial" w:hAnsi="Arial" w:cs="Arial"/>
                <w:sz w:val="18"/>
                <w:szCs w:val="18"/>
              </w:rPr>
              <w:tab/>
              <w:t xml:space="preserve">Możliwość instalacji poprawek poprzez wgranie ich do obrazu instalacyjnego. </w:t>
            </w:r>
          </w:p>
          <w:p w14:paraId="438DCED3"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29)</w:t>
            </w:r>
            <w:r w:rsidRPr="00A545D2">
              <w:rPr>
                <w:rFonts w:ascii="Arial" w:hAnsi="Arial" w:cs="Arial"/>
                <w:sz w:val="18"/>
                <w:szCs w:val="18"/>
              </w:rPr>
              <w:tab/>
              <w:t xml:space="preserve">Mechanizmy zdalnej administracji oraz mechanizmy (również działające zdalnie) administracji przez skrypty. </w:t>
            </w:r>
          </w:p>
          <w:p w14:paraId="32444D85"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30)</w:t>
            </w:r>
            <w:r w:rsidRPr="00A545D2">
              <w:rPr>
                <w:rFonts w:ascii="Arial" w:hAnsi="Arial" w:cs="Arial"/>
                <w:sz w:val="18"/>
                <w:szCs w:val="18"/>
              </w:rPr>
              <w:tab/>
              <w:t xml:space="preserve">Możliwość zarządzania przez wbudowane mechanizmy zgodne ze standardami WBEM oraz WS-Management organizacji DMTF. </w:t>
            </w:r>
          </w:p>
          <w:p w14:paraId="015EAB21" w14:textId="77777777" w:rsidR="00E03E26" w:rsidRPr="00A545D2" w:rsidRDefault="00E03E26" w:rsidP="00A545D2">
            <w:pPr>
              <w:spacing w:after="0" w:line="240" w:lineRule="auto"/>
              <w:jc w:val="both"/>
              <w:rPr>
                <w:rFonts w:ascii="Arial" w:hAnsi="Arial" w:cs="Arial"/>
                <w:sz w:val="18"/>
                <w:szCs w:val="18"/>
              </w:rPr>
            </w:pPr>
            <w:r w:rsidRPr="00A545D2">
              <w:rPr>
                <w:rFonts w:ascii="Arial" w:hAnsi="Arial" w:cs="Arial"/>
                <w:sz w:val="18"/>
                <w:szCs w:val="18"/>
              </w:rPr>
              <w:t>31)</w:t>
            </w:r>
            <w:r w:rsidRPr="00A545D2">
              <w:rPr>
                <w:rFonts w:ascii="Arial" w:hAnsi="Arial" w:cs="Arial"/>
                <w:sz w:val="18"/>
                <w:szCs w:val="18"/>
              </w:rPr>
              <w:tab/>
              <w:t>Zorganizowany system szkoleń i materiały edukacyjne w języku polskim.</w:t>
            </w:r>
          </w:p>
          <w:p w14:paraId="136C2FBF" w14:textId="77777777" w:rsidR="00E03E26" w:rsidRPr="00A545D2" w:rsidRDefault="00E03E26" w:rsidP="0087368B">
            <w:pPr>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38706E41" w14:textId="77777777" w:rsidR="00E03E26" w:rsidRPr="00A545D2" w:rsidRDefault="00E03E26" w:rsidP="00A545D2">
            <w:pPr>
              <w:pStyle w:val="Akapitzlist"/>
              <w:spacing w:after="0" w:line="240" w:lineRule="auto"/>
              <w:rPr>
                <w:rFonts w:ascii="Arial" w:hAnsi="Arial" w:cs="Arial"/>
                <w:sz w:val="18"/>
                <w:szCs w:val="18"/>
              </w:rPr>
            </w:pPr>
          </w:p>
        </w:tc>
      </w:tr>
    </w:tbl>
    <w:p w14:paraId="163E27FD" w14:textId="77777777" w:rsidR="00E34B16" w:rsidRPr="00A545D2" w:rsidRDefault="00E34B16" w:rsidP="00A545D2">
      <w:pPr>
        <w:spacing w:after="0" w:line="240" w:lineRule="auto"/>
        <w:rPr>
          <w:rFonts w:ascii="Arial" w:hAnsi="Arial" w:cs="Arial"/>
          <w:sz w:val="18"/>
          <w:szCs w:val="18"/>
        </w:rPr>
      </w:pPr>
    </w:p>
    <w:p w14:paraId="073B1DEC" w14:textId="7EFA0779" w:rsidR="0088615D" w:rsidRPr="00A545D2" w:rsidRDefault="00CF0F07" w:rsidP="00A545D2">
      <w:pPr>
        <w:spacing w:after="0" w:line="240" w:lineRule="auto"/>
        <w:rPr>
          <w:rFonts w:ascii="Arial" w:hAnsi="Arial" w:cs="Arial"/>
          <w:b/>
          <w:bCs/>
          <w:sz w:val="18"/>
          <w:szCs w:val="18"/>
        </w:rPr>
      </w:pPr>
      <w:r w:rsidRPr="00A545D2">
        <w:rPr>
          <w:rFonts w:ascii="Arial" w:hAnsi="Arial" w:cs="Arial"/>
          <w:b/>
          <w:bCs/>
          <w:sz w:val="18"/>
          <w:szCs w:val="18"/>
        </w:rPr>
        <w:t>Switch SAN</w:t>
      </w:r>
      <w:r w:rsidR="0022375C" w:rsidRPr="00A545D2">
        <w:rPr>
          <w:rFonts w:ascii="Arial" w:hAnsi="Arial" w:cs="Arial"/>
          <w:b/>
          <w:bCs/>
          <w:sz w:val="18"/>
          <w:szCs w:val="18"/>
        </w:rPr>
        <w:t xml:space="preserve"> – 2sztuki (każdy zgodnie z wymogami zawartymi 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22375C" w:rsidRPr="00A545D2" w14:paraId="70B0B84B"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1B3A0C82" w14:textId="138A7643" w:rsidR="0022375C" w:rsidRPr="00A545D2" w:rsidRDefault="0022375C"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nazwę producenta zaoferowanego przełącznika oraz model:</w:t>
            </w:r>
          </w:p>
          <w:p w14:paraId="1CFEA947" w14:textId="77777777" w:rsidR="0022375C" w:rsidRPr="00A545D2" w:rsidRDefault="0022375C" w:rsidP="00A545D2">
            <w:pPr>
              <w:spacing w:after="0" w:line="240" w:lineRule="auto"/>
              <w:jc w:val="center"/>
              <w:rPr>
                <w:rFonts w:ascii="Arial" w:hAnsi="Arial" w:cs="Arial"/>
                <w:sz w:val="18"/>
                <w:szCs w:val="18"/>
              </w:rPr>
            </w:pPr>
            <w:r w:rsidRPr="00A545D2">
              <w:rPr>
                <w:rFonts w:ascii="Arial" w:eastAsia="Times New Roman" w:hAnsi="Arial" w:cs="Arial"/>
                <w:b/>
                <w:bCs/>
                <w:noProof/>
                <w:kern w:val="0"/>
                <w:sz w:val="18"/>
                <w:szCs w:val="18"/>
                <w:lang w:eastAsia="pl-PL"/>
              </w:rPr>
              <w:t>………………………………………………………………………………………………………………………………………..</w:t>
            </w:r>
          </w:p>
        </w:tc>
      </w:tr>
      <w:tr w:rsidR="0022375C" w:rsidRPr="00A545D2" w14:paraId="10361FD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469B1B98" w14:textId="77777777" w:rsidR="0022375C" w:rsidRPr="00A545D2" w:rsidRDefault="0022375C"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477E63EB" w14:textId="77777777" w:rsidR="0022375C" w:rsidRPr="00A545D2" w:rsidRDefault="0022375C"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56CC1612" w14:textId="77777777" w:rsidR="0022375C" w:rsidRPr="00A545D2" w:rsidRDefault="0022375C"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08A95924"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1D3B8A52" w14:textId="42F735D7" w:rsidR="0022375C" w:rsidRPr="00A545D2" w:rsidRDefault="00E96803"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E96803">
              <w:rPr>
                <w:rFonts w:ascii="Arial" w:eastAsia="Times New Roman" w:hAnsi="Arial" w:cs="Arial"/>
                <w:b/>
                <w:bCs/>
                <w:noProof/>
                <w:kern w:val="0"/>
                <w:sz w:val="18"/>
                <w:szCs w:val="18"/>
                <w:lang w:eastAsia="pl-PL"/>
              </w:rPr>
              <w:t>Wymagany opis spełnienia warunku</w:t>
            </w:r>
          </w:p>
        </w:tc>
      </w:tr>
      <w:tr w:rsidR="0022375C" w:rsidRPr="00A545D2" w14:paraId="4F873F8D"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7714458" w14:textId="77777777" w:rsidR="0022375C" w:rsidRPr="00A545D2" w:rsidRDefault="0022375C"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F579C64" w14:textId="10F5558B" w:rsidR="0022375C" w:rsidRPr="00C01B36" w:rsidRDefault="00C72DBC" w:rsidP="00A545D2">
            <w:pPr>
              <w:spacing w:after="0" w:line="240" w:lineRule="auto"/>
              <w:rPr>
                <w:rFonts w:ascii="Arial" w:hAnsi="Arial" w:cs="Arial"/>
                <w:sz w:val="18"/>
                <w:szCs w:val="18"/>
              </w:rPr>
            </w:pPr>
            <w:r w:rsidRPr="00C01B36">
              <w:rPr>
                <w:rFonts w:ascii="Arial" w:hAnsi="Arial" w:cs="Arial"/>
                <w:sz w:val="18"/>
                <w:szCs w:val="18"/>
              </w:rPr>
              <w:t>Parametry ogólne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E681437"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być wykonany w technologii FC minimum 64 </w:t>
            </w:r>
            <w:proofErr w:type="spellStart"/>
            <w:r w:rsidRPr="00A545D2">
              <w:rPr>
                <w:rFonts w:ascii="Arial" w:hAnsi="Arial" w:cs="Arial"/>
                <w:sz w:val="18"/>
                <w:szCs w:val="18"/>
              </w:rPr>
              <w:t>Gb</w:t>
            </w:r>
            <w:proofErr w:type="spellEnd"/>
            <w:r w:rsidRPr="00A545D2">
              <w:rPr>
                <w:rFonts w:ascii="Arial" w:hAnsi="Arial" w:cs="Arial"/>
                <w:sz w:val="18"/>
                <w:szCs w:val="18"/>
              </w:rPr>
              <w:t xml:space="preserve">/s i zapewniać możliwość pracy portów FC z prędkościami 32, 16 </w:t>
            </w:r>
            <w:proofErr w:type="spellStart"/>
            <w:r w:rsidRPr="00A545D2">
              <w:rPr>
                <w:rFonts w:ascii="Arial" w:hAnsi="Arial" w:cs="Arial"/>
                <w:sz w:val="18"/>
                <w:szCs w:val="18"/>
              </w:rPr>
              <w:t>Gb</w:t>
            </w:r>
            <w:proofErr w:type="spellEnd"/>
            <w:r w:rsidRPr="00A545D2">
              <w:rPr>
                <w:rFonts w:ascii="Arial" w:hAnsi="Arial" w:cs="Arial"/>
                <w:sz w:val="18"/>
                <w:szCs w:val="18"/>
              </w:rPr>
              <w:t>/s w zależności od rodzaju zastosowanych wkładek SFP.</w:t>
            </w:r>
          </w:p>
          <w:p w14:paraId="39DC5C6B"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Przełącznik musi posiadać 2 redundantne zasilacze hot-</w:t>
            </w:r>
            <w:proofErr w:type="spellStart"/>
            <w:r w:rsidRPr="00A545D2">
              <w:rPr>
                <w:rFonts w:ascii="Arial" w:hAnsi="Arial" w:cs="Arial"/>
                <w:sz w:val="18"/>
                <w:szCs w:val="18"/>
              </w:rPr>
              <w:t>swap</w:t>
            </w:r>
            <w:proofErr w:type="spellEnd"/>
            <w:r w:rsidRPr="00A545D2">
              <w:rPr>
                <w:rFonts w:ascii="Arial" w:hAnsi="Arial" w:cs="Arial"/>
                <w:sz w:val="18"/>
                <w:szCs w:val="18"/>
              </w:rPr>
              <w:t>.</w:t>
            </w:r>
          </w:p>
          <w:p w14:paraId="55D257ED"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Dostarczony przełącznik FC musi umożliwiać rozbudowę do 64 portów FC. Aktywnych portów FC 32Gb/s 32 szt. wszystkie aktywne porty obsadzone  wkładkami SFP+ 32 </w:t>
            </w:r>
            <w:proofErr w:type="spellStart"/>
            <w:r w:rsidRPr="00A545D2">
              <w:rPr>
                <w:rFonts w:ascii="Arial" w:hAnsi="Arial" w:cs="Arial"/>
                <w:sz w:val="18"/>
                <w:szCs w:val="18"/>
              </w:rPr>
              <w:t>Gb</w:t>
            </w:r>
            <w:proofErr w:type="spellEnd"/>
            <w:r w:rsidRPr="00A545D2">
              <w:rPr>
                <w:rFonts w:ascii="Arial" w:hAnsi="Arial" w:cs="Arial"/>
                <w:sz w:val="18"/>
                <w:szCs w:val="18"/>
              </w:rPr>
              <w:t>/s SWL.</w:t>
            </w:r>
          </w:p>
          <w:p w14:paraId="0183FDE3"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Wszystkie zaoferowane porty przełącznika FC muszą umożliwiać działanie bez tzw. </w:t>
            </w:r>
            <w:proofErr w:type="spellStart"/>
            <w:r w:rsidRPr="00A545D2">
              <w:rPr>
                <w:rFonts w:ascii="Arial" w:hAnsi="Arial" w:cs="Arial"/>
                <w:sz w:val="18"/>
                <w:szCs w:val="18"/>
              </w:rPr>
              <w:t>oversubscrypcji</w:t>
            </w:r>
            <w:proofErr w:type="spellEnd"/>
            <w:r w:rsidRPr="00A545D2">
              <w:rPr>
                <w:rFonts w:ascii="Arial" w:hAnsi="Arial" w:cs="Arial"/>
                <w:sz w:val="18"/>
                <w:szCs w:val="18"/>
              </w:rPr>
              <w:t xml:space="preserve"> gdzie wszystkie porty w maksymalnie rozbudowanej konfiguracji przełącznika wyposażonej we wkładki 64Gb/s mogą pracować równocześnie z pełną prędkością 64Gb/s. </w:t>
            </w:r>
          </w:p>
          <w:p w14:paraId="3FAF9853"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Całkowita przepustowość przełącznika FC d musi wynosić minimum 4Tb/s. </w:t>
            </w:r>
          </w:p>
          <w:p w14:paraId="4E737E19"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Oczekiwana wartość opóźnienia przy przesyłaniu ramek FC między dowolnymi portami przełącznika nie może być większa niż 460 </w:t>
            </w:r>
            <w:proofErr w:type="spellStart"/>
            <w:r w:rsidRPr="00A545D2">
              <w:rPr>
                <w:rFonts w:ascii="Arial" w:hAnsi="Arial" w:cs="Arial"/>
                <w:sz w:val="18"/>
                <w:szCs w:val="18"/>
              </w:rPr>
              <w:t>ns</w:t>
            </w:r>
            <w:proofErr w:type="spellEnd"/>
            <w:r w:rsidRPr="00A545D2">
              <w:rPr>
                <w:rFonts w:ascii="Arial" w:hAnsi="Arial" w:cs="Arial"/>
                <w:sz w:val="18"/>
                <w:szCs w:val="18"/>
              </w:rPr>
              <w:t xml:space="preserve">. </w:t>
            </w:r>
          </w:p>
          <w:p w14:paraId="3FB95122"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Rodzaj obsługiwanych portów, co najmniej: M, EX, E, D oraz F. </w:t>
            </w:r>
          </w:p>
          <w:p w14:paraId="436A6D34"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mieć wysokość maksymalnie 1 RU (jednostka wysokości szafy montażowej) I szerokość 19” oraz zapewniać techniczną możliwość montażu w szafie 19”. Wraz z przełącznikiem należy dostarczyć odpowiedni zestaw montażowy do szafy 19”. </w:t>
            </w:r>
          </w:p>
          <w:p w14:paraId="64EC3449"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 Maksymalny dopuszczalny pobór mocy przełącznika FC w maksymalnej konfiguracji to 350W. </w:t>
            </w:r>
          </w:p>
          <w:p w14:paraId="549ED0E6"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Maksymalna ilość ciepła wydzielanego przez przełącznik FC w maksymalnej konfiguracji to 1200 BTU na godzinę. </w:t>
            </w:r>
          </w:p>
          <w:p w14:paraId="6BC0F579"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realizować sprzętową obsługę </w:t>
            </w:r>
            <w:proofErr w:type="spellStart"/>
            <w:r w:rsidRPr="00A545D2">
              <w:rPr>
                <w:rFonts w:ascii="Arial" w:hAnsi="Arial" w:cs="Arial"/>
                <w:sz w:val="18"/>
                <w:szCs w:val="18"/>
              </w:rPr>
              <w:t>zoningu</w:t>
            </w:r>
            <w:proofErr w:type="spellEnd"/>
            <w:r w:rsidRPr="00A545D2">
              <w:rPr>
                <w:rFonts w:ascii="Arial" w:hAnsi="Arial" w:cs="Arial"/>
                <w:sz w:val="18"/>
                <w:szCs w:val="18"/>
              </w:rPr>
              <w:t xml:space="preserve"> (przez tzw. układ ASIC) na podstawie portów i adresów WWN. </w:t>
            </w:r>
          </w:p>
          <w:p w14:paraId="64960EB4"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mieć możliwość wymiany i aktywacji wersji </w:t>
            </w:r>
            <w:proofErr w:type="spellStart"/>
            <w:r w:rsidRPr="00A545D2">
              <w:rPr>
                <w:rFonts w:ascii="Arial" w:hAnsi="Arial" w:cs="Arial"/>
                <w:sz w:val="18"/>
                <w:szCs w:val="18"/>
              </w:rPr>
              <w:t>firmware’u</w:t>
            </w:r>
            <w:proofErr w:type="spellEnd"/>
            <w:r w:rsidRPr="00A545D2">
              <w:rPr>
                <w:rFonts w:ascii="Arial" w:hAnsi="Arial" w:cs="Arial"/>
                <w:sz w:val="18"/>
                <w:szCs w:val="18"/>
              </w:rPr>
              <w:t xml:space="preserve"> (zarówno na wersję wyższą jak i na niższą). </w:t>
            </w:r>
          </w:p>
          <w:p w14:paraId="6BBEF105"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wspierać następujące mechanizmy zwiększające poziom bezpieczeństwa: </w:t>
            </w:r>
          </w:p>
          <w:p w14:paraId="173140A9"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uwierzytelnianie (autentykacja) przełączników w sieci </w:t>
            </w:r>
            <w:proofErr w:type="spellStart"/>
            <w:r w:rsidRPr="00A545D2">
              <w:rPr>
                <w:rFonts w:ascii="Arial" w:hAnsi="Arial" w:cs="Arial"/>
                <w:sz w:val="18"/>
                <w:szCs w:val="18"/>
              </w:rPr>
              <w:t>Fabric</w:t>
            </w:r>
            <w:proofErr w:type="spellEnd"/>
            <w:r w:rsidRPr="00A545D2">
              <w:rPr>
                <w:rFonts w:ascii="Arial" w:hAnsi="Arial" w:cs="Arial"/>
                <w:sz w:val="18"/>
                <w:szCs w:val="18"/>
              </w:rPr>
              <w:t xml:space="preserve"> za pomocą protokołów DH-CHAP I FCAP </w:t>
            </w:r>
          </w:p>
          <w:p w14:paraId="578A3FFA"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uwierzytelnianie (autentykacja) urządzeń końcowych w sieci </w:t>
            </w:r>
            <w:proofErr w:type="spellStart"/>
            <w:r w:rsidRPr="00A545D2">
              <w:rPr>
                <w:rFonts w:ascii="Arial" w:hAnsi="Arial" w:cs="Arial"/>
                <w:sz w:val="18"/>
                <w:szCs w:val="18"/>
              </w:rPr>
              <w:t>Fabric</w:t>
            </w:r>
            <w:proofErr w:type="spellEnd"/>
            <w:r w:rsidRPr="00A545D2">
              <w:rPr>
                <w:rFonts w:ascii="Arial" w:hAnsi="Arial" w:cs="Arial"/>
                <w:sz w:val="18"/>
                <w:szCs w:val="18"/>
              </w:rPr>
              <w:t xml:space="preserve"> za pomocą protokołu DH-CHAP </w:t>
            </w:r>
          </w:p>
          <w:p w14:paraId="6DC53694"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szyfrowanie połączenia z konsolą administracyjną. Wsparcie dla SSHv2. </w:t>
            </w:r>
          </w:p>
          <w:p w14:paraId="41CBC706"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definiowanie wielu kont administratorów z możliwością ograniczenia ich uprawnień za pomocą mechanizmu tzw. RBAC (Role </w:t>
            </w:r>
            <w:proofErr w:type="spellStart"/>
            <w:r w:rsidRPr="00A545D2">
              <w:rPr>
                <w:rFonts w:ascii="Arial" w:hAnsi="Arial" w:cs="Arial"/>
                <w:sz w:val="18"/>
                <w:szCs w:val="18"/>
              </w:rPr>
              <w:t>Based</w:t>
            </w:r>
            <w:proofErr w:type="spellEnd"/>
            <w:r w:rsidRPr="00A545D2">
              <w:rPr>
                <w:rFonts w:ascii="Arial" w:hAnsi="Arial" w:cs="Arial"/>
                <w:sz w:val="18"/>
                <w:szCs w:val="18"/>
              </w:rPr>
              <w:t xml:space="preserve"> Access Control) </w:t>
            </w:r>
          </w:p>
          <w:p w14:paraId="419F0360"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definiowane kont administratorów w środowisku RADIUS, LDAP w MS Active Directory, Open LDAP, TACACS+ </w:t>
            </w:r>
          </w:p>
          <w:p w14:paraId="0C515DAF"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szyfrowanie komunikacji narzędzi administracyjnych za pomocą SSL/HTTPS</w:t>
            </w:r>
          </w:p>
          <w:p w14:paraId="2883B3F4"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obsługa SNMP v1 oraz v3</w:t>
            </w:r>
          </w:p>
          <w:p w14:paraId="5F9B6604"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IP </w:t>
            </w:r>
            <w:proofErr w:type="spellStart"/>
            <w:r w:rsidRPr="00A545D2">
              <w:rPr>
                <w:rFonts w:ascii="Arial" w:hAnsi="Arial" w:cs="Arial"/>
                <w:sz w:val="18"/>
                <w:szCs w:val="18"/>
              </w:rPr>
              <w:t>Filter</w:t>
            </w:r>
            <w:proofErr w:type="spellEnd"/>
            <w:r w:rsidRPr="00A545D2">
              <w:rPr>
                <w:rFonts w:ascii="Arial" w:hAnsi="Arial" w:cs="Arial"/>
                <w:sz w:val="18"/>
                <w:szCs w:val="18"/>
              </w:rPr>
              <w:t xml:space="preserve"> dla portu administracyjnego przełącznika</w:t>
            </w:r>
          </w:p>
          <w:p w14:paraId="67A58124"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wgrywanie nowych wersji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przełącznika FC z wykorzystaniem bezpiecznych protokołów SCP oraz SFTP</w:t>
            </w:r>
          </w:p>
          <w:p w14:paraId="53582C2D"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wykonywanie kopii bezpieczeństwa konfiguracji przełącznika FC z wykorzystaniem bezpiecznych protokołów SCP oraz SFTP </w:t>
            </w:r>
          </w:p>
          <w:p w14:paraId="78A39BFA" w14:textId="77777777" w:rsidR="002156C8" w:rsidRPr="00A545D2" w:rsidRDefault="002156C8" w:rsidP="00866FF7">
            <w:pPr>
              <w:numPr>
                <w:ilvl w:val="0"/>
                <w:numId w:val="65"/>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Przełącznik FC musi mieć możliwość konfiguracji przez: </w:t>
            </w:r>
          </w:p>
          <w:p w14:paraId="37A3B9A9"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polecenia tekstowe w interfejsie znakowym konsoli terminala </w:t>
            </w:r>
          </w:p>
          <w:p w14:paraId="1F165B58" w14:textId="77777777" w:rsidR="002156C8" w:rsidRPr="00A545D2" w:rsidRDefault="002156C8" w:rsidP="00866FF7">
            <w:pPr>
              <w:numPr>
                <w:ilvl w:val="1"/>
                <w:numId w:val="65"/>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przeglądarkę internetową z interfejsem graficznym lub dedykowane oprogramowanie. </w:t>
            </w:r>
          </w:p>
          <w:p w14:paraId="37BAF55E"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zapewnić możliwość jego zarządzania przez zintegrowany port Ethernet, Serial oraz </w:t>
            </w:r>
            <w:proofErr w:type="spellStart"/>
            <w:r w:rsidRPr="00A545D2">
              <w:rPr>
                <w:rFonts w:ascii="Arial" w:hAnsi="Arial" w:cs="Arial"/>
                <w:sz w:val="18"/>
                <w:szCs w:val="18"/>
              </w:rPr>
              <w:t>inband</w:t>
            </w:r>
            <w:proofErr w:type="spellEnd"/>
            <w:r w:rsidRPr="00A545D2">
              <w:rPr>
                <w:rFonts w:ascii="Arial" w:hAnsi="Arial" w:cs="Arial"/>
                <w:sz w:val="18"/>
                <w:szCs w:val="18"/>
              </w:rPr>
              <w:t xml:space="preserve"> IP-</w:t>
            </w:r>
            <w:proofErr w:type="spellStart"/>
            <w:r w:rsidRPr="00A545D2">
              <w:rPr>
                <w:rFonts w:ascii="Arial" w:hAnsi="Arial" w:cs="Arial"/>
                <w:sz w:val="18"/>
                <w:szCs w:val="18"/>
              </w:rPr>
              <w:t>over</w:t>
            </w:r>
            <w:proofErr w:type="spellEnd"/>
            <w:r w:rsidRPr="00A545D2">
              <w:rPr>
                <w:rFonts w:ascii="Arial" w:hAnsi="Arial" w:cs="Arial"/>
                <w:sz w:val="18"/>
                <w:szCs w:val="18"/>
              </w:rPr>
              <w:t xml:space="preserve">-FC. </w:t>
            </w:r>
          </w:p>
          <w:p w14:paraId="1A63EC0B"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zapewniać obsługę protokołu </w:t>
            </w:r>
            <w:proofErr w:type="spellStart"/>
            <w:r w:rsidRPr="00A545D2">
              <w:rPr>
                <w:rFonts w:ascii="Arial" w:hAnsi="Arial" w:cs="Arial"/>
                <w:sz w:val="18"/>
                <w:szCs w:val="18"/>
              </w:rPr>
              <w:t>NVMe</w:t>
            </w:r>
            <w:proofErr w:type="spellEnd"/>
            <w:r w:rsidRPr="00A545D2">
              <w:rPr>
                <w:rFonts w:ascii="Arial" w:hAnsi="Arial" w:cs="Arial"/>
                <w:sz w:val="18"/>
                <w:szCs w:val="18"/>
              </w:rPr>
              <w:t xml:space="preserve"> </w:t>
            </w:r>
            <w:proofErr w:type="spellStart"/>
            <w:r w:rsidRPr="00A545D2">
              <w:rPr>
                <w:rFonts w:ascii="Arial" w:hAnsi="Arial" w:cs="Arial"/>
                <w:sz w:val="18"/>
                <w:szCs w:val="18"/>
              </w:rPr>
              <w:t>over</w:t>
            </w:r>
            <w:proofErr w:type="spellEnd"/>
            <w:r w:rsidRPr="00A545D2">
              <w:rPr>
                <w:rFonts w:ascii="Arial" w:hAnsi="Arial" w:cs="Arial"/>
                <w:sz w:val="18"/>
                <w:szCs w:val="18"/>
              </w:rPr>
              <w:t xml:space="preserve"> FC. </w:t>
            </w:r>
          </w:p>
          <w:p w14:paraId="0663341F"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Przełącznik FC musi zapewniać obsługę interfejsu zarządzającego REST API. </w:t>
            </w:r>
          </w:p>
          <w:p w14:paraId="26D33FBD"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Wsparcie dla </w:t>
            </w:r>
            <w:proofErr w:type="spellStart"/>
            <w:r w:rsidRPr="00A545D2">
              <w:rPr>
                <w:rFonts w:ascii="Arial" w:hAnsi="Arial" w:cs="Arial"/>
                <w:sz w:val="18"/>
                <w:szCs w:val="18"/>
              </w:rPr>
              <w:t>N_Port</w:t>
            </w:r>
            <w:proofErr w:type="spellEnd"/>
            <w:r w:rsidRPr="00A545D2">
              <w:rPr>
                <w:rFonts w:ascii="Arial" w:hAnsi="Arial" w:cs="Arial"/>
                <w:sz w:val="18"/>
                <w:szCs w:val="18"/>
              </w:rPr>
              <w:t xml:space="preserve"> ID </w:t>
            </w:r>
            <w:proofErr w:type="spellStart"/>
            <w:r w:rsidRPr="00A545D2">
              <w:rPr>
                <w:rFonts w:ascii="Arial" w:hAnsi="Arial" w:cs="Arial"/>
                <w:sz w:val="18"/>
                <w:szCs w:val="18"/>
              </w:rPr>
              <w:t>Virtualization</w:t>
            </w:r>
            <w:proofErr w:type="spellEnd"/>
            <w:r w:rsidRPr="00A545D2">
              <w:rPr>
                <w:rFonts w:ascii="Arial" w:hAnsi="Arial" w:cs="Arial"/>
                <w:sz w:val="18"/>
                <w:szCs w:val="18"/>
              </w:rPr>
              <w:t xml:space="preserve"> (NPIV).</w:t>
            </w:r>
          </w:p>
          <w:p w14:paraId="1140EB2A"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Urządzenie musi być dostosowane do pracy w środowisku o wilgotności zawierającej się między 10% a 90% oraz temperaturze otoczenia między 0 a 40 stopni Celsiusa.</w:t>
            </w:r>
          </w:p>
          <w:p w14:paraId="028A51E6"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lang w:val="en-US"/>
              </w:rPr>
            </w:pPr>
            <w:proofErr w:type="spellStart"/>
            <w:r w:rsidRPr="00A545D2">
              <w:rPr>
                <w:rFonts w:ascii="Arial" w:hAnsi="Arial" w:cs="Arial"/>
                <w:sz w:val="18"/>
                <w:szCs w:val="18"/>
                <w:lang w:val="en-US"/>
              </w:rPr>
              <w:t>Aktywne</w:t>
            </w:r>
            <w:proofErr w:type="spellEnd"/>
            <w:r w:rsidRPr="00A545D2">
              <w:rPr>
                <w:rFonts w:ascii="Arial" w:hAnsi="Arial" w:cs="Arial"/>
                <w:sz w:val="18"/>
                <w:szCs w:val="18"/>
                <w:lang w:val="en-US"/>
              </w:rPr>
              <w:t xml:space="preserve"> </w:t>
            </w:r>
            <w:proofErr w:type="spellStart"/>
            <w:r w:rsidRPr="00A545D2">
              <w:rPr>
                <w:rFonts w:ascii="Arial" w:hAnsi="Arial" w:cs="Arial"/>
                <w:sz w:val="18"/>
                <w:szCs w:val="18"/>
                <w:lang w:val="en-US"/>
              </w:rPr>
              <w:t>funkcje</w:t>
            </w:r>
            <w:proofErr w:type="spellEnd"/>
            <w:r w:rsidRPr="00A545D2">
              <w:rPr>
                <w:rFonts w:ascii="Arial" w:hAnsi="Arial" w:cs="Arial"/>
                <w:sz w:val="18"/>
                <w:szCs w:val="18"/>
                <w:lang w:val="en-US"/>
              </w:rPr>
              <w:t xml:space="preserve">: Advanced Zoning, </w:t>
            </w:r>
            <w:proofErr w:type="spellStart"/>
            <w:r w:rsidRPr="00A545D2">
              <w:rPr>
                <w:rFonts w:ascii="Arial" w:hAnsi="Arial" w:cs="Arial"/>
                <w:sz w:val="18"/>
                <w:szCs w:val="18"/>
                <w:lang w:val="en-US"/>
              </w:rPr>
              <w:t>FullFabric</w:t>
            </w:r>
            <w:proofErr w:type="spellEnd"/>
            <w:r w:rsidRPr="00A545D2">
              <w:rPr>
                <w:rFonts w:ascii="Arial" w:hAnsi="Arial" w:cs="Arial"/>
                <w:sz w:val="18"/>
                <w:szCs w:val="18"/>
                <w:lang w:val="en-US"/>
              </w:rPr>
              <w:t xml:space="preserve">, </w:t>
            </w:r>
            <w:proofErr w:type="spellStart"/>
            <w:r w:rsidRPr="00A545D2">
              <w:rPr>
                <w:rFonts w:ascii="Arial" w:hAnsi="Arial" w:cs="Arial"/>
                <w:sz w:val="18"/>
                <w:szCs w:val="18"/>
                <w:lang w:val="en-US"/>
              </w:rPr>
              <w:t>Trunking</w:t>
            </w:r>
            <w:proofErr w:type="spellEnd"/>
            <w:r w:rsidRPr="00A545D2">
              <w:rPr>
                <w:rFonts w:ascii="Arial" w:hAnsi="Arial" w:cs="Arial"/>
                <w:sz w:val="18"/>
                <w:szCs w:val="18"/>
                <w:lang w:val="en-US"/>
              </w:rPr>
              <w:t>, Fabric Vision, Extended Fabric;</w:t>
            </w:r>
          </w:p>
          <w:p w14:paraId="0F749B68" w14:textId="77777777" w:rsidR="002156C8" w:rsidRPr="00A545D2" w:rsidRDefault="002156C8" w:rsidP="00866FF7">
            <w:pPr>
              <w:numPr>
                <w:ilvl w:val="0"/>
                <w:numId w:val="65"/>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Gwarancja: </w:t>
            </w:r>
          </w:p>
          <w:p w14:paraId="13636E17" w14:textId="68D184DB" w:rsidR="00CD526A" w:rsidRPr="00A545D2" w:rsidRDefault="00CD526A" w:rsidP="00866FF7">
            <w:p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a. Sprzęt musi być objęty 3-letnią gwarancją udzielaną przez producenta.</w:t>
            </w:r>
          </w:p>
          <w:p w14:paraId="68832C80" w14:textId="77777777" w:rsidR="00CD526A" w:rsidRPr="00A545D2" w:rsidRDefault="00CD526A" w:rsidP="00866FF7">
            <w:p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b. Zamawiający wymaga, aby zgłoszenia serwisowe mogły być składane w dni robocze od poniedziałku do piątku w godzinach od 9:00 do 16:00 za pomocą następujących metod komunikacji:</w:t>
            </w:r>
          </w:p>
          <w:p w14:paraId="0B4F1F47" w14:textId="77777777" w:rsidR="00CD526A" w:rsidRPr="00A545D2" w:rsidRDefault="00CD526A" w:rsidP="00A545D2">
            <w:pPr>
              <w:numPr>
                <w:ilvl w:val="0"/>
                <w:numId w:val="66"/>
              </w:numPr>
              <w:suppressAutoHyphens w:val="0"/>
              <w:autoSpaceDN/>
              <w:spacing w:after="0" w:line="240" w:lineRule="auto"/>
              <w:ind w:left="1281" w:hanging="357"/>
              <w:jc w:val="both"/>
              <w:rPr>
                <w:rFonts w:ascii="Arial" w:hAnsi="Arial" w:cs="Arial"/>
                <w:sz w:val="18"/>
                <w:szCs w:val="18"/>
              </w:rPr>
            </w:pPr>
            <w:r w:rsidRPr="00A545D2">
              <w:rPr>
                <w:rFonts w:ascii="Arial" w:hAnsi="Arial" w:cs="Arial"/>
                <w:sz w:val="18"/>
                <w:szCs w:val="18"/>
              </w:rPr>
              <w:t>telefonicznie,</w:t>
            </w:r>
          </w:p>
          <w:p w14:paraId="756FB0D2" w14:textId="31A0A532" w:rsidR="00CD526A" w:rsidRPr="00A545D2" w:rsidRDefault="00CD526A" w:rsidP="00A545D2">
            <w:pPr>
              <w:numPr>
                <w:ilvl w:val="0"/>
                <w:numId w:val="66"/>
              </w:numPr>
              <w:suppressAutoHyphens w:val="0"/>
              <w:autoSpaceDN/>
              <w:spacing w:after="0" w:line="240" w:lineRule="auto"/>
              <w:ind w:left="1281" w:hanging="357"/>
              <w:jc w:val="both"/>
              <w:rPr>
                <w:rFonts w:ascii="Arial" w:hAnsi="Arial" w:cs="Arial"/>
                <w:sz w:val="18"/>
                <w:szCs w:val="18"/>
              </w:rPr>
            </w:pPr>
            <w:r w:rsidRPr="00A545D2">
              <w:rPr>
                <w:rFonts w:ascii="Arial" w:hAnsi="Arial" w:cs="Arial"/>
                <w:sz w:val="18"/>
                <w:szCs w:val="18"/>
              </w:rPr>
              <w:t>poprzez Internet.</w:t>
            </w:r>
          </w:p>
          <w:p w14:paraId="58DF53CF" w14:textId="77777777" w:rsidR="00CD526A" w:rsidRPr="00A545D2" w:rsidRDefault="00CD526A" w:rsidP="00866FF7">
            <w:p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c. Naprawa zostanie podjęta przez certyfikowanego technika producenta wyposażonego w komplet części zamiennych niezbędnych do wykonania usługi (ustalonych podczas diagnostyki). Technik przystąpi do naprawy najpóźniej w kolejnym dniu roboczym (NBD) po zakończeniu diagnostyki. Naprawa odbywać się będzie na miejscu u zamawiającego, chyba że zamawiający zgodzi się na inne rozwiązanie.</w:t>
            </w:r>
          </w:p>
          <w:p w14:paraId="0A9F1F38" w14:textId="77777777" w:rsidR="00CD526A" w:rsidRPr="00A545D2" w:rsidRDefault="00CD526A" w:rsidP="00866FF7">
            <w:p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d. Każde zgłoszenie serwisowe, po jego przyjęciu przez dział wsparcia technicznego (drogą mailową, telefoniczną lub poprzez portal), zostaje potwierdzone wraz z nadaniem unikalnego numeru identyfikacyjnego. Numer ten umożliwia śledzenie statusu realizacji zgłoszenia zarówno w trakcie naprawy, jak i po jej zakończeniu.</w:t>
            </w:r>
          </w:p>
          <w:p w14:paraId="2ECA8B43" w14:textId="072C90BD" w:rsidR="0022375C" w:rsidRPr="00AA7176" w:rsidRDefault="00841721" w:rsidP="00AA7176">
            <w:pPr>
              <w:suppressAutoHyphens w:val="0"/>
              <w:autoSpaceDN/>
              <w:spacing w:after="0" w:line="240" w:lineRule="auto"/>
              <w:ind w:left="708" w:hanging="668"/>
              <w:jc w:val="both"/>
              <w:rPr>
                <w:rFonts w:ascii="Arial" w:hAnsi="Arial" w:cs="Arial"/>
                <w:sz w:val="18"/>
                <w:szCs w:val="18"/>
              </w:rPr>
            </w:pPr>
            <w:r w:rsidRPr="00A545D2">
              <w:rPr>
                <w:rFonts w:ascii="Arial" w:hAnsi="Arial" w:cs="Arial"/>
                <w:sz w:val="18"/>
                <w:szCs w:val="18"/>
              </w:rPr>
              <w:t>22. Certyfikaty i normy: CE, ROHS</w:t>
            </w:r>
          </w:p>
        </w:tc>
        <w:tc>
          <w:tcPr>
            <w:tcW w:w="4819" w:type="dxa"/>
            <w:tcBorders>
              <w:top w:val="single" w:sz="4" w:space="0" w:color="000000"/>
              <w:left w:val="single" w:sz="4" w:space="0" w:color="000000"/>
              <w:bottom w:val="single" w:sz="4" w:space="0" w:color="000000"/>
              <w:right w:val="single" w:sz="4" w:space="0" w:color="000000"/>
            </w:tcBorders>
          </w:tcPr>
          <w:p w14:paraId="2B4D4CC7" w14:textId="77777777" w:rsidR="0022375C" w:rsidRPr="00A545D2" w:rsidRDefault="0022375C" w:rsidP="00A545D2">
            <w:pPr>
              <w:pStyle w:val="Akapitzlist"/>
              <w:spacing w:after="0" w:line="240" w:lineRule="auto"/>
              <w:rPr>
                <w:rFonts w:ascii="Arial" w:hAnsi="Arial" w:cs="Arial"/>
                <w:sz w:val="18"/>
                <w:szCs w:val="18"/>
              </w:rPr>
            </w:pPr>
          </w:p>
        </w:tc>
      </w:tr>
      <w:tr w:rsidR="00CF3C4D" w:rsidRPr="00A545D2" w14:paraId="63856750"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77928D3" w14:textId="77777777" w:rsidR="00CF3C4D" w:rsidRPr="00A545D2" w:rsidRDefault="00CF3C4D" w:rsidP="00A545D2">
            <w:pPr>
              <w:spacing w:after="0" w:line="240" w:lineRule="auto"/>
              <w:rPr>
                <w:rFonts w:ascii="Arial" w:hAnsi="Arial" w:cs="Arial"/>
                <w:b/>
                <w:bCs/>
                <w:sz w:val="18"/>
                <w:szCs w:val="18"/>
              </w:rPr>
            </w:pP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E1FFE17" w14:textId="5409E41A" w:rsidR="00CF3C4D" w:rsidRPr="00C01B36" w:rsidRDefault="00CF3C4D" w:rsidP="00A545D2">
            <w:pPr>
              <w:spacing w:after="0" w:line="240" w:lineRule="auto"/>
              <w:rPr>
                <w:rFonts w:ascii="Arial" w:hAnsi="Arial" w:cs="Arial"/>
                <w:sz w:val="18"/>
                <w:szCs w:val="18"/>
                <w:highlight w:val="yellow"/>
              </w:rPr>
            </w:pPr>
            <w:r w:rsidRPr="00C01B36">
              <w:rPr>
                <w:rFonts w:ascii="Arial" w:hAnsi="Arial" w:cs="Arial"/>
                <w:sz w:val="18"/>
                <w:szCs w:val="18"/>
              </w:rPr>
              <w:t>Pobór energii</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0F4C576" w14:textId="33F40B86" w:rsidR="00C31702" w:rsidRPr="00A545D2" w:rsidRDefault="00C31702"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 xml:space="preserve">Parametry punktowane - podać jeden z zaoferowanych parametrów:  </w:t>
            </w:r>
          </w:p>
          <w:p w14:paraId="6AD9D8BB" w14:textId="44887718" w:rsidR="00C31702" w:rsidRPr="00A545D2" w:rsidRDefault="00C31702"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Parametr 1 - Maksymalny pobór energii </w:t>
            </w:r>
            <w:r w:rsidR="00426EB1" w:rsidRPr="00A545D2">
              <w:rPr>
                <w:rFonts w:ascii="Arial" w:hAnsi="Arial" w:cs="Arial"/>
                <w:sz w:val="18"/>
                <w:szCs w:val="18"/>
              </w:rPr>
              <w:t xml:space="preserve">urządzenia </w:t>
            </w:r>
            <w:r w:rsidRPr="00A545D2">
              <w:rPr>
                <w:rFonts w:ascii="Arial" w:hAnsi="Arial" w:cs="Arial"/>
                <w:sz w:val="18"/>
                <w:szCs w:val="18"/>
              </w:rPr>
              <w:t xml:space="preserve">do 350W lub mniejszy – </w:t>
            </w:r>
            <w:r w:rsidR="004F3F7D" w:rsidRPr="00A545D2">
              <w:rPr>
                <w:rFonts w:ascii="Arial" w:hAnsi="Arial" w:cs="Arial"/>
                <w:sz w:val="18"/>
                <w:szCs w:val="18"/>
              </w:rPr>
              <w:t>0,5</w:t>
            </w:r>
            <w:r w:rsidRPr="00A545D2">
              <w:rPr>
                <w:rFonts w:ascii="Arial" w:hAnsi="Arial" w:cs="Arial"/>
                <w:sz w:val="18"/>
                <w:szCs w:val="18"/>
              </w:rPr>
              <w:t xml:space="preserve"> punkt</w:t>
            </w:r>
            <w:r w:rsidR="004F3F7D" w:rsidRPr="00A545D2">
              <w:rPr>
                <w:rFonts w:ascii="Arial" w:hAnsi="Arial" w:cs="Arial"/>
                <w:sz w:val="18"/>
                <w:szCs w:val="18"/>
              </w:rPr>
              <w:t>u</w:t>
            </w:r>
          </w:p>
          <w:p w14:paraId="5C63B795" w14:textId="71CC8542" w:rsidR="00CF3C4D" w:rsidRPr="00A545D2" w:rsidRDefault="00C31702"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Parametr 2 - Maksymalny pobór energii </w:t>
            </w:r>
            <w:r w:rsidR="00426EB1" w:rsidRPr="00A545D2">
              <w:rPr>
                <w:rFonts w:ascii="Arial" w:hAnsi="Arial" w:cs="Arial"/>
                <w:sz w:val="18"/>
                <w:szCs w:val="18"/>
              </w:rPr>
              <w:t xml:space="preserve">urządzenia </w:t>
            </w:r>
            <w:r w:rsidRPr="00A545D2">
              <w:rPr>
                <w:rFonts w:ascii="Arial" w:hAnsi="Arial" w:cs="Arial"/>
                <w:sz w:val="18"/>
                <w:szCs w:val="18"/>
              </w:rPr>
              <w:t>większy niż 350W – 0 punktów</w:t>
            </w:r>
          </w:p>
        </w:tc>
        <w:tc>
          <w:tcPr>
            <w:tcW w:w="4819" w:type="dxa"/>
            <w:tcBorders>
              <w:top w:val="single" w:sz="4" w:space="0" w:color="000000"/>
              <w:left w:val="single" w:sz="4" w:space="0" w:color="000000"/>
              <w:bottom w:val="single" w:sz="4" w:space="0" w:color="000000"/>
              <w:right w:val="single" w:sz="4" w:space="0" w:color="000000"/>
            </w:tcBorders>
          </w:tcPr>
          <w:p w14:paraId="7886B973" w14:textId="77777777" w:rsidR="00CF3C4D" w:rsidRPr="00A545D2" w:rsidRDefault="00CF3C4D" w:rsidP="00A545D2">
            <w:pPr>
              <w:pStyle w:val="Akapitzlist"/>
              <w:spacing w:after="0" w:line="240" w:lineRule="auto"/>
              <w:rPr>
                <w:rFonts w:ascii="Arial" w:hAnsi="Arial" w:cs="Arial"/>
                <w:sz w:val="18"/>
                <w:szCs w:val="18"/>
              </w:rPr>
            </w:pPr>
          </w:p>
        </w:tc>
      </w:tr>
    </w:tbl>
    <w:p w14:paraId="28BC5850" w14:textId="77777777" w:rsidR="0022375C" w:rsidRPr="00A545D2" w:rsidRDefault="0022375C" w:rsidP="00A545D2">
      <w:pPr>
        <w:spacing w:after="0" w:line="240" w:lineRule="auto"/>
        <w:rPr>
          <w:rFonts w:ascii="Arial" w:hAnsi="Arial" w:cs="Arial"/>
          <w:b/>
          <w:bCs/>
          <w:sz w:val="18"/>
          <w:szCs w:val="18"/>
        </w:rPr>
      </w:pPr>
    </w:p>
    <w:p w14:paraId="25938DAD" w14:textId="09C87B62" w:rsidR="00CC4556" w:rsidRPr="00A545D2" w:rsidRDefault="00CC4556" w:rsidP="00A545D2">
      <w:pPr>
        <w:suppressAutoHyphens w:val="0"/>
        <w:autoSpaceDN/>
        <w:spacing w:after="0" w:line="240" w:lineRule="auto"/>
        <w:rPr>
          <w:rFonts w:ascii="Arial" w:hAnsi="Arial" w:cs="Arial"/>
          <w:b/>
          <w:bCs/>
          <w:sz w:val="18"/>
          <w:szCs w:val="18"/>
        </w:rPr>
      </w:pPr>
    </w:p>
    <w:p w14:paraId="0CA9FAD3" w14:textId="45353734" w:rsidR="0088615D" w:rsidRPr="00A545D2" w:rsidRDefault="00591BE1" w:rsidP="00A545D2">
      <w:pPr>
        <w:spacing w:after="0" w:line="240" w:lineRule="auto"/>
        <w:rPr>
          <w:rFonts w:ascii="Arial" w:hAnsi="Arial" w:cs="Arial"/>
          <w:b/>
          <w:bCs/>
          <w:sz w:val="18"/>
          <w:szCs w:val="18"/>
        </w:rPr>
      </w:pPr>
      <w:r w:rsidRPr="00A545D2">
        <w:rPr>
          <w:rFonts w:ascii="Arial" w:hAnsi="Arial" w:cs="Arial"/>
          <w:b/>
          <w:bCs/>
          <w:sz w:val="18"/>
          <w:szCs w:val="18"/>
        </w:rPr>
        <w:t xml:space="preserve">Serwer </w:t>
      </w:r>
      <w:proofErr w:type="spellStart"/>
      <w:r w:rsidRPr="00A545D2">
        <w:rPr>
          <w:rFonts w:ascii="Arial" w:hAnsi="Arial" w:cs="Arial"/>
          <w:b/>
          <w:bCs/>
          <w:sz w:val="18"/>
          <w:szCs w:val="18"/>
        </w:rPr>
        <w:t>wirtualizacyjny</w:t>
      </w:r>
      <w:proofErr w:type="spellEnd"/>
      <w:r w:rsidRPr="00A545D2">
        <w:rPr>
          <w:rFonts w:ascii="Arial" w:hAnsi="Arial" w:cs="Arial"/>
          <w:b/>
          <w:bCs/>
          <w:sz w:val="18"/>
          <w:szCs w:val="18"/>
        </w:rPr>
        <w:t xml:space="preserve"> – 2 sztuki </w:t>
      </w:r>
      <w:r w:rsidR="0088615D" w:rsidRPr="00A545D2">
        <w:rPr>
          <w:rFonts w:ascii="Arial" w:hAnsi="Arial" w:cs="Arial"/>
          <w:b/>
          <w:bCs/>
          <w:sz w:val="18"/>
          <w:szCs w:val="18"/>
        </w:rPr>
        <w:t>(</w:t>
      </w:r>
      <w:r w:rsidR="00FB74D6" w:rsidRPr="00A545D2">
        <w:rPr>
          <w:rFonts w:ascii="Arial" w:hAnsi="Arial" w:cs="Arial"/>
          <w:b/>
          <w:bCs/>
          <w:sz w:val="18"/>
          <w:szCs w:val="18"/>
        </w:rPr>
        <w:t xml:space="preserve">każdy </w:t>
      </w:r>
      <w:r w:rsidR="0088615D" w:rsidRPr="00A545D2">
        <w:rPr>
          <w:rFonts w:ascii="Arial" w:hAnsi="Arial" w:cs="Arial"/>
          <w:b/>
          <w:bCs/>
          <w:sz w:val="18"/>
          <w:szCs w:val="18"/>
        </w:rPr>
        <w:t>zgodnie z wymogami zawartymi 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94000F" w:rsidRPr="00A545D2" w14:paraId="2822D57B"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49B322E9" w14:textId="6EDC5E71" w:rsidR="00263C6C" w:rsidRPr="00A545D2" w:rsidRDefault="00263C6C"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nazwę producenta zaoferowanego serwera oraz model:</w:t>
            </w:r>
          </w:p>
          <w:p w14:paraId="079988D4" w14:textId="2998B824" w:rsidR="0094000F" w:rsidRPr="00A545D2" w:rsidRDefault="00263C6C" w:rsidP="00A545D2">
            <w:pPr>
              <w:spacing w:after="0" w:line="240" w:lineRule="auto"/>
              <w:jc w:val="center"/>
              <w:rPr>
                <w:rFonts w:ascii="Arial" w:hAnsi="Arial" w:cs="Arial"/>
                <w:sz w:val="18"/>
                <w:szCs w:val="18"/>
              </w:rPr>
            </w:pPr>
            <w:r w:rsidRPr="00A545D2">
              <w:rPr>
                <w:rFonts w:ascii="Arial" w:eastAsia="Times New Roman" w:hAnsi="Arial" w:cs="Arial"/>
                <w:b/>
                <w:bCs/>
                <w:noProof/>
                <w:kern w:val="0"/>
                <w:sz w:val="18"/>
                <w:szCs w:val="18"/>
                <w:lang w:eastAsia="pl-PL"/>
              </w:rPr>
              <w:t>………………………………………………………………………………………………………………………………………..</w:t>
            </w:r>
          </w:p>
        </w:tc>
      </w:tr>
      <w:tr w:rsidR="00D833A0" w:rsidRPr="00A545D2" w14:paraId="50EFB5C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135E23D9" w14:textId="77777777" w:rsidR="00591BE1" w:rsidRPr="00A545D2" w:rsidRDefault="00591BE1"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1D920603" w14:textId="77777777" w:rsidR="00591BE1" w:rsidRPr="00A545D2" w:rsidRDefault="00591BE1"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5FD7430" w14:textId="77777777" w:rsidR="00591BE1" w:rsidRPr="00A545D2" w:rsidRDefault="00591BE1"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1F12FBA0"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4D806000" w14:textId="0D7E4549" w:rsidR="00591BE1" w:rsidRPr="00A545D2" w:rsidRDefault="00E96803"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E96803">
              <w:rPr>
                <w:rFonts w:ascii="Arial" w:eastAsia="Times New Roman" w:hAnsi="Arial" w:cs="Arial"/>
                <w:b/>
                <w:bCs/>
                <w:noProof/>
                <w:kern w:val="0"/>
                <w:sz w:val="18"/>
                <w:szCs w:val="18"/>
                <w:lang w:eastAsia="pl-PL"/>
              </w:rPr>
              <w:t>Wymagany opis spełnienia warunku</w:t>
            </w:r>
          </w:p>
        </w:tc>
      </w:tr>
      <w:tr w:rsidR="00442C37" w:rsidRPr="00A545D2" w14:paraId="7531B144"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71E05C4" w14:textId="77777777" w:rsidR="00591BE1" w:rsidRPr="00A545D2" w:rsidRDefault="00591BE1"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5CFDB95" w14:textId="77777777" w:rsidR="00591BE1" w:rsidRPr="00C01B36" w:rsidRDefault="00591BE1" w:rsidP="00A545D2">
            <w:pPr>
              <w:spacing w:after="0" w:line="240" w:lineRule="auto"/>
              <w:rPr>
                <w:rFonts w:ascii="Arial" w:hAnsi="Arial" w:cs="Arial"/>
                <w:sz w:val="18"/>
                <w:szCs w:val="18"/>
              </w:rPr>
            </w:pPr>
            <w:r w:rsidRPr="00C01B36">
              <w:rPr>
                <w:rFonts w:ascii="Arial" w:hAnsi="Arial" w:cs="Arial"/>
                <w:sz w:val="18"/>
                <w:szCs w:val="18"/>
              </w:rPr>
              <w:t>Obudowa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6840418" w14:textId="77777777" w:rsidR="00591BE1" w:rsidRPr="00A545D2" w:rsidRDefault="00591BE1" w:rsidP="00866FF7">
            <w:pPr>
              <w:pStyle w:val="Akapitzlist"/>
              <w:numPr>
                <w:ilvl w:val="0"/>
                <w:numId w:val="15"/>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Typu RACK, wysokość nie więcej niż 1U;</w:t>
            </w:r>
          </w:p>
          <w:p w14:paraId="119DAE71" w14:textId="77777777" w:rsidR="00591BE1" w:rsidRPr="00A545D2" w:rsidRDefault="00591BE1" w:rsidP="00866FF7">
            <w:pPr>
              <w:pStyle w:val="Akapitzlist"/>
              <w:numPr>
                <w:ilvl w:val="0"/>
                <w:numId w:val="15"/>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Szyny umożliwiające wysunięcie serwera z szafy stelażowej;</w:t>
            </w:r>
          </w:p>
          <w:p w14:paraId="6939CE7C" w14:textId="3F548C89" w:rsidR="00591BE1" w:rsidRPr="00A545D2" w:rsidRDefault="000D02B5" w:rsidP="00866FF7">
            <w:pPr>
              <w:pStyle w:val="Akapitzlist"/>
              <w:numPr>
                <w:ilvl w:val="0"/>
                <w:numId w:val="15"/>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w:t>
            </w:r>
            <w:r w:rsidR="00591BE1" w:rsidRPr="00A545D2">
              <w:rPr>
                <w:rFonts w:ascii="Arial" w:hAnsi="Arial" w:cs="Arial"/>
                <w:sz w:val="18"/>
                <w:szCs w:val="18"/>
              </w:rPr>
              <w:t>ożliwość zainstalowania 10 dysków twardych hot plug 2,5” SATA/SAS;</w:t>
            </w:r>
          </w:p>
          <w:p w14:paraId="64ED2EF6" w14:textId="77777777" w:rsidR="00591BE1" w:rsidRPr="00A545D2" w:rsidRDefault="00591BE1" w:rsidP="00866FF7">
            <w:pPr>
              <w:pStyle w:val="Akapitzlist"/>
              <w:numPr>
                <w:ilvl w:val="0"/>
                <w:numId w:val="25"/>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Zainstalowane 2 szt. dysków SSD </w:t>
            </w:r>
            <w:proofErr w:type="spellStart"/>
            <w:r w:rsidRPr="00A545D2">
              <w:rPr>
                <w:rFonts w:ascii="Arial" w:hAnsi="Arial" w:cs="Arial"/>
                <w:sz w:val="18"/>
                <w:szCs w:val="18"/>
              </w:rPr>
              <w:t>NVMe</w:t>
            </w:r>
            <w:proofErr w:type="spellEnd"/>
            <w:r w:rsidRPr="00A545D2">
              <w:rPr>
                <w:rFonts w:ascii="Arial" w:hAnsi="Arial" w:cs="Arial"/>
                <w:sz w:val="18"/>
                <w:szCs w:val="18"/>
              </w:rPr>
              <w:t xml:space="preserve"> 960GB Hot-Plug skonfigurowane w RAID-1 podpięte do sprzętowego kontrolera RAID;</w:t>
            </w:r>
          </w:p>
          <w:p w14:paraId="1746D576" w14:textId="77777777" w:rsidR="00591BE1" w:rsidRPr="00A545D2" w:rsidRDefault="00591BE1" w:rsidP="00A545D2">
            <w:pPr>
              <w:suppressAutoHyphens w:val="0"/>
              <w:autoSpaceDN/>
              <w:spacing w:after="0" w:line="240" w:lineRule="auto"/>
              <w:ind w:left="720"/>
              <w:jc w:val="both"/>
              <w:rPr>
                <w:rFonts w:ascii="Arial" w:hAnsi="Arial" w:cs="Arial"/>
                <w:b/>
                <w:bCs/>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1377C79E"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375D1CC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586AC2D" w14:textId="2ABD5D6A" w:rsidR="00D0660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A8818C1" w14:textId="2B545EA8" w:rsidR="00D06601" w:rsidRPr="00C01B36" w:rsidRDefault="00D06601" w:rsidP="00A545D2">
            <w:pPr>
              <w:spacing w:after="0" w:line="240" w:lineRule="auto"/>
              <w:rPr>
                <w:rFonts w:ascii="Arial" w:hAnsi="Arial" w:cs="Arial"/>
                <w:sz w:val="18"/>
                <w:szCs w:val="18"/>
              </w:rPr>
            </w:pPr>
            <w:r w:rsidRPr="00C01B36">
              <w:rPr>
                <w:rFonts w:ascii="Arial" w:hAnsi="Arial" w:cs="Arial"/>
                <w:sz w:val="18"/>
                <w:szCs w:val="18"/>
              </w:rPr>
              <w:t>Obudowa</w:t>
            </w:r>
            <w:r w:rsidR="000947BE"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64F4B38" w14:textId="415D6A8E" w:rsidR="002E0143" w:rsidRPr="00A545D2" w:rsidRDefault="002E0143" w:rsidP="00A545D2">
            <w:pPr>
              <w:spacing w:after="0" w:line="240" w:lineRule="auto"/>
              <w:rPr>
                <w:rFonts w:ascii="Arial" w:hAnsi="Arial" w:cs="Arial"/>
                <w:b/>
                <w:bCs/>
                <w:sz w:val="18"/>
                <w:szCs w:val="18"/>
              </w:rPr>
            </w:pPr>
            <w:r w:rsidRPr="00A545D2">
              <w:rPr>
                <w:rFonts w:ascii="Arial" w:hAnsi="Arial" w:cs="Arial"/>
                <w:b/>
                <w:bCs/>
                <w:sz w:val="18"/>
                <w:szCs w:val="18"/>
              </w:rPr>
              <w:t>Parametry opcjonalne dodatkowo punktowane (</w:t>
            </w:r>
            <w:r w:rsidR="00EC36CB" w:rsidRPr="00A545D2">
              <w:rPr>
                <w:rFonts w:ascii="Arial" w:hAnsi="Arial" w:cs="Arial"/>
                <w:b/>
                <w:bCs/>
                <w:sz w:val="18"/>
                <w:szCs w:val="18"/>
              </w:rPr>
              <w:t xml:space="preserve"> 1 punkt </w:t>
            </w:r>
            <w:r w:rsidRPr="00A545D2">
              <w:rPr>
                <w:rFonts w:ascii="Arial" w:hAnsi="Arial" w:cs="Arial"/>
                <w:b/>
                <w:bCs/>
                <w:sz w:val="18"/>
                <w:szCs w:val="18"/>
              </w:rPr>
              <w:t>przy zaoferowaniu wszystkich poniżej  wskazanych parametrów):</w:t>
            </w:r>
          </w:p>
          <w:p w14:paraId="1B0567D5" w14:textId="77777777" w:rsidR="002E0143" w:rsidRPr="00A545D2" w:rsidRDefault="002E0143" w:rsidP="00A545D2">
            <w:pPr>
              <w:suppressAutoHyphens w:val="0"/>
              <w:autoSpaceDN/>
              <w:spacing w:after="0" w:line="240" w:lineRule="auto"/>
              <w:jc w:val="both"/>
              <w:rPr>
                <w:rFonts w:ascii="Arial" w:hAnsi="Arial" w:cs="Arial"/>
                <w:sz w:val="18"/>
                <w:szCs w:val="18"/>
              </w:rPr>
            </w:pPr>
          </w:p>
          <w:p w14:paraId="396D0A9B" w14:textId="77777777" w:rsidR="002E0143" w:rsidRPr="00A545D2" w:rsidRDefault="002E0143" w:rsidP="00866FF7">
            <w:pPr>
              <w:numPr>
                <w:ilvl w:val="0"/>
                <w:numId w:val="26"/>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rozbudowy o panel diagnostyczny z wyświetlaczem  LCD umożliwiającym detekcję usterek umożliwiający wyświetlenie następujących informacji:</w:t>
            </w:r>
          </w:p>
          <w:p w14:paraId="273CA6F0" w14:textId="77777777" w:rsidR="002E0143"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aktywne ostrzeżenia;</w:t>
            </w:r>
          </w:p>
          <w:p w14:paraId="5CDD1BBA" w14:textId="77777777" w:rsidR="002E0143"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status serwera;</w:t>
            </w:r>
          </w:p>
          <w:p w14:paraId="297DA6E8" w14:textId="77777777" w:rsidR="002E0143"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typ oraz model serwera, numer seryjny;</w:t>
            </w:r>
          </w:p>
          <w:p w14:paraId="5478E12E" w14:textId="77777777" w:rsidR="002E0143"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wersje oprogramowania UEFI oraz modułu zarządzania;</w:t>
            </w:r>
          </w:p>
          <w:p w14:paraId="3C6385D1" w14:textId="77777777" w:rsidR="002E0143"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informacje </w:t>
            </w:r>
            <w:proofErr w:type="spellStart"/>
            <w:r w:rsidRPr="00A545D2">
              <w:rPr>
                <w:rFonts w:ascii="Arial" w:hAnsi="Arial" w:cs="Arial"/>
                <w:sz w:val="18"/>
                <w:szCs w:val="18"/>
              </w:rPr>
              <w:t>nt</w:t>
            </w:r>
            <w:proofErr w:type="spellEnd"/>
            <w:r w:rsidRPr="00A545D2">
              <w:rPr>
                <w:rFonts w:ascii="Arial" w:hAnsi="Arial" w:cs="Arial"/>
                <w:sz w:val="18"/>
                <w:szCs w:val="18"/>
              </w:rPr>
              <w:t xml:space="preserve"> modułu zarządzania: nazwa hosta, adres MAC, adres IP, adres DNS;</w:t>
            </w:r>
          </w:p>
          <w:p w14:paraId="5111702D" w14:textId="77777777" w:rsidR="002E0143"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dane środowiskowe: temperaturę procesora, poziom napięcia wejściowego, poziom zużycia energii;</w:t>
            </w:r>
          </w:p>
          <w:p w14:paraId="522A9F38" w14:textId="79E8CF71" w:rsidR="00D06601" w:rsidRPr="00A545D2" w:rsidRDefault="002E0143" w:rsidP="00866FF7">
            <w:pPr>
              <w:numPr>
                <w:ilvl w:val="1"/>
                <w:numId w:val="19"/>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aktywne sesje połączeniowe do interfejsu zarządzania;</w:t>
            </w:r>
          </w:p>
        </w:tc>
        <w:tc>
          <w:tcPr>
            <w:tcW w:w="4819" w:type="dxa"/>
            <w:tcBorders>
              <w:top w:val="single" w:sz="4" w:space="0" w:color="000000"/>
              <w:left w:val="single" w:sz="4" w:space="0" w:color="000000"/>
              <w:bottom w:val="single" w:sz="4" w:space="0" w:color="000000"/>
              <w:right w:val="single" w:sz="4" w:space="0" w:color="000000"/>
            </w:tcBorders>
          </w:tcPr>
          <w:p w14:paraId="482B11F7" w14:textId="77777777" w:rsidR="00D06601" w:rsidRPr="00A545D2" w:rsidRDefault="00D06601" w:rsidP="00A545D2">
            <w:pPr>
              <w:pStyle w:val="Akapitzlist"/>
              <w:spacing w:after="0" w:line="240" w:lineRule="auto"/>
              <w:rPr>
                <w:rFonts w:ascii="Arial" w:hAnsi="Arial" w:cs="Arial"/>
                <w:sz w:val="18"/>
                <w:szCs w:val="18"/>
              </w:rPr>
            </w:pPr>
          </w:p>
        </w:tc>
      </w:tr>
      <w:tr w:rsidR="00442C37" w:rsidRPr="00A545D2" w14:paraId="3A150FA3"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E6A78BD" w14:textId="3DB57CBB"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5A6A807"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Płyta główna</w:t>
            </w:r>
          </w:p>
          <w:p w14:paraId="0588E552" w14:textId="77777777" w:rsidR="00591BE1" w:rsidRPr="00C01B36" w:rsidRDefault="00591BE1" w:rsidP="00A545D2">
            <w:pPr>
              <w:spacing w:after="0" w:line="240" w:lineRule="auto"/>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E3AE69F"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Dwuprocesorowa;</w:t>
            </w:r>
          </w:p>
          <w:p w14:paraId="54AE305C"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Wyprodukowana i zaprojektowana przez producenta serwera;</w:t>
            </w:r>
          </w:p>
          <w:p w14:paraId="39822804"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instalacji procesorów 60-rdzeniowych;</w:t>
            </w:r>
          </w:p>
          <w:p w14:paraId="5145FF30"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Moduł TPM 2.0;</w:t>
            </w:r>
          </w:p>
          <w:p w14:paraId="055BB732"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2 złącza PCI Express x16 generacji 4;</w:t>
            </w:r>
          </w:p>
          <w:p w14:paraId="672F069B"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32 gniazda pamięci RAM;</w:t>
            </w:r>
          </w:p>
          <w:p w14:paraId="121D631F"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Obsługa 8 TB pamięci operacyjnej RAM DDR5;</w:t>
            </w:r>
          </w:p>
          <w:p w14:paraId="0C704494" w14:textId="77777777" w:rsidR="00591BE1" w:rsidRPr="00A545D2" w:rsidRDefault="00591BE1" w:rsidP="00866FF7">
            <w:pPr>
              <w:pStyle w:val="Akapitzlist"/>
              <w:numPr>
                <w:ilvl w:val="0"/>
                <w:numId w:val="2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Wsparcie dla technologii:</w:t>
            </w:r>
          </w:p>
          <w:p w14:paraId="4A038A9A" w14:textId="77777777" w:rsidR="00591BE1" w:rsidRPr="00A545D2" w:rsidRDefault="00591BE1" w:rsidP="00866FF7">
            <w:pPr>
              <w:numPr>
                <w:ilvl w:val="1"/>
                <w:numId w:val="4"/>
              </w:numPr>
              <w:suppressAutoHyphens w:val="0"/>
              <w:autoSpaceDN/>
              <w:spacing w:after="0" w:line="240" w:lineRule="auto"/>
              <w:ind w:left="607" w:hanging="284"/>
              <w:jc w:val="both"/>
              <w:rPr>
                <w:rFonts w:ascii="Arial" w:hAnsi="Arial" w:cs="Arial"/>
                <w:sz w:val="18"/>
                <w:szCs w:val="18"/>
              </w:rPr>
            </w:pPr>
            <w:proofErr w:type="spellStart"/>
            <w:r w:rsidRPr="00A545D2">
              <w:rPr>
                <w:rFonts w:ascii="Arial" w:hAnsi="Arial" w:cs="Arial"/>
                <w:sz w:val="18"/>
                <w:szCs w:val="18"/>
              </w:rPr>
              <w:t>Bounded</w:t>
            </w:r>
            <w:proofErr w:type="spellEnd"/>
            <w:r w:rsidRPr="00A545D2">
              <w:rPr>
                <w:rFonts w:ascii="Arial" w:hAnsi="Arial" w:cs="Arial"/>
                <w:sz w:val="18"/>
                <w:szCs w:val="18"/>
              </w:rPr>
              <w:t xml:space="preserve"> </w:t>
            </w:r>
            <w:proofErr w:type="spellStart"/>
            <w:r w:rsidRPr="00A545D2">
              <w:rPr>
                <w:rFonts w:ascii="Arial" w:hAnsi="Arial" w:cs="Arial"/>
                <w:sz w:val="18"/>
                <w:szCs w:val="18"/>
              </w:rPr>
              <w:t>Fault</w:t>
            </w:r>
            <w:proofErr w:type="spellEnd"/>
            <w:r w:rsidRPr="00A545D2">
              <w:rPr>
                <w:rFonts w:ascii="Arial" w:hAnsi="Arial" w:cs="Arial"/>
                <w:sz w:val="18"/>
                <w:szCs w:val="18"/>
              </w:rPr>
              <w:t>;</w:t>
            </w:r>
          </w:p>
          <w:p w14:paraId="04E90F90" w14:textId="77777777" w:rsidR="00591BE1" w:rsidRPr="00A545D2" w:rsidRDefault="00591BE1" w:rsidP="00866FF7">
            <w:pPr>
              <w:numPr>
                <w:ilvl w:val="1"/>
                <w:numId w:val="4"/>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SDDC;</w:t>
            </w:r>
          </w:p>
          <w:p w14:paraId="7C06C413" w14:textId="77777777" w:rsidR="00591BE1" w:rsidRPr="00A545D2" w:rsidRDefault="00591BE1" w:rsidP="00866FF7">
            <w:pPr>
              <w:numPr>
                <w:ilvl w:val="1"/>
                <w:numId w:val="4"/>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ECC;</w:t>
            </w:r>
          </w:p>
          <w:p w14:paraId="2A9D1905" w14:textId="77777777" w:rsidR="00591BE1" w:rsidRPr="00A545D2" w:rsidRDefault="00591BE1" w:rsidP="00866FF7">
            <w:pPr>
              <w:numPr>
                <w:ilvl w:val="1"/>
                <w:numId w:val="4"/>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Memory Mirroring;</w:t>
            </w:r>
          </w:p>
          <w:p w14:paraId="4064DF58" w14:textId="5E879204" w:rsidR="00591BE1" w:rsidRPr="00A545D2" w:rsidRDefault="00591BE1" w:rsidP="00866FF7">
            <w:pPr>
              <w:numPr>
                <w:ilvl w:val="1"/>
                <w:numId w:val="4"/>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ADDDC;</w:t>
            </w:r>
          </w:p>
        </w:tc>
        <w:tc>
          <w:tcPr>
            <w:tcW w:w="4819" w:type="dxa"/>
            <w:tcBorders>
              <w:top w:val="single" w:sz="4" w:space="0" w:color="000000"/>
              <w:left w:val="single" w:sz="4" w:space="0" w:color="000000"/>
              <w:bottom w:val="single" w:sz="4" w:space="0" w:color="000000"/>
              <w:right w:val="single" w:sz="4" w:space="0" w:color="000000"/>
            </w:tcBorders>
          </w:tcPr>
          <w:p w14:paraId="78D90EAE"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6B469F0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FA600F9" w14:textId="767EE7E0" w:rsidR="00205649"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E7FFB04" w14:textId="10B33D4D" w:rsidR="00205649" w:rsidRPr="00C01B36" w:rsidRDefault="00E869AB" w:rsidP="00A545D2">
            <w:pPr>
              <w:spacing w:after="0" w:line="240" w:lineRule="auto"/>
              <w:jc w:val="both"/>
              <w:rPr>
                <w:rFonts w:ascii="Arial" w:hAnsi="Arial" w:cs="Arial"/>
                <w:sz w:val="18"/>
                <w:szCs w:val="18"/>
              </w:rPr>
            </w:pPr>
            <w:r w:rsidRPr="00C01B36">
              <w:rPr>
                <w:rFonts w:ascii="Arial" w:hAnsi="Arial" w:cs="Arial"/>
                <w:sz w:val="18"/>
                <w:szCs w:val="18"/>
              </w:rPr>
              <w:t>Płyta główna</w:t>
            </w:r>
            <w:r w:rsidR="009B20C0"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D8B2A33" w14:textId="404ED206" w:rsidR="00893E36" w:rsidRPr="00A545D2" w:rsidRDefault="00893E36"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752EC2" w:rsidRPr="00A545D2">
              <w:rPr>
                <w:rFonts w:ascii="Arial" w:hAnsi="Arial" w:cs="Arial"/>
                <w:b/>
                <w:bCs/>
                <w:sz w:val="18"/>
                <w:szCs w:val="18"/>
              </w:rPr>
              <w:t>–</w:t>
            </w:r>
            <w:r w:rsidR="00EC36CB" w:rsidRPr="00A545D2">
              <w:rPr>
                <w:rFonts w:ascii="Arial" w:hAnsi="Arial" w:cs="Arial"/>
                <w:b/>
                <w:bCs/>
                <w:sz w:val="18"/>
                <w:szCs w:val="18"/>
              </w:rPr>
              <w:t xml:space="preserve"> </w:t>
            </w:r>
            <w:r w:rsidR="00752EC2" w:rsidRPr="00A545D2">
              <w:rPr>
                <w:rFonts w:ascii="Arial" w:hAnsi="Arial" w:cs="Arial"/>
                <w:b/>
                <w:bCs/>
                <w:sz w:val="18"/>
                <w:szCs w:val="18"/>
              </w:rPr>
              <w:t>0,5</w:t>
            </w:r>
            <w:r w:rsidR="00EC36CB" w:rsidRPr="00A545D2">
              <w:rPr>
                <w:rFonts w:ascii="Arial" w:hAnsi="Arial" w:cs="Arial"/>
                <w:b/>
                <w:bCs/>
                <w:sz w:val="18"/>
                <w:szCs w:val="18"/>
              </w:rPr>
              <w:t xml:space="preserve"> punkt </w:t>
            </w:r>
            <w:r w:rsidR="009B20C0" w:rsidRPr="00A545D2">
              <w:rPr>
                <w:rFonts w:ascii="Arial" w:hAnsi="Arial" w:cs="Arial"/>
                <w:b/>
                <w:bCs/>
                <w:sz w:val="18"/>
                <w:szCs w:val="18"/>
              </w:rPr>
              <w:t>jeśli zaoferowan</w:t>
            </w:r>
            <w:r w:rsidR="00570FD5" w:rsidRPr="00A545D2">
              <w:rPr>
                <w:rFonts w:ascii="Arial" w:hAnsi="Arial" w:cs="Arial"/>
                <w:b/>
                <w:bCs/>
                <w:sz w:val="18"/>
                <w:szCs w:val="18"/>
              </w:rPr>
              <w:t>o</w:t>
            </w:r>
          </w:p>
          <w:p w14:paraId="3ECDA8E3" w14:textId="4EDEB1D4" w:rsidR="00205649" w:rsidRPr="00A545D2" w:rsidRDefault="00893E36" w:rsidP="00866FF7">
            <w:pPr>
              <w:pStyle w:val="Akapitzlist"/>
              <w:numPr>
                <w:ilvl w:val="0"/>
                <w:numId w:val="18"/>
              </w:numPr>
              <w:spacing w:after="0" w:line="240" w:lineRule="auto"/>
              <w:ind w:left="323" w:hanging="283"/>
              <w:rPr>
                <w:rFonts w:ascii="Arial" w:hAnsi="Arial" w:cs="Arial"/>
                <w:sz w:val="18"/>
                <w:szCs w:val="18"/>
              </w:rPr>
            </w:pPr>
            <w:r w:rsidRPr="00A545D2">
              <w:rPr>
                <w:rFonts w:ascii="Arial" w:hAnsi="Arial" w:cs="Arial"/>
                <w:sz w:val="18"/>
                <w:szCs w:val="18"/>
              </w:rPr>
              <w:t>możliwość uzyskania złącza typu pełnej wysokości tzw. FH;</w:t>
            </w:r>
          </w:p>
        </w:tc>
        <w:tc>
          <w:tcPr>
            <w:tcW w:w="4819" w:type="dxa"/>
            <w:tcBorders>
              <w:top w:val="single" w:sz="4" w:space="0" w:color="000000"/>
              <w:left w:val="single" w:sz="4" w:space="0" w:color="000000"/>
              <w:bottom w:val="single" w:sz="4" w:space="0" w:color="000000"/>
              <w:right w:val="single" w:sz="4" w:space="0" w:color="000000"/>
            </w:tcBorders>
          </w:tcPr>
          <w:p w14:paraId="72D4DD9C" w14:textId="77777777" w:rsidR="00205649" w:rsidRPr="00A545D2" w:rsidRDefault="00205649" w:rsidP="00A545D2">
            <w:pPr>
              <w:pStyle w:val="Akapitzlist"/>
              <w:spacing w:after="0" w:line="240" w:lineRule="auto"/>
              <w:rPr>
                <w:rFonts w:ascii="Arial" w:hAnsi="Arial" w:cs="Arial"/>
                <w:sz w:val="18"/>
                <w:szCs w:val="18"/>
              </w:rPr>
            </w:pPr>
          </w:p>
        </w:tc>
      </w:tr>
      <w:tr w:rsidR="00442C37" w:rsidRPr="00A545D2" w14:paraId="033E6584"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2E88108" w14:textId="7D926353" w:rsidR="003A13B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CAADE5B" w14:textId="014509DD" w:rsidR="003A13BD" w:rsidRPr="00C01B36" w:rsidRDefault="003A13BD" w:rsidP="00A545D2">
            <w:pPr>
              <w:spacing w:after="0" w:line="240" w:lineRule="auto"/>
              <w:jc w:val="both"/>
              <w:rPr>
                <w:rFonts w:ascii="Arial" w:hAnsi="Arial" w:cs="Arial"/>
                <w:sz w:val="18"/>
                <w:szCs w:val="18"/>
              </w:rPr>
            </w:pPr>
            <w:r w:rsidRPr="00C01B36">
              <w:rPr>
                <w:rFonts w:ascii="Arial" w:hAnsi="Arial" w:cs="Arial"/>
                <w:sz w:val="18"/>
                <w:szCs w:val="18"/>
              </w:rPr>
              <w:t>Płyta główna</w:t>
            </w:r>
            <w:r w:rsidR="009B20C0"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BC91C8C" w14:textId="2D3C9EFD" w:rsidR="003A13BD" w:rsidRPr="00A545D2" w:rsidRDefault="003A13BD"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2A64B7" w:rsidRPr="00A545D2">
              <w:rPr>
                <w:rFonts w:ascii="Arial" w:hAnsi="Arial" w:cs="Arial"/>
                <w:b/>
                <w:bCs/>
                <w:sz w:val="18"/>
                <w:szCs w:val="18"/>
              </w:rPr>
              <w:t>–</w:t>
            </w:r>
            <w:r w:rsidR="00EC36CB" w:rsidRPr="00A545D2">
              <w:rPr>
                <w:rFonts w:ascii="Arial" w:hAnsi="Arial" w:cs="Arial"/>
                <w:b/>
                <w:bCs/>
                <w:sz w:val="18"/>
                <w:szCs w:val="18"/>
              </w:rPr>
              <w:t xml:space="preserve"> </w:t>
            </w:r>
            <w:r w:rsidR="002A64B7" w:rsidRPr="00A545D2">
              <w:rPr>
                <w:rFonts w:ascii="Arial" w:hAnsi="Arial" w:cs="Arial"/>
                <w:b/>
                <w:bCs/>
                <w:sz w:val="18"/>
                <w:szCs w:val="18"/>
              </w:rPr>
              <w:t>0,5</w:t>
            </w:r>
            <w:r w:rsidR="00EC36CB" w:rsidRPr="00A545D2">
              <w:rPr>
                <w:rFonts w:ascii="Arial" w:hAnsi="Arial" w:cs="Arial"/>
                <w:b/>
                <w:bCs/>
                <w:sz w:val="18"/>
                <w:szCs w:val="18"/>
              </w:rPr>
              <w:t xml:space="preserve"> punkt </w:t>
            </w:r>
            <w:r w:rsidR="00570FD5" w:rsidRPr="00A545D2">
              <w:rPr>
                <w:rFonts w:ascii="Arial" w:hAnsi="Arial" w:cs="Arial"/>
                <w:b/>
                <w:bCs/>
                <w:sz w:val="18"/>
                <w:szCs w:val="18"/>
              </w:rPr>
              <w:t>jeśli zaoferowano</w:t>
            </w:r>
          </w:p>
          <w:p w14:paraId="522129B7" w14:textId="77416176" w:rsidR="003A13BD" w:rsidRPr="00A545D2" w:rsidRDefault="003A13BD" w:rsidP="00866FF7">
            <w:pPr>
              <w:pStyle w:val="Akapitzlist"/>
              <w:numPr>
                <w:ilvl w:val="0"/>
                <w:numId w:val="18"/>
              </w:numPr>
              <w:spacing w:after="0" w:line="240" w:lineRule="auto"/>
              <w:ind w:left="323" w:hanging="323"/>
              <w:rPr>
                <w:rFonts w:ascii="Arial" w:hAnsi="Arial" w:cs="Arial"/>
                <w:sz w:val="18"/>
                <w:szCs w:val="18"/>
              </w:rPr>
            </w:pPr>
            <w:r w:rsidRPr="00A545D2">
              <w:rPr>
                <w:rFonts w:ascii="Arial" w:hAnsi="Arial" w:cs="Arial"/>
                <w:sz w:val="18"/>
                <w:szCs w:val="18"/>
              </w:rPr>
              <w:t>Wewnętrzny slot na kartę Micro SD</w:t>
            </w:r>
          </w:p>
        </w:tc>
        <w:tc>
          <w:tcPr>
            <w:tcW w:w="4819" w:type="dxa"/>
            <w:tcBorders>
              <w:top w:val="single" w:sz="4" w:space="0" w:color="000000"/>
              <w:left w:val="single" w:sz="4" w:space="0" w:color="000000"/>
              <w:bottom w:val="single" w:sz="4" w:space="0" w:color="000000"/>
              <w:right w:val="single" w:sz="4" w:space="0" w:color="000000"/>
            </w:tcBorders>
          </w:tcPr>
          <w:p w14:paraId="5D4A3775" w14:textId="77777777" w:rsidR="003A13BD" w:rsidRPr="00A545D2" w:rsidRDefault="003A13BD" w:rsidP="00A545D2">
            <w:pPr>
              <w:pStyle w:val="Akapitzlist"/>
              <w:spacing w:after="0" w:line="240" w:lineRule="auto"/>
              <w:rPr>
                <w:rFonts w:ascii="Arial" w:hAnsi="Arial" w:cs="Arial"/>
                <w:sz w:val="18"/>
                <w:szCs w:val="18"/>
              </w:rPr>
            </w:pPr>
          </w:p>
        </w:tc>
      </w:tr>
      <w:tr w:rsidR="00442C37" w:rsidRPr="00A545D2" w14:paraId="6A20417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505C5BE" w14:textId="73F9572B"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97FE895"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Procesory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CAFAD80" w14:textId="052CCFCC" w:rsidR="00591BE1" w:rsidRPr="00A545D2" w:rsidRDefault="00591BE1" w:rsidP="00866FF7">
            <w:pPr>
              <w:pStyle w:val="Akapitzlist"/>
              <w:numPr>
                <w:ilvl w:val="0"/>
                <w:numId w:val="16"/>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Dwa procesory 16-rdzeniowy, taktowanie bazowe 2,0 GHz, architektura x86_64; osiągające w teście SPEC CPU2017 </w:t>
            </w:r>
            <w:proofErr w:type="spellStart"/>
            <w:r w:rsidRPr="00A545D2">
              <w:rPr>
                <w:rFonts w:ascii="Arial" w:hAnsi="Arial" w:cs="Arial"/>
                <w:sz w:val="18"/>
                <w:szCs w:val="18"/>
              </w:rPr>
              <w:t>Floating</w:t>
            </w:r>
            <w:proofErr w:type="spellEnd"/>
            <w:r w:rsidRPr="00A545D2">
              <w:rPr>
                <w:rFonts w:ascii="Arial" w:hAnsi="Arial" w:cs="Arial"/>
                <w:sz w:val="18"/>
                <w:szCs w:val="18"/>
              </w:rPr>
              <w:t xml:space="preserve"> Point wynik SPECrate2017_fp_base 369 pkt  (wynik osiągnięty dla zainstalowanych dwóch procesorów). Wynik musi być opublikowany na stronie http://spec.org dla oferowanego serwera.</w:t>
            </w:r>
          </w:p>
        </w:tc>
        <w:tc>
          <w:tcPr>
            <w:tcW w:w="4819" w:type="dxa"/>
            <w:tcBorders>
              <w:top w:val="single" w:sz="4" w:space="0" w:color="000000"/>
              <w:left w:val="single" w:sz="4" w:space="0" w:color="000000"/>
              <w:bottom w:val="single" w:sz="4" w:space="0" w:color="000000"/>
              <w:right w:val="single" w:sz="4" w:space="0" w:color="000000"/>
            </w:tcBorders>
          </w:tcPr>
          <w:p w14:paraId="7AA013B0"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1A39381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27B8BA7" w14:textId="3F91FBBD"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8A96C53"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Pamięć RAM</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C02F081" w14:textId="77777777" w:rsidR="00997ABB" w:rsidRPr="00A545D2" w:rsidRDefault="00997ABB" w:rsidP="00866FF7">
            <w:pPr>
              <w:numPr>
                <w:ilvl w:val="0"/>
                <w:numId w:val="11"/>
              </w:numPr>
              <w:suppressAutoHyphens w:val="0"/>
              <w:autoSpaceDN/>
              <w:spacing w:after="0" w:line="240" w:lineRule="auto"/>
              <w:ind w:left="323" w:hanging="425"/>
              <w:jc w:val="both"/>
              <w:rPr>
                <w:rFonts w:ascii="Arial" w:hAnsi="Arial" w:cs="Arial"/>
                <w:sz w:val="18"/>
                <w:szCs w:val="18"/>
              </w:rPr>
            </w:pPr>
            <w:r w:rsidRPr="00A545D2">
              <w:rPr>
                <w:rFonts w:ascii="Arial" w:hAnsi="Arial" w:cs="Arial"/>
                <w:sz w:val="18"/>
                <w:szCs w:val="18"/>
              </w:rPr>
              <w:t>1024GB pamięci RAM;</w:t>
            </w:r>
          </w:p>
          <w:p w14:paraId="77D17314" w14:textId="77777777" w:rsidR="00997ABB" w:rsidRPr="00A545D2" w:rsidRDefault="00997ABB" w:rsidP="00866FF7">
            <w:pPr>
              <w:numPr>
                <w:ilvl w:val="0"/>
                <w:numId w:val="11"/>
              </w:numPr>
              <w:suppressAutoHyphens w:val="0"/>
              <w:autoSpaceDN/>
              <w:spacing w:after="0" w:line="240" w:lineRule="auto"/>
              <w:ind w:left="323" w:hanging="425"/>
              <w:jc w:val="both"/>
              <w:rPr>
                <w:rFonts w:ascii="Arial" w:hAnsi="Arial" w:cs="Arial"/>
                <w:sz w:val="18"/>
                <w:szCs w:val="18"/>
              </w:rPr>
            </w:pPr>
            <w:r w:rsidRPr="00A545D2">
              <w:rPr>
                <w:rFonts w:ascii="Arial" w:hAnsi="Arial" w:cs="Arial"/>
                <w:sz w:val="18"/>
                <w:szCs w:val="18"/>
              </w:rPr>
              <w:t xml:space="preserve">DDR5 </w:t>
            </w:r>
            <w:proofErr w:type="spellStart"/>
            <w:r w:rsidRPr="00A545D2">
              <w:rPr>
                <w:rFonts w:ascii="Arial" w:hAnsi="Arial" w:cs="Arial"/>
                <w:sz w:val="18"/>
                <w:szCs w:val="18"/>
              </w:rPr>
              <w:t>Registered</w:t>
            </w:r>
            <w:proofErr w:type="spellEnd"/>
            <w:r w:rsidRPr="00A545D2">
              <w:rPr>
                <w:rFonts w:ascii="Arial" w:hAnsi="Arial" w:cs="Arial"/>
                <w:sz w:val="18"/>
                <w:szCs w:val="18"/>
              </w:rPr>
              <w:t xml:space="preserve"> 4800MT/s;</w:t>
            </w:r>
          </w:p>
          <w:p w14:paraId="34C60F98" w14:textId="77777777" w:rsidR="00591BE1" w:rsidRPr="00A545D2" w:rsidRDefault="00591BE1" w:rsidP="00A545D2">
            <w:pPr>
              <w:suppressAutoHyphens w:val="0"/>
              <w:autoSpaceDN/>
              <w:spacing w:after="0" w:line="240" w:lineRule="auto"/>
              <w:ind w:left="360"/>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2D511256"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3D04BDE3"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029DC2B" w14:textId="5E7369E2"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0F0233C"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Kontrolery LAN</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16DF91A" w14:textId="77777777" w:rsidR="00997ABB" w:rsidRPr="00A545D2" w:rsidRDefault="00997ABB" w:rsidP="00866FF7">
            <w:pPr>
              <w:pStyle w:val="Akapitzlist"/>
              <w:numPr>
                <w:ilvl w:val="0"/>
                <w:numId w:val="7"/>
              </w:numPr>
              <w:suppressAutoHyphens w:val="0"/>
              <w:autoSpaceDN/>
              <w:spacing w:after="0" w:line="240" w:lineRule="auto"/>
              <w:ind w:left="323" w:hanging="425"/>
              <w:jc w:val="both"/>
              <w:rPr>
                <w:rFonts w:ascii="Arial" w:hAnsi="Arial" w:cs="Arial"/>
                <w:sz w:val="18"/>
                <w:szCs w:val="18"/>
              </w:rPr>
            </w:pPr>
            <w:r w:rsidRPr="00A545D2">
              <w:rPr>
                <w:rFonts w:ascii="Arial" w:hAnsi="Arial" w:cs="Arial"/>
                <w:sz w:val="18"/>
                <w:szCs w:val="18"/>
              </w:rPr>
              <w:t>Interfejsy LAN, nie zajmujące slotów PCI Express (OCP, LOM):</w:t>
            </w:r>
          </w:p>
          <w:p w14:paraId="62FA24B3" w14:textId="77777777" w:rsidR="00997ABB" w:rsidRPr="00A545D2" w:rsidRDefault="00997ABB" w:rsidP="00866FF7">
            <w:pPr>
              <w:pStyle w:val="Akapitzlist"/>
              <w:numPr>
                <w:ilvl w:val="1"/>
                <w:numId w:val="7"/>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4x 25Gbit SFP28, porty obsadzone modułami SR LC;</w:t>
            </w:r>
          </w:p>
          <w:p w14:paraId="315EC118" w14:textId="77777777" w:rsidR="00997ABB" w:rsidRPr="00A545D2" w:rsidRDefault="00997ABB" w:rsidP="00866FF7">
            <w:pPr>
              <w:pStyle w:val="Akapitzlist"/>
              <w:numPr>
                <w:ilvl w:val="1"/>
                <w:numId w:val="7"/>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 xml:space="preserve">Możliwość uzyskania 2 interfejsów 100Gbit QSFP56 bez konieczności instalacji kart w slotach </w:t>
            </w:r>
            <w:proofErr w:type="spellStart"/>
            <w:r w:rsidRPr="00A545D2">
              <w:rPr>
                <w:rFonts w:ascii="Arial" w:hAnsi="Arial" w:cs="Arial"/>
                <w:sz w:val="18"/>
                <w:szCs w:val="18"/>
              </w:rPr>
              <w:t>PCIe</w:t>
            </w:r>
            <w:proofErr w:type="spellEnd"/>
            <w:r w:rsidRPr="00A545D2">
              <w:rPr>
                <w:rFonts w:ascii="Arial" w:hAnsi="Arial" w:cs="Arial"/>
                <w:sz w:val="18"/>
                <w:szCs w:val="18"/>
              </w:rPr>
              <w:t>;</w:t>
            </w:r>
          </w:p>
          <w:p w14:paraId="100A72CB" w14:textId="1FF7DB63" w:rsidR="00591BE1" w:rsidRPr="00866FF7" w:rsidRDefault="00997ABB" w:rsidP="00866FF7">
            <w:pPr>
              <w:pStyle w:val="Akapitzlist"/>
              <w:numPr>
                <w:ilvl w:val="1"/>
                <w:numId w:val="7"/>
              </w:numPr>
              <w:suppressAutoHyphens w:val="0"/>
              <w:autoSpaceDN/>
              <w:spacing w:after="0" w:line="240" w:lineRule="auto"/>
              <w:ind w:left="748" w:hanging="425"/>
              <w:jc w:val="both"/>
              <w:rPr>
                <w:rFonts w:ascii="Arial" w:hAnsi="Arial" w:cs="Arial"/>
                <w:sz w:val="18"/>
                <w:szCs w:val="18"/>
              </w:rPr>
            </w:pPr>
            <w:r w:rsidRPr="00A545D2">
              <w:rPr>
                <w:rFonts w:ascii="Arial" w:hAnsi="Arial" w:cs="Arial"/>
                <w:sz w:val="18"/>
                <w:szCs w:val="18"/>
              </w:rPr>
              <w:t>1x 1G Base-T dedykowany do zarządzania serwerem w trybie OOB;</w:t>
            </w:r>
          </w:p>
        </w:tc>
        <w:tc>
          <w:tcPr>
            <w:tcW w:w="4819" w:type="dxa"/>
            <w:tcBorders>
              <w:top w:val="single" w:sz="4" w:space="0" w:color="000000"/>
              <w:left w:val="single" w:sz="4" w:space="0" w:color="000000"/>
              <w:bottom w:val="single" w:sz="4" w:space="0" w:color="000000"/>
              <w:right w:val="single" w:sz="4" w:space="0" w:color="000000"/>
            </w:tcBorders>
          </w:tcPr>
          <w:p w14:paraId="7BE28B3E"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23FD25F8"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9F58ABF" w14:textId="0CB1F658"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BD8C70F"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Kontrolery I/O</w:t>
            </w:r>
          </w:p>
          <w:p w14:paraId="26596617" w14:textId="77777777" w:rsidR="00591BE1" w:rsidRPr="00C01B36" w:rsidRDefault="00591BE1"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CDEDA5B" w14:textId="51A28431" w:rsidR="00591BE1" w:rsidRPr="00866FF7" w:rsidRDefault="00997ABB" w:rsidP="00866FF7">
            <w:pPr>
              <w:pStyle w:val="Akapitzlist"/>
              <w:numPr>
                <w:ilvl w:val="0"/>
                <w:numId w:val="7"/>
              </w:numPr>
              <w:suppressAutoHyphens w:val="0"/>
              <w:autoSpaceDN/>
              <w:spacing w:after="0" w:line="240" w:lineRule="auto"/>
              <w:ind w:left="323" w:hanging="425"/>
              <w:jc w:val="both"/>
              <w:rPr>
                <w:rFonts w:ascii="Arial" w:hAnsi="Arial" w:cs="Arial"/>
                <w:sz w:val="18"/>
                <w:szCs w:val="18"/>
                <w:lang w:val="en-US"/>
              </w:rPr>
            </w:pPr>
            <w:proofErr w:type="spellStart"/>
            <w:r w:rsidRPr="00A545D2">
              <w:rPr>
                <w:rFonts w:ascii="Arial" w:hAnsi="Arial" w:cs="Arial"/>
                <w:sz w:val="18"/>
                <w:szCs w:val="18"/>
                <w:lang w:val="en-US"/>
              </w:rPr>
              <w:t>Kontroler</w:t>
            </w:r>
            <w:proofErr w:type="spellEnd"/>
            <w:r w:rsidRPr="00A545D2">
              <w:rPr>
                <w:rFonts w:ascii="Arial" w:hAnsi="Arial" w:cs="Arial"/>
                <w:sz w:val="18"/>
                <w:szCs w:val="18"/>
                <w:lang w:val="en-US"/>
              </w:rPr>
              <w:t xml:space="preserve"> FC 2x 32Gb MMF LC</w:t>
            </w:r>
          </w:p>
        </w:tc>
        <w:tc>
          <w:tcPr>
            <w:tcW w:w="4819" w:type="dxa"/>
            <w:tcBorders>
              <w:top w:val="single" w:sz="4" w:space="0" w:color="000000"/>
              <w:left w:val="single" w:sz="4" w:space="0" w:color="000000"/>
              <w:bottom w:val="single" w:sz="4" w:space="0" w:color="000000"/>
              <w:right w:val="single" w:sz="4" w:space="0" w:color="000000"/>
            </w:tcBorders>
          </w:tcPr>
          <w:p w14:paraId="5C6B85E9" w14:textId="77777777" w:rsidR="00591BE1" w:rsidRPr="00A545D2" w:rsidRDefault="00591BE1" w:rsidP="00A545D2">
            <w:pPr>
              <w:pStyle w:val="Akapitzlist"/>
              <w:spacing w:after="0" w:line="240" w:lineRule="auto"/>
              <w:rPr>
                <w:rFonts w:ascii="Arial" w:hAnsi="Arial" w:cs="Arial"/>
                <w:sz w:val="18"/>
                <w:szCs w:val="18"/>
                <w:lang w:val="en-US"/>
              </w:rPr>
            </w:pPr>
          </w:p>
        </w:tc>
      </w:tr>
      <w:tr w:rsidR="00442C37" w:rsidRPr="00A545D2" w14:paraId="5D1D280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1A66B44" w14:textId="31A62C08"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6DF72E"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Porty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0B5ACBF" w14:textId="77777777" w:rsidR="00997ABB" w:rsidRPr="00A545D2" w:rsidRDefault="00997ABB" w:rsidP="00866FF7">
            <w:pPr>
              <w:pStyle w:val="Akapitzlist"/>
              <w:numPr>
                <w:ilvl w:val="0"/>
                <w:numId w:val="2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 xml:space="preserve">Zintegrowana karta graficzna posiadająca 16MB pamięci rozdzielczość 1920x1200 przy 60 </w:t>
            </w:r>
            <w:proofErr w:type="spellStart"/>
            <w:r w:rsidRPr="00A545D2">
              <w:rPr>
                <w:rFonts w:ascii="Arial" w:hAnsi="Arial" w:cs="Arial"/>
                <w:sz w:val="18"/>
                <w:szCs w:val="18"/>
              </w:rPr>
              <w:t>Hz</w:t>
            </w:r>
            <w:proofErr w:type="spellEnd"/>
            <w:r w:rsidRPr="00A545D2">
              <w:rPr>
                <w:rFonts w:ascii="Arial" w:hAnsi="Arial" w:cs="Arial"/>
                <w:sz w:val="18"/>
                <w:szCs w:val="18"/>
              </w:rPr>
              <w:t>, ze złączem VGA z tyłu;</w:t>
            </w:r>
          </w:p>
          <w:p w14:paraId="04B10484" w14:textId="293569AC" w:rsidR="00997ABB" w:rsidRPr="00A545D2" w:rsidRDefault="00997ABB" w:rsidP="00866FF7">
            <w:pPr>
              <w:pStyle w:val="Akapitzlist"/>
              <w:numPr>
                <w:ilvl w:val="0"/>
                <w:numId w:val="2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3 porty USB dostępne z tyłu serwera;</w:t>
            </w:r>
          </w:p>
          <w:p w14:paraId="1606E970" w14:textId="0123C088" w:rsidR="00997ABB" w:rsidRPr="00A545D2" w:rsidRDefault="00997ABB" w:rsidP="00866FF7">
            <w:pPr>
              <w:pStyle w:val="Akapitzlist"/>
              <w:numPr>
                <w:ilvl w:val="0"/>
                <w:numId w:val="2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2 porty USB na panelu przednim;</w:t>
            </w:r>
          </w:p>
          <w:p w14:paraId="22362AFB" w14:textId="77777777" w:rsidR="00997ABB" w:rsidRPr="00A545D2" w:rsidRDefault="00997ABB" w:rsidP="00866FF7">
            <w:pPr>
              <w:pStyle w:val="Akapitzlist"/>
              <w:numPr>
                <w:ilvl w:val="0"/>
                <w:numId w:val="2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Jeden z frontowych portów USB musi posiadać możliwość zarządzania serwerem;</w:t>
            </w:r>
          </w:p>
          <w:p w14:paraId="131BA8FE" w14:textId="77777777" w:rsidR="00997ABB" w:rsidRPr="00A545D2" w:rsidRDefault="00997ABB" w:rsidP="00866FF7">
            <w:pPr>
              <w:pStyle w:val="Akapitzlist"/>
              <w:numPr>
                <w:ilvl w:val="0"/>
                <w:numId w:val="2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Dedykowany port do zarządzania i diagnostyki dostępny z przodu serwera;</w:t>
            </w:r>
          </w:p>
          <w:p w14:paraId="48CFBBFC" w14:textId="77777777" w:rsidR="00997ABB" w:rsidRPr="00A545D2" w:rsidRDefault="00997ABB" w:rsidP="00866FF7">
            <w:pPr>
              <w:pStyle w:val="Akapitzlist"/>
              <w:numPr>
                <w:ilvl w:val="0"/>
                <w:numId w:val="23"/>
              </w:numPr>
              <w:suppressAutoHyphens w:val="0"/>
              <w:autoSpaceDN/>
              <w:spacing w:after="0" w:line="240" w:lineRule="auto"/>
              <w:ind w:left="465" w:hanging="425"/>
              <w:jc w:val="both"/>
              <w:rPr>
                <w:rFonts w:ascii="Arial" w:hAnsi="Arial" w:cs="Arial"/>
                <w:sz w:val="18"/>
                <w:szCs w:val="18"/>
              </w:rPr>
            </w:pPr>
            <w:r w:rsidRPr="00A545D2">
              <w:rPr>
                <w:rFonts w:ascii="Arial" w:hAnsi="Arial" w:cs="Arial"/>
                <w:sz w:val="18"/>
                <w:szCs w:val="18"/>
              </w:rPr>
              <w:t>Ilość dostępnych złącz USB nie może być osiągnięta poprzez stosowanie zewnętrznych przejściówek, rozgałęziaczy czy dodatkowych kart rozszerzeń zajmujących jakikolwiek slot PCI Express i/lub USB serwera.</w:t>
            </w:r>
          </w:p>
          <w:p w14:paraId="7096630A" w14:textId="77777777" w:rsidR="00591BE1" w:rsidRPr="00A545D2" w:rsidRDefault="00591BE1" w:rsidP="00A545D2">
            <w:pPr>
              <w:suppressAutoHyphens w:val="0"/>
              <w:autoSpaceDN/>
              <w:spacing w:after="0" w:line="240" w:lineRule="auto"/>
              <w:ind w:left="360"/>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54626081"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056F907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5EBEEE4" w14:textId="030BD88C" w:rsidR="003A13B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7386BAE" w14:textId="0C24A898" w:rsidR="003A13BD" w:rsidRPr="00C01B36" w:rsidRDefault="003A13BD" w:rsidP="00A545D2">
            <w:pPr>
              <w:spacing w:after="0" w:line="240" w:lineRule="auto"/>
              <w:jc w:val="both"/>
              <w:rPr>
                <w:rFonts w:ascii="Arial" w:hAnsi="Arial" w:cs="Arial"/>
                <w:sz w:val="18"/>
                <w:szCs w:val="18"/>
              </w:rPr>
            </w:pPr>
            <w:r w:rsidRPr="00C01B36">
              <w:rPr>
                <w:rFonts w:ascii="Arial" w:hAnsi="Arial" w:cs="Arial"/>
                <w:sz w:val="18"/>
                <w:szCs w:val="18"/>
              </w:rPr>
              <w:t>Porty</w:t>
            </w:r>
            <w:r w:rsidR="000947BE"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6018D18" w14:textId="1C3B45EB" w:rsidR="00071306" w:rsidRPr="00A545D2" w:rsidRDefault="00071306"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Parametry opcjonalne dodatkowo punktowane (</w:t>
            </w:r>
            <w:r w:rsidR="00EC36CB" w:rsidRPr="00A545D2">
              <w:rPr>
                <w:rFonts w:ascii="Arial" w:hAnsi="Arial" w:cs="Arial"/>
                <w:b/>
                <w:bCs/>
                <w:sz w:val="18"/>
                <w:szCs w:val="18"/>
              </w:rPr>
              <w:t xml:space="preserve">1 punkt </w:t>
            </w:r>
            <w:r w:rsidRPr="00A545D2">
              <w:rPr>
                <w:rFonts w:ascii="Arial" w:hAnsi="Arial" w:cs="Arial"/>
                <w:b/>
                <w:bCs/>
                <w:sz w:val="18"/>
                <w:szCs w:val="18"/>
              </w:rPr>
              <w:t>przy zaoferowaniu wszystkich poniżej  wskazanych parametrów):</w:t>
            </w:r>
          </w:p>
          <w:p w14:paraId="248E87E5" w14:textId="42D5298C" w:rsidR="00071306" w:rsidRPr="00A545D2" w:rsidRDefault="00071306" w:rsidP="00866FF7">
            <w:pPr>
              <w:pStyle w:val="Akapitzlist"/>
              <w:numPr>
                <w:ilvl w:val="0"/>
                <w:numId w:val="5"/>
              </w:numPr>
              <w:suppressAutoHyphens w:val="0"/>
              <w:autoSpaceDN/>
              <w:spacing w:after="0" w:line="240" w:lineRule="auto"/>
              <w:ind w:left="181" w:hanging="141"/>
              <w:jc w:val="both"/>
              <w:rPr>
                <w:rFonts w:ascii="Arial" w:hAnsi="Arial" w:cs="Arial"/>
                <w:sz w:val="18"/>
                <w:szCs w:val="18"/>
              </w:rPr>
            </w:pPr>
            <w:r w:rsidRPr="00A545D2">
              <w:rPr>
                <w:rFonts w:ascii="Arial" w:hAnsi="Arial" w:cs="Arial"/>
                <w:sz w:val="18"/>
                <w:szCs w:val="18"/>
              </w:rPr>
              <w:t>Wśród wymaganych w punkcie powyżej dostępnych portów USB z tyłu, dwa w wersji 3.2</w:t>
            </w:r>
          </w:p>
          <w:p w14:paraId="0B001C2F" w14:textId="129CBBC4" w:rsidR="00071306" w:rsidRPr="00A545D2" w:rsidRDefault="00071306" w:rsidP="00866FF7">
            <w:pPr>
              <w:pStyle w:val="Akapitzlist"/>
              <w:numPr>
                <w:ilvl w:val="0"/>
                <w:numId w:val="5"/>
              </w:numPr>
              <w:suppressAutoHyphens w:val="0"/>
              <w:autoSpaceDN/>
              <w:spacing w:after="0" w:line="240" w:lineRule="auto"/>
              <w:ind w:left="181" w:hanging="141"/>
              <w:jc w:val="both"/>
              <w:rPr>
                <w:rFonts w:ascii="Arial" w:hAnsi="Arial" w:cs="Arial"/>
                <w:sz w:val="18"/>
                <w:szCs w:val="18"/>
              </w:rPr>
            </w:pPr>
            <w:r w:rsidRPr="00A545D2">
              <w:rPr>
                <w:rFonts w:ascii="Arial" w:hAnsi="Arial" w:cs="Arial"/>
                <w:sz w:val="18"/>
                <w:szCs w:val="18"/>
              </w:rPr>
              <w:t>Wśród wymaganych w punkcie powyżej dostępnych portów USB z przodu jeden w wersji 3.2</w:t>
            </w:r>
          </w:p>
          <w:p w14:paraId="7A87DDA8" w14:textId="74F4CFB3" w:rsidR="003A13BD" w:rsidRPr="00A545D2" w:rsidRDefault="00071306" w:rsidP="00866FF7">
            <w:pPr>
              <w:pStyle w:val="Akapitzlist"/>
              <w:numPr>
                <w:ilvl w:val="0"/>
                <w:numId w:val="5"/>
              </w:numPr>
              <w:suppressAutoHyphens w:val="0"/>
              <w:autoSpaceDN/>
              <w:spacing w:after="0" w:line="240" w:lineRule="auto"/>
              <w:ind w:left="181" w:hanging="141"/>
              <w:jc w:val="both"/>
              <w:rPr>
                <w:rFonts w:ascii="Arial" w:hAnsi="Arial" w:cs="Arial"/>
                <w:sz w:val="18"/>
                <w:szCs w:val="18"/>
              </w:rPr>
            </w:pPr>
            <w:r w:rsidRPr="00A545D2">
              <w:rPr>
                <w:rFonts w:ascii="Arial" w:hAnsi="Arial" w:cs="Arial"/>
                <w:sz w:val="18"/>
                <w:szCs w:val="18"/>
              </w:rPr>
              <w:t>Opcjonalny port serial</w:t>
            </w:r>
          </w:p>
        </w:tc>
        <w:tc>
          <w:tcPr>
            <w:tcW w:w="4819" w:type="dxa"/>
            <w:tcBorders>
              <w:top w:val="single" w:sz="4" w:space="0" w:color="000000"/>
              <w:left w:val="single" w:sz="4" w:space="0" w:color="000000"/>
              <w:bottom w:val="single" w:sz="4" w:space="0" w:color="000000"/>
              <w:right w:val="single" w:sz="4" w:space="0" w:color="000000"/>
            </w:tcBorders>
          </w:tcPr>
          <w:p w14:paraId="494F6201" w14:textId="77777777" w:rsidR="003A13BD" w:rsidRPr="00A545D2" w:rsidRDefault="003A13BD" w:rsidP="00A545D2">
            <w:pPr>
              <w:pStyle w:val="Akapitzlist"/>
              <w:spacing w:after="0" w:line="240" w:lineRule="auto"/>
              <w:rPr>
                <w:rFonts w:ascii="Arial" w:hAnsi="Arial" w:cs="Arial"/>
                <w:sz w:val="18"/>
                <w:szCs w:val="18"/>
              </w:rPr>
            </w:pPr>
          </w:p>
        </w:tc>
      </w:tr>
      <w:tr w:rsidR="00442C37" w:rsidRPr="00A545D2" w14:paraId="51123FD0"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295755A" w14:textId="3E64E025"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AC3CB3E" w14:textId="3B0520F9"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Zasilanie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07ADE68" w14:textId="77777777" w:rsidR="00230B51" w:rsidRPr="00A545D2" w:rsidRDefault="00230B51" w:rsidP="00866FF7">
            <w:pPr>
              <w:pStyle w:val="Akapitzlist"/>
              <w:suppressAutoHyphens w:val="0"/>
              <w:autoSpaceDN/>
              <w:spacing w:after="0" w:line="240" w:lineRule="auto"/>
              <w:ind w:left="40"/>
              <w:jc w:val="both"/>
              <w:rPr>
                <w:rFonts w:ascii="Arial" w:hAnsi="Arial" w:cs="Arial"/>
                <w:b/>
                <w:bCs/>
                <w:sz w:val="18"/>
                <w:szCs w:val="18"/>
                <w:u w:val="single"/>
              </w:rPr>
            </w:pPr>
            <w:r w:rsidRPr="00A545D2">
              <w:rPr>
                <w:rFonts w:ascii="Arial" w:hAnsi="Arial" w:cs="Arial"/>
                <w:b/>
                <w:bCs/>
                <w:sz w:val="18"/>
                <w:szCs w:val="18"/>
                <w:u w:val="single"/>
              </w:rPr>
              <w:t xml:space="preserve">Parametr punktowany - podać jeden z zaoferowanych parametrów:  </w:t>
            </w:r>
          </w:p>
          <w:p w14:paraId="54B2EEA8" w14:textId="6C58EBFD" w:rsidR="00230B51" w:rsidRPr="00A545D2" w:rsidRDefault="00230B51"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Parametr 1 - Redundantne zasilacze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sprawności 96% (tzw. klasa </w:t>
            </w:r>
            <w:proofErr w:type="spellStart"/>
            <w:r w:rsidRPr="00A545D2">
              <w:rPr>
                <w:rFonts w:ascii="Arial" w:hAnsi="Arial" w:cs="Arial"/>
                <w:sz w:val="18"/>
                <w:szCs w:val="18"/>
              </w:rPr>
              <w:t>Titanium</w:t>
            </w:r>
            <w:proofErr w:type="spellEnd"/>
            <w:r w:rsidRPr="00A545D2">
              <w:rPr>
                <w:rFonts w:ascii="Arial" w:hAnsi="Arial" w:cs="Arial"/>
                <w:sz w:val="18"/>
                <w:szCs w:val="18"/>
              </w:rPr>
              <w:t>) o mocy 1200W lub mniejszej – 1 punkt</w:t>
            </w:r>
          </w:p>
          <w:p w14:paraId="26D41686" w14:textId="3CDFAF68" w:rsidR="00591BE1" w:rsidRPr="00A545D2" w:rsidRDefault="00230B51" w:rsidP="00A545D2">
            <w:pPr>
              <w:spacing w:after="0" w:line="240" w:lineRule="auto"/>
              <w:rPr>
                <w:rFonts w:ascii="Arial" w:hAnsi="Arial" w:cs="Arial"/>
                <w:sz w:val="18"/>
                <w:szCs w:val="18"/>
              </w:rPr>
            </w:pPr>
            <w:r w:rsidRPr="00A545D2">
              <w:rPr>
                <w:rFonts w:ascii="Arial" w:hAnsi="Arial" w:cs="Arial"/>
                <w:sz w:val="18"/>
                <w:szCs w:val="18"/>
              </w:rPr>
              <w:t xml:space="preserve">Parametr 2 - Redundantne zasilacze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sprawności 96% (tzw. klasa </w:t>
            </w:r>
            <w:proofErr w:type="spellStart"/>
            <w:r w:rsidRPr="00A545D2">
              <w:rPr>
                <w:rFonts w:ascii="Arial" w:hAnsi="Arial" w:cs="Arial"/>
                <w:sz w:val="18"/>
                <w:szCs w:val="18"/>
              </w:rPr>
              <w:t>Titanium</w:t>
            </w:r>
            <w:proofErr w:type="spellEnd"/>
            <w:r w:rsidRPr="00A545D2">
              <w:rPr>
                <w:rFonts w:ascii="Arial" w:hAnsi="Arial" w:cs="Arial"/>
                <w:sz w:val="18"/>
                <w:szCs w:val="18"/>
              </w:rPr>
              <w:t>) o mocy powyżej 1200W – 0 punktów</w:t>
            </w:r>
          </w:p>
        </w:tc>
        <w:tc>
          <w:tcPr>
            <w:tcW w:w="4819" w:type="dxa"/>
            <w:tcBorders>
              <w:top w:val="single" w:sz="4" w:space="0" w:color="000000"/>
              <w:left w:val="single" w:sz="4" w:space="0" w:color="000000"/>
              <w:bottom w:val="single" w:sz="4" w:space="0" w:color="000000"/>
              <w:right w:val="single" w:sz="4" w:space="0" w:color="000000"/>
            </w:tcBorders>
          </w:tcPr>
          <w:p w14:paraId="3170D7C4" w14:textId="77777777" w:rsidR="00591BE1" w:rsidRPr="00A545D2" w:rsidRDefault="00591BE1" w:rsidP="00A545D2">
            <w:pPr>
              <w:pStyle w:val="Akapitzlist"/>
              <w:spacing w:after="0" w:line="240" w:lineRule="auto"/>
              <w:rPr>
                <w:rFonts w:ascii="Arial" w:hAnsi="Arial" w:cs="Arial"/>
                <w:sz w:val="18"/>
                <w:szCs w:val="18"/>
              </w:rPr>
            </w:pPr>
          </w:p>
        </w:tc>
      </w:tr>
      <w:tr w:rsidR="00D645AA" w:rsidRPr="00A545D2" w14:paraId="3C26E3FC"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A987574" w14:textId="66EB9A08" w:rsidR="00D645AA" w:rsidRPr="00A545D2" w:rsidRDefault="00230B51" w:rsidP="00A545D2">
            <w:pPr>
              <w:spacing w:after="0" w:line="240" w:lineRule="auto"/>
              <w:rPr>
                <w:rFonts w:ascii="Arial" w:hAnsi="Arial" w:cs="Arial"/>
                <w:b/>
                <w:bCs/>
                <w:sz w:val="18"/>
                <w:szCs w:val="18"/>
              </w:rPr>
            </w:pPr>
            <w:r w:rsidRPr="00A545D2">
              <w:rPr>
                <w:rFonts w:ascii="Arial" w:hAnsi="Arial" w:cs="Arial"/>
                <w:b/>
                <w:bCs/>
                <w:sz w:val="18"/>
                <w:szCs w:val="18"/>
              </w:rPr>
              <w:t>13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5DE9950" w14:textId="7D8D0978" w:rsidR="00D645AA" w:rsidRPr="00C01B36" w:rsidRDefault="00D645AA" w:rsidP="00A545D2">
            <w:pPr>
              <w:spacing w:after="0" w:line="240" w:lineRule="auto"/>
              <w:jc w:val="both"/>
              <w:rPr>
                <w:rFonts w:ascii="Arial" w:hAnsi="Arial" w:cs="Arial"/>
                <w:sz w:val="18"/>
                <w:szCs w:val="18"/>
              </w:rPr>
            </w:pPr>
            <w:r w:rsidRPr="00C01B36">
              <w:rPr>
                <w:rFonts w:ascii="Arial" w:hAnsi="Arial" w:cs="Arial"/>
                <w:sz w:val="18"/>
                <w:szCs w:val="18"/>
              </w:rPr>
              <w:t>Chłodzenie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7AC786B" w14:textId="2C5CC843" w:rsidR="00D645AA" w:rsidRPr="00866FF7" w:rsidRDefault="00D645AA" w:rsidP="00A545D2">
            <w:pPr>
              <w:pStyle w:val="Akapitzlist"/>
              <w:numPr>
                <w:ilvl w:val="0"/>
                <w:numId w:val="9"/>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Redundantne dwuwirnikowe wentylatory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prędkości obrotowej 25 000 </w:t>
            </w:r>
            <w:proofErr w:type="spellStart"/>
            <w:r w:rsidRPr="00A545D2">
              <w:rPr>
                <w:rFonts w:ascii="Arial" w:hAnsi="Arial" w:cs="Arial"/>
                <w:sz w:val="18"/>
                <w:szCs w:val="18"/>
              </w:rPr>
              <w:t>obr</w:t>
            </w:r>
            <w:proofErr w:type="spellEnd"/>
            <w:r w:rsidRPr="00A545D2">
              <w:rPr>
                <w:rFonts w:ascii="Arial" w:hAnsi="Arial" w:cs="Arial"/>
                <w:sz w:val="18"/>
                <w:szCs w:val="18"/>
              </w:rPr>
              <w:t xml:space="preserve">./min. dające gwarancję poprawnego działania serwera w temperaturze otoczenia nie przekraczającej 30 stopni </w:t>
            </w:r>
            <w:proofErr w:type="spellStart"/>
            <w:r w:rsidRPr="00A545D2">
              <w:rPr>
                <w:rFonts w:ascii="Arial" w:hAnsi="Arial" w:cs="Arial"/>
                <w:sz w:val="18"/>
                <w:szCs w:val="18"/>
              </w:rPr>
              <w:t>celsjusza</w:t>
            </w:r>
            <w:proofErr w:type="spellEnd"/>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1E9458FF" w14:textId="77777777" w:rsidR="00D645AA" w:rsidRPr="00A545D2" w:rsidRDefault="00D645AA" w:rsidP="00A545D2">
            <w:pPr>
              <w:pStyle w:val="Akapitzlist"/>
              <w:spacing w:after="0" w:line="240" w:lineRule="auto"/>
              <w:rPr>
                <w:rFonts w:ascii="Arial" w:hAnsi="Arial" w:cs="Arial"/>
                <w:sz w:val="18"/>
                <w:szCs w:val="18"/>
              </w:rPr>
            </w:pPr>
          </w:p>
        </w:tc>
      </w:tr>
      <w:tr w:rsidR="00442C37" w:rsidRPr="00A545D2" w14:paraId="77A8F19A"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26DE96" w14:textId="2E546D8C" w:rsidR="00591BE1"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30B51"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235FA09" w14:textId="77777777" w:rsidR="00591BE1" w:rsidRPr="00C01B36" w:rsidRDefault="00591BE1" w:rsidP="00A545D2">
            <w:pPr>
              <w:spacing w:after="0" w:line="240" w:lineRule="auto"/>
              <w:jc w:val="both"/>
              <w:rPr>
                <w:rFonts w:ascii="Arial" w:hAnsi="Arial" w:cs="Arial"/>
                <w:sz w:val="18"/>
                <w:szCs w:val="18"/>
              </w:rPr>
            </w:pPr>
            <w:r w:rsidRPr="00C01B36">
              <w:rPr>
                <w:rFonts w:ascii="Arial" w:hAnsi="Arial" w:cs="Arial"/>
                <w:sz w:val="18"/>
                <w:szCs w:val="18"/>
              </w:rPr>
              <w:t>Bezpieczeństwo</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161FC3"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automatycznego przywrócenia BIOS do wspieranej wersji w przypadku wykrycia nieautoryzowanej modyfikacji;</w:t>
            </w:r>
          </w:p>
          <w:p w14:paraId="1FCD5621"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Wbudowany w BIOS mechanizm umożliwiający usunięcie konfiguracji kart zarządzających, BIOS oraz danych ze wszystkich wewnętrznych urządzeń pamięci masowej;</w:t>
            </w:r>
          </w:p>
          <w:p w14:paraId="236E051C"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Zainstalowany czujnik otwarcia obudowy zintegrowany z modułem zarządzania serwerem;</w:t>
            </w:r>
          </w:p>
          <w:p w14:paraId="4EC6C3D6"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Fizyczne zabezpieczenie (np. na klucz lub elektrozamek) uniemożliwiające fizyczny dostęp do dysków twardych;</w:t>
            </w:r>
          </w:p>
          <w:p w14:paraId="3A53B937"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wymazania danych ze znajdujących się dysków wewnątrz serwera – niezależne od zainstalowanego systemu operacyjnego, uruchamiane z systemu zarządzania serwerem;</w:t>
            </w:r>
          </w:p>
          <w:p w14:paraId="38F54FF8"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wyłączenia w BIOS funkcji przycisku zasilania;</w:t>
            </w:r>
          </w:p>
          <w:p w14:paraId="3609A088"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ustawienia hasła włączania serwera;</w:t>
            </w:r>
          </w:p>
          <w:p w14:paraId="2A60472B"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ustawienia hasła administratora;</w:t>
            </w:r>
          </w:p>
          <w:p w14:paraId="4A96F438" w14:textId="77777777" w:rsidR="00997ABB" w:rsidRPr="00A545D2" w:rsidRDefault="00997ABB" w:rsidP="00866FF7">
            <w:pPr>
              <w:pStyle w:val="Akapitzlist"/>
              <w:numPr>
                <w:ilvl w:val="0"/>
                <w:numId w:val="20"/>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przewidywania awarii dla procesorów, regulatorów napięcia, pamięci, dysków wewnętrznych, wentylatorów, zasilaczy, kontrolerów RAID;</w:t>
            </w:r>
          </w:p>
          <w:p w14:paraId="327685A8" w14:textId="77777777" w:rsidR="00591BE1" w:rsidRPr="00A545D2" w:rsidRDefault="00591BE1" w:rsidP="00A545D2">
            <w:pPr>
              <w:suppressAutoHyphens w:val="0"/>
              <w:autoSpaceDN/>
              <w:spacing w:after="0" w:line="240" w:lineRule="auto"/>
              <w:ind w:left="360"/>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07F25B65" w14:textId="77777777" w:rsidR="00591BE1" w:rsidRPr="00A545D2" w:rsidRDefault="00591BE1" w:rsidP="00A545D2">
            <w:pPr>
              <w:pStyle w:val="Akapitzlist"/>
              <w:spacing w:after="0" w:line="240" w:lineRule="auto"/>
              <w:rPr>
                <w:rFonts w:ascii="Arial" w:hAnsi="Arial" w:cs="Arial"/>
                <w:sz w:val="18"/>
                <w:szCs w:val="18"/>
              </w:rPr>
            </w:pPr>
          </w:p>
        </w:tc>
      </w:tr>
      <w:tr w:rsidR="00442C37" w:rsidRPr="00A545D2" w14:paraId="04946DA8"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7499ED4" w14:textId="00D7DE4B" w:rsidR="00997ABB"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30B51"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E5EE47C" w14:textId="621A584F" w:rsidR="00997ABB" w:rsidRPr="00C01B36" w:rsidRDefault="00024CCE" w:rsidP="00A545D2">
            <w:pPr>
              <w:spacing w:after="0" w:line="240" w:lineRule="auto"/>
              <w:jc w:val="both"/>
              <w:rPr>
                <w:rFonts w:ascii="Arial" w:hAnsi="Arial" w:cs="Arial"/>
                <w:sz w:val="18"/>
                <w:szCs w:val="18"/>
              </w:rPr>
            </w:pPr>
            <w:r w:rsidRPr="00C01B36">
              <w:rPr>
                <w:rFonts w:ascii="Arial" w:hAnsi="Arial" w:cs="Arial"/>
                <w:sz w:val="18"/>
                <w:szCs w:val="18"/>
              </w:rPr>
              <w:t>Zarządzanie podstawowe serwer</w:t>
            </w:r>
            <w:r w:rsidR="00B43EE1" w:rsidRPr="00C01B36">
              <w:rPr>
                <w:rFonts w:ascii="Arial" w:hAnsi="Arial" w:cs="Arial"/>
                <w:sz w:val="18"/>
                <w:szCs w:val="18"/>
              </w:rPr>
              <w:t>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BB5EBD7" w14:textId="77777777" w:rsidR="00997ABB" w:rsidRPr="00A545D2" w:rsidRDefault="00997ABB" w:rsidP="00866FF7">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Wymaga się aby serwer posiadał diody </w:t>
            </w:r>
            <w:proofErr w:type="spellStart"/>
            <w:r w:rsidRPr="00A545D2">
              <w:rPr>
                <w:rFonts w:ascii="Arial" w:hAnsi="Arial" w:cs="Arial"/>
                <w:sz w:val="18"/>
                <w:szCs w:val="18"/>
              </w:rPr>
              <w:t>sygnalizującę</w:t>
            </w:r>
            <w:proofErr w:type="spellEnd"/>
            <w:r w:rsidRPr="00A545D2">
              <w:rPr>
                <w:rFonts w:ascii="Arial" w:hAnsi="Arial" w:cs="Arial"/>
                <w:sz w:val="18"/>
                <w:szCs w:val="18"/>
              </w:rPr>
              <w:t xml:space="preserve"> awarię przy każdej kości pamięci RAM, każdej zatoce dyskowej, każdym zasilaczu.</w:t>
            </w:r>
          </w:p>
          <w:p w14:paraId="7D25610E" w14:textId="77777777" w:rsidR="00997ABB" w:rsidRPr="00A545D2" w:rsidRDefault="00997ABB" w:rsidP="00866FF7">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Możliwość instalacji serwera oraz serwisowania (instalacji oraz deinstalacji) komponentów takich jak: </w:t>
            </w:r>
            <w:proofErr w:type="spellStart"/>
            <w:r w:rsidRPr="00A545D2">
              <w:rPr>
                <w:rFonts w:ascii="Arial" w:hAnsi="Arial" w:cs="Arial"/>
                <w:sz w:val="18"/>
                <w:szCs w:val="18"/>
              </w:rPr>
              <w:t>riser’ów</w:t>
            </w:r>
            <w:proofErr w:type="spellEnd"/>
            <w:r w:rsidRPr="00A545D2">
              <w:rPr>
                <w:rFonts w:ascii="Arial" w:hAnsi="Arial" w:cs="Arial"/>
                <w:sz w:val="18"/>
                <w:szCs w:val="18"/>
              </w:rPr>
              <w:t xml:space="preserve"> </w:t>
            </w:r>
            <w:proofErr w:type="spellStart"/>
            <w:r w:rsidRPr="00A545D2">
              <w:rPr>
                <w:rFonts w:ascii="Arial" w:hAnsi="Arial" w:cs="Arial"/>
                <w:sz w:val="18"/>
                <w:szCs w:val="18"/>
              </w:rPr>
              <w:t>PCIe</w:t>
            </w:r>
            <w:proofErr w:type="spellEnd"/>
            <w:r w:rsidRPr="00A545D2">
              <w:rPr>
                <w:rFonts w:ascii="Arial" w:hAnsi="Arial" w:cs="Arial"/>
                <w:sz w:val="18"/>
                <w:szCs w:val="18"/>
              </w:rPr>
              <w:t xml:space="preserve">, </w:t>
            </w:r>
            <w:proofErr w:type="spellStart"/>
            <w:r w:rsidRPr="00A545D2">
              <w:rPr>
                <w:rFonts w:ascii="Arial" w:hAnsi="Arial" w:cs="Arial"/>
                <w:sz w:val="18"/>
                <w:szCs w:val="18"/>
              </w:rPr>
              <w:t>backplane’ów</w:t>
            </w:r>
            <w:proofErr w:type="spellEnd"/>
            <w:r w:rsidRPr="00A545D2">
              <w:rPr>
                <w:rFonts w:ascii="Arial" w:hAnsi="Arial" w:cs="Arial"/>
                <w:sz w:val="18"/>
                <w:szCs w:val="18"/>
              </w:rPr>
              <w:t xml:space="preserve"> dysków twardych, kart rozszerzeń, wentylatorów, bez użycia dodatkowych narzędzi mechanicznych;</w:t>
            </w:r>
          </w:p>
          <w:p w14:paraId="1E096101" w14:textId="77777777" w:rsidR="00997ABB" w:rsidRPr="00A545D2" w:rsidRDefault="00997ABB" w:rsidP="00866FF7">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użycia aplikacji mobilnej na telefonie (iOS lub Android), do przeglądania awarii, konfigurowania ustawień i włączenia/wyłączenia serwera. Podłączenie telefonu odbywa się poprzez dedykowany port USB na froncie serwera.</w:t>
            </w:r>
          </w:p>
          <w:p w14:paraId="68DB3435" w14:textId="77777777" w:rsidR="00997ABB" w:rsidRPr="00A545D2" w:rsidRDefault="00997ABB" w:rsidP="00866FF7">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Funkcjonalność kontrolera zdalnego zarządzania:</w:t>
            </w:r>
          </w:p>
          <w:p w14:paraId="3C6ED515"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Monitoring stanu systemu (komponenty objęte monitoringiem to przynajmniej: CPU, pamięć RAM, dyski, karty PCI, zasilacze, wentylatory, płyta główna</w:t>
            </w:r>
          </w:p>
          <w:p w14:paraId="02F15BD4"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Uzyskanie następujących informacji o serwerze: nazwa, typ i model, numer seryjny, nazwa systemu, wersja UEFI oraz BMC, adres </w:t>
            </w:r>
            <w:proofErr w:type="spellStart"/>
            <w:r w:rsidRPr="00A545D2">
              <w:rPr>
                <w:rFonts w:ascii="Arial" w:hAnsi="Arial" w:cs="Arial"/>
                <w:sz w:val="18"/>
                <w:szCs w:val="18"/>
              </w:rPr>
              <w:t>ip</w:t>
            </w:r>
            <w:proofErr w:type="spellEnd"/>
            <w:r w:rsidRPr="00A545D2">
              <w:rPr>
                <w:rFonts w:ascii="Arial" w:hAnsi="Arial" w:cs="Arial"/>
                <w:sz w:val="18"/>
                <w:szCs w:val="18"/>
              </w:rPr>
              <w:t xml:space="preserve"> karty </w:t>
            </w:r>
            <w:proofErr w:type="spellStart"/>
            <w:r w:rsidRPr="00A545D2">
              <w:rPr>
                <w:rFonts w:ascii="Arial" w:hAnsi="Arial" w:cs="Arial"/>
                <w:sz w:val="18"/>
                <w:szCs w:val="18"/>
              </w:rPr>
              <w:t>zarzadzajacej</w:t>
            </w:r>
            <w:proofErr w:type="spellEnd"/>
            <w:r w:rsidRPr="00A545D2">
              <w:rPr>
                <w:rFonts w:ascii="Arial" w:hAnsi="Arial" w:cs="Arial"/>
                <w:sz w:val="18"/>
                <w:szCs w:val="18"/>
              </w:rPr>
              <w:t xml:space="preserve">, utylizacja </w:t>
            </w:r>
            <w:proofErr w:type="spellStart"/>
            <w:r w:rsidRPr="00A545D2">
              <w:rPr>
                <w:rFonts w:ascii="Arial" w:hAnsi="Arial" w:cs="Arial"/>
                <w:sz w:val="18"/>
                <w:szCs w:val="18"/>
              </w:rPr>
              <w:t>cpu</w:t>
            </w:r>
            <w:proofErr w:type="spellEnd"/>
            <w:r w:rsidRPr="00A545D2">
              <w:rPr>
                <w:rFonts w:ascii="Arial" w:hAnsi="Arial" w:cs="Arial"/>
                <w:sz w:val="18"/>
                <w:szCs w:val="18"/>
              </w:rPr>
              <w:t xml:space="preserve">, utylizacja pamięci oraz </w:t>
            </w:r>
            <w:proofErr w:type="spellStart"/>
            <w:r w:rsidRPr="00A545D2">
              <w:rPr>
                <w:rFonts w:ascii="Arial" w:hAnsi="Arial" w:cs="Arial"/>
                <w:sz w:val="18"/>
                <w:szCs w:val="18"/>
              </w:rPr>
              <w:t>komponentow</w:t>
            </w:r>
            <w:proofErr w:type="spellEnd"/>
            <w:r w:rsidRPr="00A545D2">
              <w:rPr>
                <w:rFonts w:ascii="Arial" w:hAnsi="Arial" w:cs="Arial"/>
                <w:sz w:val="18"/>
                <w:szCs w:val="18"/>
              </w:rPr>
              <w:t xml:space="preserve"> I/O, lokalizacja</w:t>
            </w:r>
          </w:p>
          <w:p w14:paraId="005C754A"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Logowanie zdarzeń systemowych oraz związanych z działaniami użytkownika. Każdy dziennik zdarzeń powinien mieć możliwość zapisu co najmniej 1024 rekordów. </w:t>
            </w:r>
          </w:p>
          <w:p w14:paraId="760C3DDF"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Logowanie zdarzeń związanych z utrzymaniem systemu jak </w:t>
            </w:r>
            <w:proofErr w:type="spellStart"/>
            <w:r w:rsidRPr="00A545D2">
              <w:rPr>
                <w:rFonts w:ascii="Arial" w:hAnsi="Arial" w:cs="Arial"/>
                <w:sz w:val="18"/>
                <w:szCs w:val="18"/>
              </w:rPr>
              <w:t>upgrade</w:t>
            </w:r>
            <w:proofErr w:type="spellEnd"/>
            <w:r w:rsidRPr="00A545D2">
              <w:rPr>
                <w:rFonts w:ascii="Arial" w:hAnsi="Arial" w:cs="Arial"/>
                <w:sz w:val="18"/>
                <w:szCs w:val="18"/>
              </w:rPr>
              <w:t xml:space="preserve"> </w:t>
            </w:r>
            <w:proofErr w:type="spellStart"/>
            <w:r w:rsidRPr="00A545D2">
              <w:rPr>
                <w:rFonts w:ascii="Arial" w:hAnsi="Arial" w:cs="Arial"/>
                <w:sz w:val="18"/>
                <w:szCs w:val="18"/>
              </w:rPr>
              <w:t>firmware</w:t>
            </w:r>
            <w:proofErr w:type="spellEnd"/>
            <w:r w:rsidRPr="00A545D2">
              <w:rPr>
                <w:rFonts w:ascii="Arial" w:hAnsi="Arial" w:cs="Arial"/>
                <w:sz w:val="18"/>
                <w:szCs w:val="18"/>
              </w:rPr>
              <w:t>, zmiana/instalacja sprzętu. System powinien umożliwiać zapisanie minimum 250 zdarzeń.</w:t>
            </w:r>
          </w:p>
          <w:p w14:paraId="4EAE885F"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Wysyłanie określonych zdarzeń poprzez SMTP oraz SNMPv3</w:t>
            </w:r>
          </w:p>
          <w:p w14:paraId="18B2719E"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Update systemowego </w:t>
            </w:r>
            <w:proofErr w:type="spellStart"/>
            <w:r w:rsidRPr="00A545D2">
              <w:rPr>
                <w:rFonts w:ascii="Arial" w:hAnsi="Arial" w:cs="Arial"/>
                <w:sz w:val="18"/>
                <w:szCs w:val="18"/>
              </w:rPr>
              <w:t>firmware</w:t>
            </w:r>
            <w:proofErr w:type="spellEnd"/>
          </w:p>
          <w:p w14:paraId="10BD6A5B"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Monitoring i możliwość ograniczenia poboru prądu</w:t>
            </w:r>
          </w:p>
          <w:p w14:paraId="4DA5E220"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Zdalne włączanie/wyłączanie/restart </w:t>
            </w:r>
          </w:p>
          <w:p w14:paraId="6FE0C0E3"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Zapis video zdalnych sesji</w:t>
            </w:r>
          </w:p>
          <w:p w14:paraId="1C54A773"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Podmontowanie lokalnych mediów z wykorzystaniem Java </w:t>
            </w:r>
            <w:proofErr w:type="spellStart"/>
            <w:r w:rsidRPr="00A545D2">
              <w:rPr>
                <w:rFonts w:ascii="Arial" w:hAnsi="Arial" w:cs="Arial"/>
                <w:sz w:val="18"/>
                <w:szCs w:val="18"/>
              </w:rPr>
              <w:t>client</w:t>
            </w:r>
            <w:proofErr w:type="spellEnd"/>
          </w:p>
          <w:p w14:paraId="76A8984D"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Przekierowanie konsoli szeregowej przez IPMI</w:t>
            </w:r>
          </w:p>
          <w:p w14:paraId="3CE7C4A6"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Zrzut ekranu w momencie zawieszenia systemu</w:t>
            </w:r>
          </w:p>
          <w:p w14:paraId="226FE5C1"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Możliwość przejęcia zdalnego ekranu </w:t>
            </w:r>
          </w:p>
          <w:p w14:paraId="39CDE199"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Możliwość zdalnej instalacji systemu operacyjnego</w:t>
            </w:r>
          </w:p>
          <w:p w14:paraId="2A54852C"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Alerty </w:t>
            </w:r>
            <w:proofErr w:type="spellStart"/>
            <w:r w:rsidRPr="00A545D2">
              <w:rPr>
                <w:rFonts w:ascii="Arial" w:hAnsi="Arial" w:cs="Arial"/>
                <w:sz w:val="18"/>
                <w:szCs w:val="18"/>
              </w:rPr>
              <w:t>Syslog</w:t>
            </w:r>
            <w:proofErr w:type="spellEnd"/>
          </w:p>
          <w:p w14:paraId="0785B39E"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Przekierowanie konsoli szeregowej przez SSH</w:t>
            </w:r>
          </w:p>
          <w:p w14:paraId="2F486494"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Wsparcie dla </w:t>
            </w:r>
            <w:proofErr w:type="spellStart"/>
            <w:r w:rsidRPr="00A545D2">
              <w:rPr>
                <w:rFonts w:ascii="Arial" w:hAnsi="Arial" w:cs="Arial"/>
                <w:sz w:val="18"/>
                <w:szCs w:val="18"/>
              </w:rPr>
              <w:t>dynamic</w:t>
            </w:r>
            <w:proofErr w:type="spellEnd"/>
            <w:r w:rsidRPr="00A545D2">
              <w:rPr>
                <w:rFonts w:ascii="Arial" w:hAnsi="Arial" w:cs="Arial"/>
                <w:sz w:val="18"/>
                <w:szCs w:val="18"/>
              </w:rPr>
              <w:t xml:space="preserve"> DNS</w:t>
            </w:r>
          </w:p>
          <w:p w14:paraId="074753BE"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Wyświetlanie danych aktualnych I historycznych dla zużycia energii oraz temperatury serwera</w:t>
            </w:r>
          </w:p>
          <w:p w14:paraId="5664488F"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Wirtualna konsola z dostępem do myszy, klawiatury;</w:t>
            </w:r>
          </w:p>
          <w:p w14:paraId="60407A0D"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Montowanie obrazów ISO bez instalacji dodatkowych komponentów Java czy </w:t>
            </w:r>
            <w:proofErr w:type="spellStart"/>
            <w:r w:rsidRPr="00A545D2">
              <w:rPr>
                <w:rFonts w:ascii="Arial" w:hAnsi="Arial" w:cs="Arial"/>
                <w:sz w:val="18"/>
                <w:szCs w:val="18"/>
              </w:rPr>
              <w:t>AciveX</w:t>
            </w:r>
            <w:proofErr w:type="spellEnd"/>
            <w:r w:rsidRPr="00A545D2">
              <w:rPr>
                <w:rFonts w:ascii="Arial" w:hAnsi="Arial" w:cs="Arial"/>
                <w:sz w:val="18"/>
                <w:szCs w:val="18"/>
              </w:rPr>
              <w:t xml:space="preserve"> (musi działać w oparciu o HTML5)</w:t>
            </w:r>
          </w:p>
          <w:p w14:paraId="24973857"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Możliwość mapowania obrazów ISO przez HTTPS, SFTP, CIFS oraz NFS</w:t>
            </w:r>
          </w:p>
          <w:p w14:paraId="58591F7F"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Możliwość jednoczesnej pracy do 6 użytkowników przez wirtualną konsolę</w:t>
            </w:r>
          </w:p>
          <w:p w14:paraId="6E1A2652"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Wspierane protokoły/interfejsy: IPMI v2.0, SNMP v3, CIM, DCMI v1.5, REST API</w:t>
            </w:r>
          </w:p>
          <w:p w14:paraId="7C3D1A29"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Możliwość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4F219932"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Kontroler zarządzania musi posiadać 4GB wewnętrznej pamięci (dopuszcza się zastosowanie karty Micro SD w celu uzyskania tej pojemności). Pamięć kontrolera zarządzania musi pełnić funkcję RDOC (Remote Disc on Card) oraz musi umożliwiać przechowywanie plików </w:t>
            </w:r>
            <w:proofErr w:type="spellStart"/>
            <w:r w:rsidRPr="00A545D2">
              <w:rPr>
                <w:rFonts w:ascii="Arial" w:hAnsi="Arial" w:cs="Arial"/>
                <w:sz w:val="18"/>
                <w:szCs w:val="18"/>
              </w:rPr>
              <w:t>firmware</w:t>
            </w:r>
            <w:proofErr w:type="spellEnd"/>
            <w:r w:rsidRPr="00A545D2">
              <w:rPr>
                <w:rFonts w:ascii="Arial" w:hAnsi="Arial" w:cs="Arial"/>
                <w:sz w:val="18"/>
                <w:szCs w:val="18"/>
              </w:rPr>
              <w:t>.</w:t>
            </w:r>
          </w:p>
          <w:p w14:paraId="56FEE835"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Monitorowanie zmian sprzętowych w celu wykrycia nieoczekiwanych zmian. Po wykryciu zmiany zapis w logu serwera lub uniemożliwienie </w:t>
            </w:r>
            <w:proofErr w:type="spellStart"/>
            <w:r w:rsidRPr="00A545D2">
              <w:rPr>
                <w:rFonts w:ascii="Arial" w:hAnsi="Arial" w:cs="Arial"/>
                <w:sz w:val="18"/>
                <w:szCs w:val="18"/>
              </w:rPr>
              <w:t>boot’u</w:t>
            </w:r>
            <w:proofErr w:type="spellEnd"/>
            <w:r w:rsidRPr="00A545D2">
              <w:rPr>
                <w:rFonts w:ascii="Arial" w:hAnsi="Arial" w:cs="Arial"/>
                <w:sz w:val="18"/>
                <w:szCs w:val="18"/>
              </w:rPr>
              <w:t xml:space="preserve">. </w:t>
            </w:r>
          </w:p>
          <w:p w14:paraId="0C1F1951" w14:textId="77777777"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Możliwość synchronizacji konfiguracji i poziomów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pomiędzy serwerami. </w:t>
            </w:r>
          </w:p>
          <w:p w14:paraId="131ECD6F" w14:textId="201AE6A9" w:rsidR="00997ABB" w:rsidRPr="00A545D2" w:rsidRDefault="00997ABB" w:rsidP="00866FF7">
            <w:pPr>
              <w:pStyle w:val="Akapitzlist"/>
              <w:numPr>
                <w:ilvl w:val="0"/>
                <w:numId w:val="22"/>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Możliwość monitorowania i zarządzania grupą serwerów z poziomu kontrolera zarządzania pojedynczego serwera. Ilość serwerów możliwych do zarządzania – minimum 200.</w:t>
            </w:r>
          </w:p>
        </w:tc>
        <w:tc>
          <w:tcPr>
            <w:tcW w:w="4819" w:type="dxa"/>
            <w:tcBorders>
              <w:top w:val="single" w:sz="4" w:space="0" w:color="000000"/>
              <w:left w:val="single" w:sz="4" w:space="0" w:color="000000"/>
              <w:bottom w:val="single" w:sz="4" w:space="0" w:color="000000"/>
              <w:right w:val="single" w:sz="4" w:space="0" w:color="000000"/>
            </w:tcBorders>
          </w:tcPr>
          <w:p w14:paraId="1FBBD984" w14:textId="77777777" w:rsidR="00997ABB" w:rsidRPr="00A545D2" w:rsidRDefault="00997ABB" w:rsidP="00A545D2">
            <w:pPr>
              <w:pStyle w:val="Akapitzlist"/>
              <w:spacing w:after="0" w:line="240" w:lineRule="auto"/>
              <w:rPr>
                <w:rFonts w:ascii="Arial" w:hAnsi="Arial" w:cs="Arial"/>
                <w:sz w:val="18"/>
                <w:szCs w:val="18"/>
              </w:rPr>
            </w:pPr>
          </w:p>
        </w:tc>
      </w:tr>
      <w:tr w:rsidR="00FE7ECB" w:rsidRPr="00A545D2" w14:paraId="351E1550"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48A5475" w14:textId="2B3A04BE" w:rsidR="00FE7ECB" w:rsidRPr="00A545D2" w:rsidRDefault="00C76A40" w:rsidP="00A545D2">
            <w:pPr>
              <w:spacing w:after="0" w:line="240" w:lineRule="auto"/>
              <w:rPr>
                <w:rFonts w:ascii="Arial" w:hAnsi="Arial" w:cs="Arial"/>
                <w:b/>
                <w:bCs/>
                <w:sz w:val="18"/>
                <w:szCs w:val="18"/>
              </w:rPr>
            </w:pPr>
            <w:r w:rsidRPr="00A545D2">
              <w:rPr>
                <w:rFonts w:ascii="Arial" w:hAnsi="Arial" w:cs="Arial"/>
                <w:b/>
                <w:bCs/>
                <w:sz w:val="18"/>
                <w:szCs w:val="18"/>
              </w:rPr>
              <w:t>1</w:t>
            </w:r>
            <w:r w:rsidR="00230B51"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9D6FBC6" w14:textId="115F2F73" w:rsidR="00FE7ECB" w:rsidRPr="00C01B36" w:rsidRDefault="00FE7ECB" w:rsidP="00A545D2">
            <w:pPr>
              <w:spacing w:after="0" w:line="240" w:lineRule="auto"/>
              <w:jc w:val="both"/>
              <w:rPr>
                <w:rFonts w:ascii="Arial" w:hAnsi="Arial" w:cs="Arial"/>
                <w:sz w:val="18"/>
                <w:szCs w:val="18"/>
              </w:rPr>
            </w:pPr>
            <w:r w:rsidRPr="00C01B36">
              <w:rPr>
                <w:rFonts w:ascii="Arial" w:hAnsi="Arial" w:cs="Arial"/>
                <w:sz w:val="18"/>
                <w:szCs w:val="18"/>
              </w:rPr>
              <w:t xml:space="preserve">Możliwość zarządzania  rozszerzonego </w:t>
            </w:r>
            <w:r w:rsidR="000947BE" w:rsidRPr="00C01B36">
              <w:rPr>
                <w:rFonts w:ascii="Arial" w:hAnsi="Arial" w:cs="Arial"/>
                <w:sz w:val="18"/>
                <w:szCs w:val="18"/>
              </w:rPr>
              <w:t>–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C0AF48A" w14:textId="3FA4B967" w:rsidR="00C4305A" w:rsidRPr="00A545D2" w:rsidRDefault="00C4305A" w:rsidP="00A545D2">
            <w:pPr>
              <w:spacing w:after="0" w:line="240" w:lineRule="auto"/>
              <w:rPr>
                <w:rFonts w:ascii="Arial" w:hAnsi="Arial" w:cs="Arial"/>
                <w:b/>
                <w:bCs/>
                <w:sz w:val="18"/>
                <w:szCs w:val="18"/>
              </w:rPr>
            </w:pPr>
            <w:r w:rsidRPr="00A545D2">
              <w:rPr>
                <w:rFonts w:ascii="Arial" w:hAnsi="Arial" w:cs="Arial"/>
                <w:b/>
                <w:bCs/>
                <w:sz w:val="18"/>
                <w:szCs w:val="18"/>
              </w:rPr>
              <w:t>Parametry opcjonalne dodatkowo punktowane (</w:t>
            </w:r>
            <w:r w:rsidR="00EC36CB" w:rsidRPr="00A545D2">
              <w:rPr>
                <w:rFonts w:ascii="Arial" w:hAnsi="Arial" w:cs="Arial"/>
                <w:b/>
                <w:bCs/>
                <w:sz w:val="18"/>
                <w:szCs w:val="18"/>
              </w:rPr>
              <w:t xml:space="preserve">1 punkt </w:t>
            </w:r>
            <w:r w:rsidRPr="00A545D2">
              <w:rPr>
                <w:rFonts w:ascii="Arial" w:hAnsi="Arial" w:cs="Arial"/>
                <w:b/>
                <w:bCs/>
                <w:sz w:val="18"/>
                <w:szCs w:val="18"/>
              </w:rPr>
              <w:t>przy zaoferowaniu wszystkich poniżej  wskazanych parametrów):</w:t>
            </w:r>
          </w:p>
          <w:p w14:paraId="0F2DB1C0" w14:textId="77777777" w:rsidR="00C4305A" w:rsidRPr="00A545D2" w:rsidRDefault="00C4305A" w:rsidP="00A545D2">
            <w:pPr>
              <w:suppressAutoHyphens w:val="0"/>
              <w:autoSpaceDN/>
              <w:spacing w:after="0" w:line="240" w:lineRule="auto"/>
              <w:jc w:val="both"/>
              <w:rPr>
                <w:rFonts w:ascii="Arial" w:hAnsi="Arial" w:cs="Arial"/>
                <w:b/>
                <w:bCs/>
                <w:sz w:val="18"/>
                <w:szCs w:val="18"/>
              </w:rPr>
            </w:pPr>
          </w:p>
          <w:p w14:paraId="49A3B3DB" w14:textId="56E28B68" w:rsidR="00F07718" w:rsidRPr="00A545D2" w:rsidRDefault="00F07718"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Opcjonalne oprogramowanie producenta do zarządzania, spełniającego poniższe wymagania (</w:t>
            </w:r>
            <w:r w:rsidR="00C4305A" w:rsidRPr="00A545D2">
              <w:rPr>
                <w:rFonts w:ascii="Arial" w:hAnsi="Arial" w:cs="Arial"/>
                <w:b/>
                <w:bCs/>
                <w:sz w:val="18"/>
                <w:szCs w:val="18"/>
              </w:rPr>
              <w:t xml:space="preserve">wymagane zapewnienie </w:t>
            </w:r>
            <w:r w:rsidRPr="00A545D2">
              <w:rPr>
                <w:rFonts w:ascii="Arial" w:hAnsi="Arial" w:cs="Arial"/>
                <w:b/>
                <w:bCs/>
                <w:sz w:val="18"/>
                <w:szCs w:val="18"/>
              </w:rPr>
              <w:t>możliwoś</w:t>
            </w:r>
            <w:r w:rsidR="00C4305A" w:rsidRPr="00A545D2">
              <w:rPr>
                <w:rFonts w:ascii="Arial" w:hAnsi="Arial" w:cs="Arial"/>
                <w:b/>
                <w:bCs/>
                <w:sz w:val="18"/>
                <w:szCs w:val="18"/>
              </w:rPr>
              <w:t>ci</w:t>
            </w:r>
            <w:r w:rsidRPr="00A545D2">
              <w:rPr>
                <w:rFonts w:ascii="Arial" w:hAnsi="Arial" w:cs="Arial"/>
                <w:b/>
                <w:bCs/>
                <w:sz w:val="18"/>
                <w:szCs w:val="18"/>
              </w:rPr>
              <w:t xml:space="preserve"> zakupienia licencji lub subskrypcji w przyszłości) :</w:t>
            </w:r>
          </w:p>
          <w:p w14:paraId="2837B279"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Wsparcie dla serwerów, urządzeń sieciowych oraz pamięci masowych </w:t>
            </w:r>
          </w:p>
          <w:p w14:paraId="7BC6A498"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Integracja z Active Directory </w:t>
            </w:r>
          </w:p>
          <w:p w14:paraId="0EA556DB"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Możliwość zarządzania dostarczonymi serwerami bez udziału dedykowanego agenta w systemie operacyjnym</w:t>
            </w:r>
          </w:p>
          <w:p w14:paraId="7801B7F1"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Automatyczne rozpoznawanie nowych serwerów poprzez protokół SLP oraz SSDP</w:t>
            </w:r>
          </w:p>
          <w:p w14:paraId="74FA9514"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Szczegółowy opis wykrytych systemów oraz ich komponentów </w:t>
            </w:r>
          </w:p>
          <w:p w14:paraId="4C361C46"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Możliwość eksportu danych min do formatu CSV</w:t>
            </w:r>
          </w:p>
          <w:p w14:paraId="52E77495"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Grupowanie urządzeń w oparciu o kryteria użytkownika</w:t>
            </w:r>
          </w:p>
          <w:p w14:paraId="14705917"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Możliwość wizualizacji rozmieszczenia serwerów i zarządzanych urządzeń w szafach RACK</w:t>
            </w:r>
          </w:p>
          <w:p w14:paraId="35167C7B"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Tworzenie automatycznie grup urządzeń w oparciu o elementy konfiguracji serwera np. Nazwa, lokalizacja, system operacyjny, obsadzenie slotów </w:t>
            </w:r>
            <w:proofErr w:type="spellStart"/>
            <w:r w:rsidRPr="00A545D2">
              <w:rPr>
                <w:rFonts w:ascii="Arial" w:hAnsi="Arial" w:cs="Arial"/>
                <w:sz w:val="18"/>
                <w:szCs w:val="18"/>
              </w:rPr>
              <w:t>PCIe</w:t>
            </w:r>
            <w:proofErr w:type="spellEnd"/>
            <w:r w:rsidRPr="00A545D2">
              <w:rPr>
                <w:rFonts w:ascii="Arial" w:hAnsi="Arial" w:cs="Arial"/>
                <w:sz w:val="18"/>
                <w:szCs w:val="18"/>
              </w:rPr>
              <w:t xml:space="preserve">, pozostałego czasu gwarancji czy stanu np.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czy BIOS</w:t>
            </w:r>
          </w:p>
          <w:p w14:paraId="3AB24C35"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Szybki podgląd stanu środowiska </w:t>
            </w:r>
          </w:p>
          <w:p w14:paraId="652258B4"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Podsumowanie stanu dla każdego urządzenia </w:t>
            </w:r>
          </w:p>
          <w:p w14:paraId="71B1EE38"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Szczegółowy status urządzenia/elementu/komponentu </w:t>
            </w:r>
          </w:p>
          <w:p w14:paraId="520CCBB6"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Filtry raportów umożliwiające podgląd najważniejszych zdarzeń </w:t>
            </w:r>
          </w:p>
          <w:p w14:paraId="4FEFD836"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Integracja z service </w:t>
            </w:r>
            <w:proofErr w:type="spellStart"/>
            <w:r w:rsidRPr="00A545D2">
              <w:rPr>
                <w:rFonts w:ascii="Arial" w:hAnsi="Arial" w:cs="Arial"/>
                <w:sz w:val="18"/>
                <w:szCs w:val="18"/>
              </w:rPr>
              <w:t>desk</w:t>
            </w:r>
            <w:proofErr w:type="spellEnd"/>
            <w:r w:rsidRPr="00A545D2">
              <w:rPr>
                <w:rFonts w:ascii="Arial" w:hAnsi="Arial" w:cs="Arial"/>
                <w:sz w:val="18"/>
                <w:szCs w:val="18"/>
              </w:rPr>
              <w:t xml:space="preserve"> producenta dostarczonej platformy sprzętowej, pozwalając min weryfikację statusu i wysyłanie paczek diagnostycznych  </w:t>
            </w:r>
          </w:p>
          <w:p w14:paraId="3F467A51"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Możliwość przejęcia zdalnego pulpitu </w:t>
            </w:r>
          </w:p>
          <w:p w14:paraId="0DCF4215"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Możliwość zamontowania wirtualnego napędu </w:t>
            </w:r>
          </w:p>
          <w:p w14:paraId="6326CC22"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Kreator umożliwiający dostosowanie akcji dla wybranych alertów </w:t>
            </w:r>
          </w:p>
          <w:p w14:paraId="62723082"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Przesyłanie alertów „as-</w:t>
            </w:r>
            <w:proofErr w:type="spellStart"/>
            <w:r w:rsidRPr="00A545D2">
              <w:rPr>
                <w:rFonts w:ascii="Arial" w:hAnsi="Arial" w:cs="Arial"/>
                <w:sz w:val="18"/>
                <w:szCs w:val="18"/>
              </w:rPr>
              <w:t>is</w:t>
            </w:r>
            <w:proofErr w:type="spellEnd"/>
            <w:r w:rsidRPr="00A545D2">
              <w:rPr>
                <w:rFonts w:ascii="Arial" w:hAnsi="Arial" w:cs="Arial"/>
                <w:sz w:val="18"/>
                <w:szCs w:val="18"/>
              </w:rPr>
              <w:t xml:space="preserve">” do innych konsol firm trzecich </w:t>
            </w:r>
          </w:p>
          <w:p w14:paraId="51BBC43E"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Możliwość definiowania ról administratorów </w:t>
            </w:r>
          </w:p>
          <w:p w14:paraId="2B645046"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Możliwość zdalnej aktualizacji oprogramowania wewnętrznego serwerów </w:t>
            </w:r>
          </w:p>
          <w:p w14:paraId="4268476D"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Aktualizacja oparta o repozytorium aktualizacji – budowanie repozytorium w sposób automatyczny ze stron producenta</w:t>
            </w:r>
          </w:p>
          <w:p w14:paraId="3588EAB4"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Możliwość definiowania polityk aktualizacji (konkretne wersje </w:t>
            </w:r>
            <w:proofErr w:type="spellStart"/>
            <w:r w:rsidRPr="00A545D2">
              <w:rPr>
                <w:rFonts w:ascii="Arial" w:hAnsi="Arial" w:cs="Arial"/>
                <w:sz w:val="18"/>
                <w:szCs w:val="18"/>
              </w:rPr>
              <w:t>firmware</w:t>
            </w:r>
            <w:proofErr w:type="spellEnd"/>
            <w:r w:rsidRPr="00A545D2">
              <w:rPr>
                <w:rFonts w:ascii="Arial" w:hAnsi="Arial" w:cs="Arial"/>
                <w:sz w:val="18"/>
                <w:szCs w:val="18"/>
              </w:rPr>
              <w:t>)</w:t>
            </w:r>
          </w:p>
          <w:p w14:paraId="60A0C784"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Automatyczna polityka aktualizacji „Najnowsze dostępne”</w:t>
            </w:r>
          </w:p>
          <w:p w14:paraId="131301C6"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Możliwość instalacji oprogramowania wewnętrznego bez potrzeby instalacji agenta na systemie operacyjnym</w:t>
            </w:r>
          </w:p>
          <w:p w14:paraId="5B37D535"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Możliwość automatycznego generowania i zgłaszania incydentów </w:t>
            </w:r>
            <w:proofErr w:type="spellStart"/>
            <w:r w:rsidRPr="00A545D2">
              <w:rPr>
                <w:rFonts w:ascii="Arial" w:hAnsi="Arial" w:cs="Arial"/>
                <w:sz w:val="18"/>
                <w:szCs w:val="18"/>
              </w:rPr>
              <w:t>awari</w:t>
            </w:r>
            <w:proofErr w:type="spellEnd"/>
            <w:r w:rsidRPr="00A545D2">
              <w:rPr>
                <w:rFonts w:ascii="Arial" w:hAnsi="Arial" w:cs="Arial"/>
                <w:sz w:val="18"/>
                <w:szCs w:val="18"/>
              </w:rPr>
              <w:tab/>
              <w:t xml:space="preserve">bezpośrednio do centrum serwisowego producenta serwerów </w:t>
            </w:r>
          </w:p>
          <w:p w14:paraId="07FB28A6"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Tworzenie gotowych paczek informacji umożliwiających zdiagnozowanie awarii urządzenia przez serwis producenta</w:t>
            </w:r>
          </w:p>
          <w:p w14:paraId="49532C57"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Możliwość tworzenia sprzętowej konfiguracji bazowej i na jej podstawie weryfikacji środowiska w celu wykrycia rozbieżności czy powielania konfiguracji na inne serwery czy backup aktualnej konfiguracji.</w:t>
            </w:r>
          </w:p>
          <w:p w14:paraId="16D8DCC0"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Wdrażanie serwerów, rozwiązań modularnych oraz przełączników sieciowych w oparciu o profile </w:t>
            </w:r>
          </w:p>
          <w:p w14:paraId="18996EBF"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Wykonanie restartu serwera i automatyczne wejście do </w:t>
            </w:r>
            <w:proofErr w:type="spellStart"/>
            <w:r w:rsidRPr="00A545D2">
              <w:rPr>
                <w:rFonts w:ascii="Arial" w:hAnsi="Arial" w:cs="Arial"/>
                <w:sz w:val="18"/>
                <w:szCs w:val="18"/>
              </w:rPr>
              <w:t>BIOSu</w:t>
            </w:r>
            <w:proofErr w:type="spellEnd"/>
            <w:r w:rsidRPr="00A545D2">
              <w:rPr>
                <w:rFonts w:ascii="Arial" w:hAnsi="Arial" w:cs="Arial"/>
                <w:sz w:val="18"/>
                <w:szCs w:val="18"/>
              </w:rPr>
              <w:t>/UEFI</w:t>
            </w:r>
          </w:p>
          <w:p w14:paraId="513A4351"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Zdalne bezpieczne usunięcie danych na dyskach SSD/HDD w serwerach</w:t>
            </w:r>
          </w:p>
          <w:p w14:paraId="43356187"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Dedykowana aplikacja na urządzenia mobilne integrująca się z wyżej opisanymi oprogramowaniem zarządzającym.</w:t>
            </w:r>
          </w:p>
          <w:p w14:paraId="71EB4F7B"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Integracja z środowiskiem </w:t>
            </w:r>
            <w:proofErr w:type="spellStart"/>
            <w:r w:rsidRPr="00A545D2">
              <w:rPr>
                <w:rFonts w:ascii="Arial" w:hAnsi="Arial" w:cs="Arial"/>
                <w:sz w:val="18"/>
                <w:szCs w:val="18"/>
              </w:rPr>
              <w:t>VMware</w:t>
            </w:r>
            <w:proofErr w:type="spellEnd"/>
            <w:r w:rsidRPr="00A545D2">
              <w:rPr>
                <w:rFonts w:ascii="Arial" w:hAnsi="Arial" w:cs="Arial"/>
                <w:sz w:val="18"/>
                <w:szCs w:val="18"/>
              </w:rPr>
              <w:t xml:space="preserve"> </w:t>
            </w:r>
            <w:proofErr w:type="spellStart"/>
            <w:r w:rsidRPr="00A545D2">
              <w:rPr>
                <w:rFonts w:ascii="Arial" w:hAnsi="Arial" w:cs="Arial"/>
                <w:sz w:val="18"/>
                <w:szCs w:val="18"/>
              </w:rPr>
              <w:t>vCenter</w:t>
            </w:r>
            <w:proofErr w:type="spellEnd"/>
            <w:r w:rsidRPr="00A545D2">
              <w:rPr>
                <w:rFonts w:ascii="Arial" w:hAnsi="Arial" w:cs="Arial"/>
                <w:sz w:val="18"/>
                <w:szCs w:val="18"/>
              </w:rPr>
              <w:t xml:space="preserve"> pozwalająca z konsoli/</w:t>
            </w:r>
            <w:proofErr w:type="spellStart"/>
            <w:r w:rsidRPr="00A545D2">
              <w:rPr>
                <w:rFonts w:ascii="Arial" w:hAnsi="Arial" w:cs="Arial"/>
                <w:sz w:val="18"/>
                <w:szCs w:val="18"/>
              </w:rPr>
              <w:t>plugin</w:t>
            </w:r>
            <w:proofErr w:type="spellEnd"/>
            <w:r w:rsidRPr="00A545D2">
              <w:rPr>
                <w:rFonts w:ascii="Arial" w:hAnsi="Arial" w:cs="Arial"/>
                <w:sz w:val="18"/>
                <w:szCs w:val="18"/>
              </w:rPr>
              <w:t>:</w:t>
            </w:r>
          </w:p>
          <w:p w14:paraId="6B5520E9" w14:textId="7A8E2039" w:rsidR="00F07718" w:rsidRPr="00A545D2" w:rsidRDefault="00F07718" w:rsidP="00A545D2">
            <w:pPr>
              <w:pStyle w:val="Akapitzlist"/>
              <w:numPr>
                <w:ilvl w:val="0"/>
                <w:numId w:val="7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wykonać zautomatyzowaną aktualizację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serwerów w </w:t>
            </w:r>
            <w:proofErr w:type="spellStart"/>
            <w:r w:rsidRPr="00A545D2">
              <w:rPr>
                <w:rFonts w:ascii="Arial" w:hAnsi="Arial" w:cs="Arial"/>
                <w:sz w:val="18"/>
                <w:szCs w:val="18"/>
              </w:rPr>
              <w:t>clustrze</w:t>
            </w:r>
            <w:proofErr w:type="spellEnd"/>
            <w:r w:rsidRPr="00A545D2">
              <w:rPr>
                <w:rFonts w:ascii="Arial" w:hAnsi="Arial" w:cs="Arial"/>
                <w:sz w:val="18"/>
                <w:szCs w:val="18"/>
              </w:rPr>
              <w:t xml:space="preserve"> Vmware do zdefiniowanej polityki poziomu </w:t>
            </w:r>
            <w:proofErr w:type="spellStart"/>
            <w:r w:rsidRPr="00A545D2">
              <w:rPr>
                <w:rFonts w:ascii="Arial" w:hAnsi="Arial" w:cs="Arial"/>
                <w:sz w:val="18"/>
                <w:szCs w:val="18"/>
              </w:rPr>
              <w:t>mikrokodów</w:t>
            </w:r>
            <w:proofErr w:type="spellEnd"/>
          </w:p>
          <w:p w14:paraId="3BDC74F8" w14:textId="2CCCD1C6" w:rsidR="00F07718" w:rsidRPr="00A545D2" w:rsidRDefault="00F07718" w:rsidP="00A545D2">
            <w:pPr>
              <w:pStyle w:val="Akapitzlist"/>
              <w:numPr>
                <w:ilvl w:val="0"/>
                <w:numId w:val="72"/>
              </w:numPr>
              <w:suppressAutoHyphens w:val="0"/>
              <w:autoSpaceDN/>
              <w:spacing w:after="0" w:line="240" w:lineRule="auto"/>
              <w:jc w:val="both"/>
              <w:rPr>
                <w:rFonts w:ascii="Arial" w:hAnsi="Arial" w:cs="Arial"/>
                <w:sz w:val="18"/>
                <w:szCs w:val="18"/>
              </w:rPr>
            </w:pPr>
            <w:r w:rsidRPr="00A545D2">
              <w:rPr>
                <w:rFonts w:ascii="Arial" w:hAnsi="Arial" w:cs="Arial"/>
                <w:sz w:val="18"/>
                <w:szCs w:val="18"/>
              </w:rPr>
              <w:t>wykonać/zweryfikować konfigurację serwera zgodną ze zdefiniowaną polityka konfiguracji</w:t>
            </w:r>
          </w:p>
          <w:p w14:paraId="13801E58" w14:textId="18FC7DD2" w:rsidR="00F07718" w:rsidRPr="00A545D2" w:rsidRDefault="00F07718" w:rsidP="00A545D2">
            <w:pPr>
              <w:pStyle w:val="Akapitzlist"/>
              <w:numPr>
                <w:ilvl w:val="0"/>
                <w:numId w:val="7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z konsoli </w:t>
            </w:r>
            <w:proofErr w:type="spellStart"/>
            <w:r w:rsidRPr="00A545D2">
              <w:rPr>
                <w:rFonts w:ascii="Arial" w:hAnsi="Arial" w:cs="Arial"/>
                <w:sz w:val="18"/>
                <w:szCs w:val="18"/>
              </w:rPr>
              <w:t>vCenter</w:t>
            </w:r>
            <w:proofErr w:type="spellEnd"/>
            <w:r w:rsidRPr="00A545D2">
              <w:rPr>
                <w:rFonts w:ascii="Arial" w:hAnsi="Arial" w:cs="Arial"/>
                <w:sz w:val="18"/>
                <w:szCs w:val="18"/>
              </w:rPr>
              <w:t xml:space="preserve"> uruchomić zdalną konsolę graficzną serwera (nawet gdy nie jest uruchomiony na serwerze system operacyjny)</w:t>
            </w:r>
          </w:p>
          <w:p w14:paraId="3518DE0D" w14:textId="564F24A3" w:rsidR="00F07718" w:rsidRPr="00A545D2" w:rsidRDefault="00F07718" w:rsidP="00A545D2">
            <w:pPr>
              <w:pStyle w:val="Akapitzlist"/>
              <w:numPr>
                <w:ilvl w:val="0"/>
                <w:numId w:val="72"/>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inwentaryzacja komponentów w serwerze i ich </w:t>
            </w:r>
            <w:proofErr w:type="spellStart"/>
            <w:r w:rsidRPr="00A545D2">
              <w:rPr>
                <w:rFonts w:ascii="Arial" w:hAnsi="Arial" w:cs="Arial"/>
                <w:sz w:val="18"/>
                <w:szCs w:val="18"/>
              </w:rPr>
              <w:t>mikrokodów</w:t>
            </w:r>
            <w:proofErr w:type="spellEnd"/>
          </w:p>
          <w:p w14:paraId="160B6886" w14:textId="0D651F10" w:rsidR="00F07718" w:rsidRPr="00A545D2" w:rsidRDefault="00F07718" w:rsidP="00A545D2">
            <w:pPr>
              <w:pStyle w:val="Akapitzlist"/>
              <w:numPr>
                <w:ilvl w:val="0"/>
                <w:numId w:val="72"/>
              </w:numPr>
              <w:suppressAutoHyphens w:val="0"/>
              <w:autoSpaceDN/>
              <w:spacing w:after="0" w:line="240" w:lineRule="auto"/>
              <w:jc w:val="both"/>
              <w:rPr>
                <w:rFonts w:ascii="Arial" w:hAnsi="Arial" w:cs="Arial"/>
                <w:sz w:val="18"/>
                <w:szCs w:val="18"/>
              </w:rPr>
            </w:pPr>
            <w:r w:rsidRPr="00A545D2">
              <w:rPr>
                <w:rFonts w:ascii="Arial" w:hAnsi="Arial" w:cs="Arial"/>
                <w:sz w:val="18"/>
                <w:szCs w:val="18"/>
              </w:rPr>
              <w:t>historia min 24h poboru mocy i temperatury serwera</w:t>
            </w:r>
          </w:p>
          <w:p w14:paraId="4EB5A150" w14:textId="7CD41A8F" w:rsidR="00F07718" w:rsidRPr="00A545D2" w:rsidRDefault="00F07718" w:rsidP="00A545D2">
            <w:pPr>
              <w:pStyle w:val="Akapitzlist"/>
              <w:numPr>
                <w:ilvl w:val="0"/>
                <w:numId w:val="72"/>
              </w:numPr>
              <w:suppressAutoHyphens w:val="0"/>
              <w:autoSpaceDN/>
              <w:spacing w:after="0" w:line="240" w:lineRule="auto"/>
              <w:jc w:val="both"/>
              <w:rPr>
                <w:rFonts w:ascii="Arial" w:hAnsi="Arial" w:cs="Arial"/>
                <w:sz w:val="18"/>
                <w:szCs w:val="18"/>
              </w:rPr>
            </w:pPr>
            <w:r w:rsidRPr="00A545D2">
              <w:rPr>
                <w:rFonts w:ascii="Arial" w:hAnsi="Arial" w:cs="Arial"/>
                <w:sz w:val="18"/>
                <w:szCs w:val="18"/>
              </w:rPr>
              <w:t>zbieranie danych diagnostycznych serwera do paczki</w:t>
            </w:r>
          </w:p>
          <w:p w14:paraId="28FA6297"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Integracja z środowiskiem Microsoft Admin Center pozwalająca z konsoli/</w:t>
            </w:r>
            <w:proofErr w:type="spellStart"/>
            <w:r w:rsidRPr="00A545D2">
              <w:rPr>
                <w:rFonts w:ascii="Arial" w:hAnsi="Arial" w:cs="Arial"/>
                <w:sz w:val="18"/>
                <w:szCs w:val="18"/>
              </w:rPr>
              <w:t>plugin</w:t>
            </w:r>
            <w:proofErr w:type="spellEnd"/>
            <w:r w:rsidRPr="00A545D2">
              <w:rPr>
                <w:rFonts w:ascii="Arial" w:hAnsi="Arial" w:cs="Arial"/>
                <w:sz w:val="18"/>
                <w:szCs w:val="18"/>
              </w:rPr>
              <w:t>:</w:t>
            </w:r>
          </w:p>
          <w:p w14:paraId="28A4FD3E" w14:textId="77777777" w:rsidR="00F07718"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wykonać zautomatyzowaną aktualizację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serwerów w </w:t>
            </w:r>
            <w:proofErr w:type="spellStart"/>
            <w:r w:rsidRPr="00A545D2">
              <w:rPr>
                <w:rFonts w:ascii="Arial" w:hAnsi="Arial" w:cs="Arial"/>
                <w:sz w:val="18"/>
                <w:szCs w:val="18"/>
              </w:rPr>
              <w:t>clustrze</w:t>
            </w:r>
            <w:proofErr w:type="spellEnd"/>
            <w:r w:rsidRPr="00A545D2">
              <w:rPr>
                <w:rFonts w:ascii="Arial" w:hAnsi="Arial" w:cs="Arial"/>
                <w:sz w:val="18"/>
                <w:szCs w:val="18"/>
              </w:rPr>
              <w:t xml:space="preserve"> do zdefiniowanej polityki poziomu </w:t>
            </w:r>
            <w:proofErr w:type="spellStart"/>
            <w:r w:rsidRPr="00A545D2">
              <w:rPr>
                <w:rFonts w:ascii="Arial" w:hAnsi="Arial" w:cs="Arial"/>
                <w:sz w:val="18"/>
                <w:szCs w:val="18"/>
              </w:rPr>
              <w:t>mikrokodów</w:t>
            </w:r>
            <w:proofErr w:type="spellEnd"/>
          </w:p>
          <w:p w14:paraId="5C940AD0" w14:textId="61992A2E" w:rsidR="00F07718" w:rsidRPr="00A545D2" w:rsidRDefault="00F07718" w:rsidP="00A545D2">
            <w:pPr>
              <w:pStyle w:val="Akapitzlist"/>
              <w:numPr>
                <w:ilvl w:val="0"/>
                <w:numId w:val="71"/>
              </w:numPr>
              <w:suppressAutoHyphens w:val="0"/>
              <w:autoSpaceDN/>
              <w:spacing w:after="0" w:line="240" w:lineRule="auto"/>
              <w:jc w:val="both"/>
              <w:rPr>
                <w:rFonts w:ascii="Arial" w:hAnsi="Arial" w:cs="Arial"/>
                <w:sz w:val="18"/>
                <w:szCs w:val="18"/>
              </w:rPr>
            </w:pPr>
            <w:r w:rsidRPr="00A545D2">
              <w:rPr>
                <w:rFonts w:ascii="Arial" w:hAnsi="Arial" w:cs="Arial"/>
                <w:sz w:val="18"/>
                <w:szCs w:val="18"/>
              </w:rPr>
              <w:t>z konsoli Admin Center uruchomić zdalną konsolę graficzną serwera (nawet gdy nie jest uruchomiony na serwerze system operacyjny)</w:t>
            </w:r>
          </w:p>
          <w:p w14:paraId="366FBEDB" w14:textId="6F5D9DFF" w:rsidR="00F07718" w:rsidRPr="00A545D2" w:rsidRDefault="00F07718" w:rsidP="00A545D2">
            <w:pPr>
              <w:pStyle w:val="Akapitzlist"/>
              <w:numPr>
                <w:ilvl w:val="0"/>
                <w:numId w:val="71"/>
              </w:numPr>
              <w:suppressAutoHyphens w:val="0"/>
              <w:autoSpaceDN/>
              <w:spacing w:after="0" w:line="240" w:lineRule="auto"/>
              <w:jc w:val="both"/>
              <w:rPr>
                <w:rFonts w:ascii="Arial" w:hAnsi="Arial" w:cs="Arial"/>
                <w:sz w:val="18"/>
                <w:szCs w:val="18"/>
              </w:rPr>
            </w:pPr>
            <w:r w:rsidRPr="00A545D2">
              <w:rPr>
                <w:rFonts w:ascii="Arial" w:hAnsi="Arial" w:cs="Arial"/>
                <w:sz w:val="18"/>
                <w:szCs w:val="18"/>
              </w:rPr>
              <w:t>aktualizacja sterowników systemowych Windows</w:t>
            </w:r>
          </w:p>
          <w:p w14:paraId="77F9A39C" w14:textId="4782896F" w:rsidR="00F07718" w:rsidRPr="00A545D2" w:rsidRDefault="00F07718" w:rsidP="00A545D2">
            <w:pPr>
              <w:pStyle w:val="Akapitzlist"/>
              <w:numPr>
                <w:ilvl w:val="0"/>
                <w:numId w:val="71"/>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inwentaryzacja komponentów w serwerze i ich </w:t>
            </w:r>
            <w:proofErr w:type="spellStart"/>
            <w:r w:rsidRPr="00A545D2">
              <w:rPr>
                <w:rFonts w:ascii="Arial" w:hAnsi="Arial" w:cs="Arial"/>
                <w:sz w:val="18"/>
                <w:szCs w:val="18"/>
              </w:rPr>
              <w:t>mikrokodów</w:t>
            </w:r>
            <w:proofErr w:type="spellEnd"/>
          </w:p>
          <w:p w14:paraId="3F067F86" w14:textId="136E9BEE" w:rsidR="00F07718" w:rsidRPr="00A545D2" w:rsidRDefault="00F07718" w:rsidP="00A545D2">
            <w:pPr>
              <w:pStyle w:val="Akapitzlist"/>
              <w:numPr>
                <w:ilvl w:val="0"/>
                <w:numId w:val="71"/>
              </w:numPr>
              <w:suppressAutoHyphens w:val="0"/>
              <w:autoSpaceDN/>
              <w:spacing w:after="0" w:line="240" w:lineRule="auto"/>
              <w:jc w:val="both"/>
              <w:rPr>
                <w:rFonts w:ascii="Arial" w:hAnsi="Arial" w:cs="Arial"/>
                <w:sz w:val="18"/>
                <w:szCs w:val="18"/>
              </w:rPr>
            </w:pPr>
            <w:r w:rsidRPr="00A545D2">
              <w:rPr>
                <w:rFonts w:ascii="Arial" w:hAnsi="Arial" w:cs="Arial"/>
                <w:sz w:val="18"/>
                <w:szCs w:val="18"/>
              </w:rPr>
              <w:t>historia min 24h poboru mocy i temperatury serwera</w:t>
            </w:r>
          </w:p>
          <w:p w14:paraId="77570839" w14:textId="393EC034" w:rsidR="00F07718" w:rsidRPr="00A545D2" w:rsidRDefault="00F07718" w:rsidP="00A545D2">
            <w:pPr>
              <w:pStyle w:val="Akapitzlist"/>
              <w:numPr>
                <w:ilvl w:val="0"/>
                <w:numId w:val="71"/>
              </w:numPr>
              <w:suppressAutoHyphens w:val="0"/>
              <w:autoSpaceDN/>
              <w:spacing w:after="0" w:line="240" w:lineRule="auto"/>
              <w:jc w:val="both"/>
              <w:rPr>
                <w:rFonts w:ascii="Arial" w:hAnsi="Arial" w:cs="Arial"/>
                <w:sz w:val="18"/>
                <w:szCs w:val="18"/>
              </w:rPr>
            </w:pPr>
            <w:r w:rsidRPr="00A545D2">
              <w:rPr>
                <w:rFonts w:ascii="Arial" w:hAnsi="Arial" w:cs="Arial"/>
                <w:sz w:val="18"/>
                <w:szCs w:val="18"/>
              </w:rPr>
              <w:t>zbieranie danych diagnostycznych serwera do paczki</w:t>
            </w:r>
          </w:p>
          <w:p w14:paraId="3785AAA7" w14:textId="65A13160" w:rsidR="00FE7ECB" w:rsidRPr="00A545D2" w:rsidRDefault="00F07718" w:rsidP="00866FF7">
            <w:p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t>
            </w:r>
            <w:r w:rsidRPr="00A545D2">
              <w:rPr>
                <w:rFonts w:ascii="Arial" w:hAnsi="Arial" w:cs="Arial"/>
                <w:sz w:val="18"/>
                <w:szCs w:val="18"/>
              </w:rPr>
              <w:tab/>
              <w:t xml:space="preserve">Oprogramowanie dostarczane jako wirtualny </w:t>
            </w:r>
            <w:proofErr w:type="spellStart"/>
            <w:r w:rsidRPr="00A545D2">
              <w:rPr>
                <w:rFonts w:ascii="Arial" w:hAnsi="Arial" w:cs="Arial"/>
                <w:sz w:val="18"/>
                <w:szCs w:val="18"/>
              </w:rPr>
              <w:t>appliance</w:t>
            </w:r>
            <w:proofErr w:type="spellEnd"/>
            <w:r w:rsidRPr="00A545D2">
              <w:rPr>
                <w:rFonts w:ascii="Arial" w:hAnsi="Arial" w:cs="Arial"/>
                <w:sz w:val="18"/>
                <w:szCs w:val="18"/>
              </w:rPr>
              <w:t xml:space="preserve"> dla KVM, </w:t>
            </w:r>
            <w:proofErr w:type="spellStart"/>
            <w:r w:rsidRPr="00A545D2">
              <w:rPr>
                <w:rFonts w:ascii="Arial" w:hAnsi="Arial" w:cs="Arial"/>
                <w:sz w:val="18"/>
                <w:szCs w:val="18"/>
              </w:rPr>
              <w:t>ESXi</w:t>
            </w:r>
            <w:proofErr w:type="spellEnd"/>
            <w:r w:rsidRPr="00A545D2">
              <w:rPr>
                <w:rFonts w:ascii="Arial" w:hAnsi="Arial" w:cs="Arial"/>
                <w:sz w:val="18"/>
                <w:szCs w:val="18"/>
              </w:rPr>
              <w:t xml:space="preserve"> i Hyper-V</w:t>
            </w:r>
          </w:p>
        </w:tc>
        <w:tc>
          <w:tcPr>
            <w:tcW w:w="4819" w:type="dxa"/>
            <w:tcBorders>
              <w:top w:val="single" w:sz="4" w:space="0" w:color="000000"/>
              <w:left w:val="single" w:sz="4" w:space="0" w:color="000000"/>
              <w:bottom w:val="single" w:sz="4" w:space="0" w:color="000000"/>
              <w:right w:val="single" w:sz="4" w:space="0" w:color="000000"/>
            </w:tcBorders>
          </w:tcPr>
          <w:p w14:paraId="1DF0ACB3" w14:textId="77777777" w:rsidR="00FE7ECB" w:rsidRPr="00A545D2" w:rsidRDefault="00FE7ECB" w:rsidP="00A545D2">
            <w:pPr>
              <w:pStyle w:val="Akapitzlist"/>
              <w:spacing w:after="0" w:line="240" w:lineRule="auto"/>
              <w:rPr>
                <w:rFonts w:ascii="Arial" w:hAnsi="Arial" w:cs="Arial"/>
                <w:sz w:val="18"/>
                <w:szCs w:val="18"/>
              </w:rPr>
            </w:pPr>
          </w:p>
        </w:tc>
      </w:tr>
      <w:tr w:rsidR="00442C37" w:rsidRPr="00A545D2" w14:paraId="67287D8A"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D3F6B32" w14:textId="5C0367C9" w:rsidR="00997ABB"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30B51"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5003A9A" w14:textId="77777777" w:rsidR="00997ABB" w:rsidRPr="00C01B36" w:rsidRDefault="00997ABB" w:rsidP="00A545D2">
            <w:pPr>
              <w:spacing w:after="0" w:line="240" w:lineRule="auto"/>
              <w:jc w:val="both"/>
              <w:rPr>
                <w:rFonts w:ascii="Arial" w:hAnsi="Arial" w:cs="Arial"/>
                <w:sz w:val="18"/>
                <w:szCs w:val="18"/>
              </w:rPr>
            </w:pPr>
            <w:r w:rsidRPr="00C01B36">
              <w:rPr>
                <w:rFonts w:ascii="Arial" w:hAnsi="Arial" w:cs="Arial"/>
                <w:sz w:val="18"/>
                <w:szCs w:val="18"/>
              </w:rPr>
              <w:t>Certyfikowane systemy operacyjne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30F97A5"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Microsoft Windows Server 2025, 2022, 2019;</w:t>
            </w:r>
          </w:p>
          <w:p w14:paraId="48395BE6"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VMWare</w:t>
            </w:r>
            <w:proofErr w:type="spellEnd"/>
            <w:r w:rsidRPr="00A545D2">
              <w:rPr>
                <w:rFonts w:ascii="Arial" w:hAnsi="Arial" w:cs="Arial"/>
                <w:sz w:val="18"/>
                <w:szCs w:val="18"/>
              </w:rPr>
              <w:t xml:space="preserve"> </w:t>
            </w:r>
            <w:proofErr w:type="spellStart"/>
            <w:r w:rsidRPr="00A545D2">
              <w:rPr>
                <w:rFonts w:ascii="Arial" w:hAnsi="Arial" w:cs="Arial"/>
                <w:sz w:val="18"/>
                <w:szCs w:val="18"/>
              </w:rPr>
              <w:t>ESXi</w:t>
            </w:r>
            <w:proofErr w:type="spellEnd"/>
            <w:r w:rsidRPr="00A545D2">
              <w:rPr>
                <w:rFonts w:ascii="Arial" w:hAnsi="Arial" w:cs="Arial"/>
                <w:sz w:val="18"/>
                <w:szCs w:val="18"/>
              </w:rPr>
              <w:t xml:space="preserve"> 8.0, 7.0;</w:t>
            </w:r>
          </w:p>
          <w:p w14:paraId="5B8760EB"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Suse</w:t>
            </w:r>
            <w:proofErr w:type="spellEnd"/>
            <w:r w:rsidRPr="00A545D2">
              <w:rPr>
                <w:rFonts w:ascii="Arial" w:hAnsi="Arial" w:cs="Arial"/>
                <w:sz w:val="18"/>
                <w:szCs w:val="18"/>
              </w:rPr>
              <w:t xml:space="preserve"> Linux Enterprise Server 15;</w:t>
            </w:r>
          </w:p>
          <w:p w14:paraId="739DF375"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lang w:val="en-US"/>
              </w:rPr>
            </w:pPr>
            <w:r w:rsidRPr="00A545D2">
              <w:rPr>
                <w:rFonts w:ascii="Arial" w:hAnsi="Arial" w:cs="Arial"/>
                <w:sz w:val="18"/>
                <w:szCs w:val="18"/>
                <w:lang w:val="en-US"/>
              </w:rPr>
              <w:t>Red Hat Enterprise Linux 9.x, 8.x;</w:t>
            </w:r>
          </w:p>
          <w:p w14:paraId="0D91B26A"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Ubuntu</w:t>
            </w:r>
            <w:proofErr w:type="spellEnd"/>
            <w:r w:rsidRPr="00A545D2">
              <w:rPr>
                <w:rFonts w:ascii="Arial" w:hAnsi="Arial" w:cs="Arial"/>
                <w:sz w:val="18"/>
                <w:szCs w:val="18"/>
              </w:rPr>
              <w:t xml:space="preserve"> 22.04 LTS, 24.04 LTS, </w:t>
            </w:r>
          </w:p>
          <w:p w14:paraId="297636FE"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Microsoft Windows 11</w:t>
            </w:r>
          </w:p>
          <w:p w14:paraId="372887BD"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Oracle Linux 8.x, 9.x;</w:t>
            </w:r>
          </w:p>
          <w:p w14:paraId="215A4A5A" w14:textId="28EC32DB"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Xen</w:t>
            </w:r>
            <w:proofErr w:type="spellEnd"/>
            <w:r w:rsidRPr="00A545D2">
              <w:rPr>
                <w:rFonts w:ascii="Arial" w:hAnsi="Arial" w:cs="Arial"/>
                <w:sz w:val="18"/>
                <w:szCs w:val="18"/>
              </w:rPr>
              <w:t xml:space="preserve"> Server 8, </w:t>
            </w:r>
            <w:proofErr w:type="spellStart"/>
            <w:r w:rsidRPr="00A545D2">
              <w:rPr>
                <w:rFonts w:ascii="Arial" w:hAnsi="Arial" w:cs="Arial"/>
                <w:sz w:val="18"/>
                <w:szCs w:val="18"/>
              </w:rPr>
              <w:t>Xen</w:t>
            </w:r>
            <w:proofErr w:type="spellEnd"/>
            <w:r w:rsidRPr="00A545D2">
              <w:rPr>
                <w:rFonts w:ascii="Arial" w:hAnsi="Arial" w:cs="Arial"/>
                <w:sz w:val="18"/>
                <w:szCs w:val="18"/>
              </w:rPr>
              <w:t xml:space="preserve">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8.2</w:t>
            </w:r>
          </w:p>
        </w:tc>
        <w:tc>
          <w:tcPr>
            <w:tcW w:w="4819" w:type="dxa"/>
            <w:tcBorders>
              <w:top w:val="single" w:sz="4" w:space="0" w:color="000000"/>
              <w:left w:val="single" w:sz="4" w:space="0" w:color="000000"/>
              <w:bottom w:val="single" w:sz="4" w:space="0" w:color="000000"/>
              <w:right w:val="single" w:sz="4" w:space="0" w:color="000000"/>
            </w:tcBorders>
          </w:tcPr>
          <w:p w14:paraId="1FE31EFC" w14:textId="77777777" w:rsidR="00997ABB" w:rsidRPr="00A545D2" w:rsidRDefault="00997ABB" w:rsidP="00A545D2">
            <w:pPr>
              <w:pStyle w:val="Akapitzlist"/>
              <w:spacing w:after="0" w:line="240" w:lineRule="auto"/>
              <w:rPr>
                <w:rFonts w:ascii="Arial" w:hAnsi="Arial" w:cs="Arial"/>
                <w:sz w:val="18"/>
                <w:szCs w:val="18"/>
              </w:rPr>
            </w:pPr>
          </w:p>
        </w:tc>
      </w:tr>
      <w:tr w:rsidR="00442C37" w:rsidRPr="00A545D2" w14:paraId="5583661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76508BA" w14:textId="7636B63F" w:rsidR="00997ABB"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30B51"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BDF256D" w14:textId="38177F91" w:rsidR="00997ABB" w:rsidRPr="00C01B36" w:rsidRDefault="00997ABB" w:rsidP="00A545D2">
            <w:pPr>
              <w:spacing w:after="0" w:line="240" w:lineRule="auto"/>
              <w:rPr>
                <w:rFonts w:ascii="Arial" w:hAnsi="Arial" w:cs="Arial"/>
                <w:sz w:val="18"/>
                <w:szCs w:val="18"/>
              </w:rPr>
            </w:pPr>
            <w:r w:rsidRPr="00C01B36">
              <w:rPr>
                <w:rFonts w:ascii="Arial" w:hAnsi="Arial" w:cs="Arial"/>
                <w:sz w:val="18"/>
                <w:szCs w:val="18"/>
              </w:rPr>
              <w:t>Warunki gwarancyjne dla powyżej wyspecyfikowanych elementów (serwera):</w:t>
            </w:r>
          </w:p>
          <w:p w14:paraId="1A0C8923" w14:textId="2FA584A9" w:rsidR="00997ABB" w:rsidRPr="00C01B36" w:rsidRDefault="00997ABB"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867C332"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3 lata gwarancji producenta serwera w trybie on-</w:t>
            </w:r>
            <w:proofErr w:type="spellStart"/>
            <w:r w:rsidRPr="00A545D2">
              <w:rPr>
                <w:rFonts w:ascii="Arial" w:hAnsi="Arial" w:cs="Arial"/>
                <w:sz w:val="18"/>
                <w:szCs w:val="18"/>
              </w:rPr>
              <w:t>site</w:t>
            </w:r>
            <w:proofErr w:type="spellEnd"/>
            <w:r w:rsidRPr="00A545D2">
              <w:rPr>
                <w:rFonts w:ascii="Arial" w:hAnsi="Arial" w:cs="Arial"/>
                <w:sz w:val="18"/>
                <w:szCs w:val="18"/>
              </w:rPr>
              <w:t xml:space="preserve"> z czasem reakcji następnego dnia roboczego. Naprawa realizowana przez producenta serwera lub autoryzowany przez producenta serwis. Dyski twarde nie podlegają zwrotowi organizacji serwisowej;</w:t>
            </w:r>
          </w:p>
          <w:p w14:paraId="0FB7FB28"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Funkcja automatycznego zgłaszania usterek i awarii sprzętowych w helpdesk/</w:t>
            </w:r>
            <w:proofErr w:type="spellStart"/>
            <w:r w:rsidRPr="00A545D2">
              <w:rPr>
                <w:rFonts w:ascii="Arial" w:hAnsi="Arial" w:cs="Arial"/>
                <w:sz w:val="18"/>
                <w:szCs w:val="18"/>
              </w:rPr>
              <w:t>servicedesk</w:t>
            </w:r>
            <w:proofErr w:type="spellEnd"/>
            <w:r w:rsidRPr="00A545D2">
              <w:rPr>
                <w:rFonts w:ascii="Arial" w:hAnsi="Arial" w:cs="Arial"/>
                <w:sz w:val="18"/>
                <w:szCs w:val="18"/>
              </w:rPr>
              <w:t xml:space="preserve"> producenta sprzętu;</w:t>
            </w:r>
          </w:p>
          <w:p w14:paraId="202AE488"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Firma serwisująca musi posiadać ISO 9001:2000 na świadczenie usług serwisowych;</w:t>
            </w:r>
          </w:p>
          <w:p w14:paraId="73F3E00C" w14:textId="61DCCC49" w:rsidR="00997ABB" w:rsidRPr="00866FF7"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Możliwość odpłatnego wydłużenia gwarancji producenta do 7 lat w trybie </w:t>
            </w:r>
            <w:proofErr w:type="spellStart"/>
            <w:r w:rsidRPr="00A545D2">
              <w:rPr>
                <w:rFonts w:ascii="Arial" w:hAnsi="Arial" w:cs="Arial"/>
                <w:sz w:val="18"/>
                <w:szCs w:val="18"/>
              </w:rPr>
              <w:t>onsite</w:t>
            </w:r>
            <w:proofErr w:type="spellEnd"/>
            <w:r w:rsidRPr="00A545D2">
              <w:rPr>
                <w:rFonts w:ascii="Arial" w:hAnsi="Arial" w:cs="Arial"/>
                <w:sz w:val="18"/>
                <w:szCs w:val="18"/>
              </w:rPr>
              <w:t xml:space="preserve"> z gwarantowanym skutecznym zakończeniem naprawy serwera w 24h od zgłoszenia usterki.</w:t>
            </w:r>
          </w:p>
        </w:tc>
        <w:tc>
          <w:tcPr>
            <w:tcW w:w="4819" w:type="dxa"/>
            <w:tcBorders>
              <w:top w:val="single" w:sz="4" w:space="0" w:color="000000"/>
              <w:left w:val="single" w:sz="4" w:space="0" w:color="000000"/>
              <w:bottom w:val="single" w:sz="4" w:space="0" w:color="000000"/>
              <w:right w:val="single" w:sz="4" w:space="0" w:color="000000"/>
            </w:tcBorders>
          </w:tcPr>
          <w:p w14:paraId="6DE717A7" w14:textId="77777777" w:rsidR="00997ABB" w:rsidRPr="00A545D2" w:rsidRDefault="00997ABB" w:rsidP="00A545D2">
            <w:pPr>
              <w:pStyle w:val="Akapitzlist"/>
              <w:spacing w:after="0" w:line="240" w:lineRule="auto"/>
              <w:rPr>
                <w:rFonts w:ascii="Arial" w:hAnsi="Arial" w:cs="Arial"/>
                <w:sz w:val="18"/>
                <w:szCs w:val="18"/>
              </w:rPr>
            </w:pPr>
          </w:p>
        </w:tc>
      </w:tr>
      <w:tr w:rsidR="00442C37" w:rsidRPr="00A545D2" w14:paraId="57C0052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602F687" w14:textId="42D51F32" w:rsidR="00997ABB"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30B51" w:rsidRPr="00A545D2">
              <w:rPr>
                <w:rFonts w:ascii="Arial" w:hAnsi="Arial" w:cs="Arial"/>
                <w:b/>
                <w:bCs/>
                <w:sz w:val="18"/>
                <w:szCs w:val="18"/>
              </w:rPr>
              <w:t>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921CD1D" w14:textId="77777777" w:rsidR="00997ABB" w:rsidRPr="00C01B36" w:rsidRDefault="00997ABB" w:rsidP="00A545D2">
            <w:pPr>
              <w:spacing w:after="0" w:line="240" w:lineRule="auto"/>
              <w:jc w:val="both"/>
              <w:rPr>
                <w:rFonts w:ascii="Arial" w:hAnsi="Arial" w:cs="Arial"/>
                <w:sz w:val="18"/>
                <w:szCs w:val="18"/>
              </w:rPr>
            </w:pPr>
            <w:r w:rsidRPr="00C01B36">
              <w:rPr>
                <w:rFonts w:ascii="Arial" w:hAnsi="Arial" w:cs="Arial"/>
                <w:sz w:val="18"/>
                <w:szCs w:val="18"/>
              </w:rPr>
              <w:t>Dokumentacja, inne</w:t>
            </w:r>
          </w:p>
          <w:p w14:paraId="7AB87CEB" w14:textId="77777777" w:rsidR="00997ABB" w:rsidRPr="00C01B36" w:rsidRDefault="00997ABB"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CB09E3B"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Elementy, z których zbudowane są serwery muszą być produktami producenta tych serwerów lub być przez niego certyfikowane oraz muszą być objęte gwarancją producenta, o wymaganym w specyfikacji poziomie SLA – wymagane oświadczenie wykonawcy lub producenta;</w:t>
            </w:r>
          </w:p>
          <w:p w14:paraId="5EB302D1"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Serwer musi być fabrycznie nowy i pochodzić z oficjalnego kanału dystrybucyjnego w UE – wymagane oświadczenie wykonawcy lub producenta;</w:t>
            </w:r>
          </w:p>
          <w:p w14:paraId="147FED69"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Ogólnopolska, telefoniczna infolinia/linia techniczna producenta serwera, w ofercie należy podać link do strony producenta na której znajduje się nr telefonu na który można zgłaszać usterki;</w:t>
            </w:r>
          </w:p>
          <w:p w14:paraId="0AC394B0" w14:textId="77777777" w:rsidR="00997ABB" w:rsidRPr="00A545D2" w:rsidRDefault="00997ABB"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aktualizacji i pobrania sterowników do oferowanego modelu serwera w najnowszych certyfikowanych wersjach bezpośrednio z sieci Internet za pośrednictwem strony www producenta serwera;</w:t>
            </w:r>
          </w:p>
          <w:p w14:paraId="129D4872" w14:textId="5A7ED027" w:rsidR="00997ABB" w:rsidRPr="00866FF7" w:rsidRDefault="009C0ED8" w:rsidP="00866FF7">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Certyfikaty i normy: CE, ROHS</w:t>
            </w:r>
          </w:p>
        </w:tc>
        <w:tc>
          <w:tcPr>
            <w:tcW w:w="4819" w:type="dxa"/>
            <w:tcBorders>
              <w:top w:val="single" w:sz="4" w:space="0" w:color="000000"/>
              <w:left w:val="single" w:sz="4" w:space="0" w:color="000000"/>
              <w:bottom w:val="single" w:sz="4" w:space="0" w:color="000000"/>
              <w:right w:val="single" w:sz="4" w:space="0" w:color="000000"/>
            </w:tcBorders>
          </w:tcPr>
          <w:p w14:paraId="36F107AB" w14:textId="77777777" w:rsidR="00997ABB" w:rsidRPr="00A545D2" w:rsidRDefault="00997ABB" w:rsidP="00A545D2">
            <w:pPr>
              <w:pStyle w:val="Akapitzlist"/>
              <w:spacing w:after="0" w:line="240" w:lineRule="auto"/>
              <w:rPr>
                <w:rFonts w:ascii="Arial" w:hAnsi="Arial" w:cs="Arial"/>
                <w:sz w:val="18"/>
                <w:szCs w:val="18"/>
              </w:rPr>
            </w:pPr>
          </w:p>
        </w:tc>
      </w:tr>
      <w:tr w:rsidR="00442C37" w:rsidRPr="00A545D2" w14:paraId="6163028A"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6A4FAA" w14:textId="08D523AC" w:rsidR="00CB63BE" w:rsidRPr="00A545D2" w:rsidRDefault="00230B51" w:rsidP="00A545D2">
            <w:pPr>
              <w:spacing w:after="0" w:line="240" w:lineRule="auto"/>
              <w:rPr>
                <w:rFonts w:ascii="Arial" w:hAnsi="Arial" w:cs="Arial"/>
                <w:b/>
                <w:bCs/>
                <w:sz w:val="18"/>
                <w:szCs w:val="18"/>
              </w:rPr>
            </w:pPr>
            <w:r w:rsidRPr="00A545D2">
              <w:rPr>
                <w:rFonts w:ascii="Arial" w:hAnsi="Arial" w:cs="Arial"/>
                <w:b/>
                <w:bCs/>
                <w:sz w:val="18"/>
                <w:szCs w:val="18"/>
              </w:rPr>
              <w:t>20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17EFFEE" w14:textId="2EA4BE29" w:rsidR="00CB63BE" w:rsidRPr="00C01B36" w:rsidRDefault="00CB63BE" w:rsidP="00A545D2">
            <w:pPr>
              <w:spacing w:after="0" w:line="240" w:lineRule="auto"/>
              <w:jc w:val="both"/>
              <w:rPr>
                <w:rFonts w:ascii="Arial" w:hAnsi="Arial" w:cs="Arial"/>
                <w:sz w:val="18"/>
                <w:szCs w:val="18"/>
              </w:rPr>
            </w:pPr>
            <w:r w:rsidRPr="00C01B36">
              <w:rPr>
                <w:rFonts w:ascii="Arial" w:hAnsi="Arial" w:cs="Arial"/>
                <w:sz w:val="18"/>
                <w:szCs w:val="18"/>
              </w:rPr>
              <w:t>System operacyjny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CAFCA93" w14:textId="35A371B9" w:rsidR="00E071BA" w:rsidRPr="00A545D2" w:rsidRDefault="00E071BA" w:rsidP="00A545D2">
            <w:pPr>
              <w:spacing w:after="0" w:line="240" w:lineRule="auto"/>
              <w:jc w:val="both"/>
              <w:rPr>
                <w:rFonts w:ascii="Arial" w:hAnsi="Arial" w:cs="Arial"/>
                <w:sz w:val="18"/>
                <w:szCs w:val="18"/>
              </w:rPr>
            </w:pPr>
            <w:r w:rsidRPr="00A545D2">
              <w:rPr>
                <w:rFonts w:ascii="Arial" w:hAnsi="Arial" w:cs="Arial"/>
                <w:sz w:val="18"/>
                <w:szCs w:val="18"/>
              </w:rPr>
              <w:t xml:space="preserve">Licencja na serwerowy system operacyjny (SSO) w najnowszej dostępnej komercyjnie wersji musi uprawniać do zainstalowania serwerowego systemu operacyjnego w środowisku fizycznym oraz umożliwiać zainstalowanie pięciuset instancji wirtualnych tego serwerowego systemu operacyjnego na tym serwerze. Licencja musi zostać tak dobrana aby była zgodna z zasadami licencjonowania producenta oraz pozwalała na legalne używanie na oferowanych serwerach </w:t>
            </w:r>
            <w:proofErr w:type="spellStart"/>
            <w:r w:rsidRPr="00A545D2">
              <w:rPr>
                <w:rFonts w:ascii="Arial" w:hAnsi="Arial" w:cs="Arial"/>
                <w:sz w:val="18"/>
                <w:szCs w:val="18"/>
              </w:rPr>
              <w:t>wirtualizacyjnych</w:t>
            </w:r>
            <w:proofErr w:type="spellEnd"/>
            <w:r w:rsidRPr="00A545D2">
              <w:rPr>
                <w:rFonts w:ascii="Arial" w:hAnsi="Arial" w:cs="Arial"/>
                <w:sz w:val="18"/>
                <w:szCs w:val="18"/>
              </w:rPr>
              <w:t xml:space="preserve"> z wykorzystaniem pełnych oferowanych zasobów sprzętowych </w:t>
            </w:r>
            <w:r w:rsidR="001340CC" w:rsidRPr="00A545D2">
              <w:rPr>
                <w:rFonts w:ascii="Arial" w:hAnsi="Arial" w:cs="Arial"/>
                <w:sz w:val="18"/>
                <w:szCs w:val="18"/>
              </w:rPr>
              <w:t xml:space="preserve">zaoferowanego </w:t>
            </w:r>
            <w:r w:rsidRPr="00A545D2">
              <w:rPr>
                <w:rFonts w:ascii="Arial" w:hAnsi="Arial" w:cs="Arial"/>
                <w:sz w:val="18"/>
                <w:szCs w:val="18"/>
              </w:rPr>
              <w:t>serwera</w:t>
            </w:r>
            <w:r w:rsidR="001340CC" w:rsidRPr="00A545D2">
              <w:rPr>
                <w:rFonts w:ascii="Arial" w:hAnsi="Arial" w:cs="Arial"/>
                <w:sz w:val="18"/>
                <w:szCs w:val="18"/>
              </w:rPr>
              <w:t>.</w:t>
            </w:r>
          </w:p>
          <w:p w14:paraId="0B8B28A0" w14:textId="77777777" w:rsidR="00394B1B" w:rsidRPr="00A545D2" w:rsidRDefault="00394B1B" w:rsidP="00A545D2">
            <w:pPr>
              <w:spacing w:after="0" w:line="240" w:lineRule="auto"/>
              <w:jc w:val="both"/>
              <w:rPr>
                <w:rFonts w:ascii="Arial" w:hAnsi="Arial" w:cs="Arial"/>
                <w:sz w:val="18"/>
                <w:szCs w:val="18"/>
              </w:rPr>
            </w:pPr>
            <w:r w:rsidRPr="00A545D2">
              <w:rPr>
                <w:rFonts w:ascii="Arial" w:hAnsi="Arial" w:cs="Arial"/>
                <w:sz w:val="18"/>
                <w:szCs w:val="18"/>
              </w:rPr>
              <w:t xml:space="preserve">Serwerowy system operacyjny musi posiadać następujące, wbudowane cechy. </w:t>
            </w:r>
          </w:p>
          <w:p w14:paraId="74A243AF"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1)</w:t>
            </w:r>
            <w:r w:rsidRPr="00A545D2">
              <w:rPr>
                <w:rFonts w:ascii="Arial" w:hAnsi="Arial" w:cs="Arial"/>
                <w:sz w:val="18"/>
                <w:szCs w:val="18"/>
              </w:rPr>
              <w:tab/>
              <w:t xml:space="preserve">Możliwość wykorzystania 320 logicznych procesorów oraz co najmniej 4 TB pamięci RAM w środowisku fizycznym. </w:t>
            </w:r>
          </w:p>
          <w:p w14:paraId="100B8E4F"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2)</w:t>
            </w:r>
            <w:r w:rsidRPr="00A545D2">
              <w:rPr>
                <w:rFonts w:ascii="Arial" w:hAnsi="Arial" w:cs="Arial"/>
                <w:sz w:val="18"/>
                <w:szCs w:val="18"/>
              </w:rPr>
              <w:tab/>
              <w:t xml:space="preserve">Możliwość wykorzystywania 64 procesorów wirtualnych oraz 1TB pamięci RAM i dysku o pojemności do 64TB przez każdy wirtualny serwerowy system operacyjny. </w:t>
            </w:r>
          </w:p>
          <w:p w14:paraId="265F1862"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3)</w:t>
            </w:r>
            <w:r w:rsidRPr="00A545D2">
              <w:rPr>
                <w:rFonts w:ascii="Arial" w:hAnsi="Arial" w:cs="Arial"/>
                <w:sz w:val="18"/>
                <w:szCs w:val="18"/>
              </w:rPr>
              <w:tab/>
              <w:t xml:space="preserve">Możliwość budowania klastrów składających się z 64 węzłów, z możliwością uruchamiania  7000 maszyn wirtualnych.  </w:t>
            </w:r>
          </w:p>
          <w:p w14:paraId="29373D79"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4)</w:t>
            </w:r>
            <w:r w:rsidRPr="00A545D2">
              <w:rPr>
                <w:rFonts w:ascii="Arial" w:hAnsi="Arial" w:cs="Arial"/>
                <w:sz w:val="18"/>
                <w:szCs w:val="18"/>
              </w:rPr>
              <w:tab/>
              <w:t>Możliwość migracji maszyn wirtualnych bez zatrzymywania ich pracy między fizycznymi serwerami z uruchomionym mechanizmem wirtualizacji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przez sieć Ethernet, bez konieczności stosowania dodatkowych mechanizmów współdzielenia pamięci. </w:t>
            </w:r>
          </w:p>
          <w:p w14:paraId="473E0494"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5)</w:t>
            </w:r>
            <w:r w:rsidRPr="00A545D2">
              <w:rPr>
                <w:rFonts w:ascii="Arial" w:hAnsi="Arial" w:cs="Arial"/>
                <w:sz w:val="18"/>
                <w:szCs w:val="18"/>
              </w:rPr>
              <w:tab/>
              <w:t xml:space="preserve">Wsparcie (na umożliwiającym to sprzęcie) dodawania i wymiany pamięci RAM bez przerywania pracy. </w:t>
            </w:r>
          </w:p>
          <w:p w14:paraId="31426F64"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6)</w:t>
            </w:r>
            <w:r w:rsidRPr="00A545D2">
              <w:rPr>
                <w:rFonts w:ascii="Arial" w:hAnsi="Arial" w:cs="Arial"/>
                <w:sz w:val="18"/>
                <w:szCs w:val="18"/>
              </w:rPr>
              <w:tab/>
              <w:t xml:space="preserve">Wsparcie (na umożliwiającym to sprzęcie) dodawania i wymiany procesorów bez przerywania pracy. </w:t>
            </w:r>
          </w:p>
          <w:p w14:paraId="5CB8300F"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7)</w:t>
            </w:r>
            <w:r w:rsidRPr="00A545D2">
              <w:rPr>
                <w:rFonts w:ascii="Arial" w:hAnsi="Arial" w:cs="Arial"/>
                <w:sz w:val="18"/>
                <w:szCs w:val="18"/>
              </w:rPr>
              <w:tab/>
              <w:t xml:space="preserve">Automatyczna weryfikacja cyfrowych sygnatur sterowników w celu sprawdzenia, czy sterownik przeszedł testy jakości przeprowadzone przez producenta systemu operacyjnego. </w:t>
            </w:r>
          </w:p>
          <w:p w14:paraId="21189C66"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8)</w:t>
            </w:r>
            <w:r w:rsidRPr="00A545D2">
              <w:rPr>
                <w:rFonts w:ascii="Arial" w:hAnsi="Arial" w:cs="Arial"/>
                <w:sz w:val="18"/>
                <w:szCs w:val="18"/>
              </w:rPr>
              <w:tab/>
              <w:t xml:space="preserve">Możliwość dynamicznego obniżania poboru energii przez rdzenie procesorów niewykorzystywane w bieżącej pracy. Mechanizm ten musi uwzględniać specyfikę procesorów wyposażonych w mechanizmy </w:t>
            </w:r>
            <w:proofErr w:type="spellStart"/>
            <w:r w:rsidRPr="00A545D2">
              <w:rPr>
                <w:rFonts w:ascii="Arial" w:hAnsi="Arial" w:cs="Arial"/>
                <w:sz w:val="18"/>
                <w:szCs w:val="18"/>
              </w:rPr>
              <w:t>Hyper-Threading</w:t>
            </w:r>
            <w:proofErr w:type="spellEnd"/>
            <w:r w:rsidRPr="00A545D2">
              <w:rPr>
                <w:rFonts w:ascii="Arial" w:hAnsi="Arial" w:cs="Arial"/>
                <w:sz w:val="18"/>
                <w:szCs w:val="18"/>
              </w:rPr>
              <w:t xml:space="preserve">. </w:t>
            </w:r>
          </w:p>
          <w:p w14:paraId="4834AC94" w14:textId="77777777" w:rsidR="00394B1B" w:rsidRPr="00A545D2" w:rsidRDefault="00394B1B" w:rsidP="00866FF7">
            <w:pPr>
              <w:tabs>
                <w:tab w:val="left" w:pos="224"/>
              </w:tabs>
              <w:spacing w:after="0" w:line="240" w:lineRule="auto"/>
              <w:ind w:left="323" w:hanging="323"/>
              <w:jc w:val="both"/>
              <w:rPr>
                <w:rFonts w:ascii="Arial" w:hAnsi="Arial" w:cs="Arial"/>
                <w:sz w:val="18"/>
                <w:szCs w:val="18"/>
              </w:rPr>
            </w:pPr>
            <w:r w:rsidRPr="00A545D2">
              <w:rPr>
                <w:rFonts w:ascii="Arial" w:hAnsi="Arial" w:cs="Arial"/>
                <w:sz w:val="18"/>
                <w:szCs w:val="18"/>
              </w:rPr>
              <w:t>9)</w:t>
            </w:r>
            <w:r w:rsidRPr="00A545D2">
              <w:rPr>
                <w:rFonts w:ascii="Arial" w:hAnsi="Arial" w:cs="Arial"/>
                <w:sz w:val="18"/>
                <w:szCs w:val="18"/>
              </w:rPr>
              <w:tab/>
              <w:t xml:space="preserve">Wbudowane wsparcie instalacji i pracy na wolumenach, które: </w:t>
            </w:r>
          </w:p>
          <w:p w14:paraId="27CD7419" w14:textId="77777777" w:rsidR="00394B1B" w:rsidRPr="00A545D2" w:rsidRDefault="00394B1B" w:rsidP="00866FF7">
            <w:pPr>
              <w:spacing w:after="0" w:line="240" w:lineRule="auto"/>
              <w:ind w:left="607" w:hanging="284"/>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pozwalają na zmianę rozmiaru w czasie pracy systemu, </w:t>
            </w:r>
          </w:p>
          <w:p w14:paraId="0FEB9DC1" w14:textId="77777777" w:rsidR="00394B1B" w:rsidRPr="00A545D2" w:rsidRDefault="00394B1B" w:rsidP="00866FF7">
            <w:pPr>
              <w:spacing w:after="0" w:line="240" w:lineRule="auto"/>
              <w:ind w:left="607" w:hanging="284"/>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 xml:space="preserve">umożliwiają tworzenie w czasie pracy systemu migawek, dających użytkownikom końcowym (lokalnym i sieciowym) prosty wgląd w poprzednie wersje plików i folderów, </w:t>
            </w:r>
          </w:p>
          <w:p w14:paraId="5D0FB134" w14:textId="77777777" w:rsidR="00394B1B" w:rsidRPr="00A545D2" w:rsidRDefault="00394B1B" w:rsidP="00866FF7">
            <w:pPr>
              <w:spacing w:after="0" w:line="240" w:lineRule="auto"/>
              <w:ind w:left="607" w:hanging="284"/>
              <w:jc w:val="both"/>
              <w:rPr>
                <w:rFonts w:ascii="Arial" w:hAnsi="Arial" w:cs="Arial"/>
                <w:sz w:val="18"/>
                <w:szCs w:val="18"/>
              </w:rPr>
            </w:pPr>
            <w:r w:rsidRPr="00A545D2">
              <w:rPr>
                <w:rFonts w:ascii="Arial" w:hAnsi="Arial" w:cs="Arial"/>
                <w:sz w:val="18"/>
                <w:szCs w:val="18"/>
              </w:rPr>
              <w:t>c)</w:t>
            </w:r>
            <w:r w:rsidRPr="00A545D2">
              <w:rPr>
                <w:rFonts w:ascii="Arial" w:hAnsi="Arial" w:cs="Arial"/>
                <w:sz w:val="18"/>
                <w:szCs w:val="18"/>
              </w:rPr>
              <w:tab/>
              <w:t xml:space="preserve">umożliwiają kompresję "w locie" dla wybranych plików i/lub folderów, </w:t>
            </w:r>
          </w:p>
          <w:p w14:paraId="3E0E0BA8" w14:textId="77777777" w:rsidR="00394B1B" w:rsidRPr="00A545D2" w:rsidRDefault="00394B1B" w:rsidP="00866FF7">
            <w:pPr>
              <w:spacing w:after="0" w:line="240" w:lineRule="auto"/>
              <w:ind w:firstLine="323"/>
              <w:jc w:val="both"/>
              <w:rPr>
                <w:rFonts w:ascii="Arial" w:hAnsi="Arial" w:cs="Arial"/>
                <w:sz w:val="18"/>
                <w:szCs w:val="18"/>
              </w:rPr>
            </w:pPr>
            <w:r w:rsidRPr="00A545D2">
              <w:rPr>
                <w:rFonts w:ascii="Arial" w:hAnsi="Arial" w:cs="Arial"/>
                <w:sz w:val="18"/>
                <w:szCs w:val="18"/>
              </w:rPr>
              <w:t>d)</w:t>
            </w:r>
            <w:r w:rsidRPr="00A545D2">
              <w:rPr>
                <w:rFonts w:ascii="Arial" w:hAnsi="Arial" w:cs="Arial"/>
                <w:sz w:val="18"/>
                <w:szCs w:val="18"/>
              </w:rPr>
              <w:tab/>
              <w:t xml:space="preserve">umożliwiają zdefiniowanie list kontroli dostępu (ACL). </w:t>
            </w:r>
          </w:p>
          <w:p w14:paraId="3BE1F7DC"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10)</w:t>
            </w:r>
            <w:r w:rsidRPr="00A545D2">
              <w:rPr>
                <w:rFonts w:ascii="Arial" w:hAnsi="Arial" w:cs="Arial"/>
                <w:sz w:val="18"/>
                <w:szCs w:val="18"/>
              </w:rPr>
              <w:tab/>
              <w:t xml:space="preserve">Wbudowany mechanizm klasyfikowania i indeksowania plików (dokumentów) w oparciu o ich zawartość. </w:t>
            </w:r>
          </w:p>
          <w:p w14:paraId="66EE85DE"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11)</w:t>
            </w:r>
            <w:r w:rsidRPr="00A545D2">
              <w:rPr>
                <w:rFonts w:ascii="Arial" w:hAnsi="Arial" w:cs="Arial"/>
                <w:sz w:val="18"/>
                <w:szCs w:val="18"/>
              </w:rPr>
              <w:tab/>
              <w:t xml:space="preserve">Wbudowane szyfrowanie dysków przy pomocy mechanizmów posiadających certyfikat FIPS 140-2 lub równoważny wydany przez NIST lub inną agendę rządową zajmującą się bezpieczeństwem informacji. </w:t>
            </w:r>
          </w:p>
          <w:p w14:paraId="67927268"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12)</w:t>
            </w:r>
            <w:r w:rsidRPr="00A545D2">
              <w:rPr>
                <w:rFonts w:ascii="Arial" w:hAnsi="Arial" w:cs="Arial"/>
                <w:sz w:val="18"/>
                <w:szCs w:val="18"/>
              </w:rPr>
              <w:tab/>
              <w:t xml:space="preserve">Możliwość uruchamianie aplikacji internetowych wykorzystujących technologię ASP.NET </w:t>
            </w:r>
          </w:p>
          <w:p w14:paraId="783BFB09"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13)</w:t>
            </w:r>
            <w:r w:rsidRPr="00A545D2">
              <w:rPr>
                <w:rFonts w:ascii="Arial" w:hAnsi="Arial" w:cs="Arial"/>
                <w:sz w:val="18"/>
                <w:szCs w:val="18"/>
              </w:rPr>
              <w:tab/>
              <w:t xml:space="preserve">Możliwość dystrybucji ruchu sieciowego HTTP pomiędzy kilka serwerów. </w:t>
            </w:r>
          </w:p>
          <w:p w14:paraId="301A80C1"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14)</w:t>
            </w:r>
            <w:r w:rsidRPr="00A545D2">
              <w:rPr>
                <w:rFonts w:ascii="Arial" w:hAnsi="Arial" w:cs="Arial"/>
                <w:sz w:val="18"/>
                <w:szCs w:val="18"/>
              </w:rPr>
              <w:tab/>
              <w:t xml:space="preserve">Wbudowana zapora internetowa (firewall) z obsługą definiowanych reguł dla ochrony połączeń internetowych i intranetowych. </w:t>
            </w:r>
          </w:p>
          <w:p w14:paraId="03CA48F4"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15)</w:t>
            </w:r>
            <w:r w:rsidRPr="00A545D2">
              <w:rPr>
                <w:rFonts w:ascii="Arial" w:hAnsi="Arial" w:cs="Arial"/>
                <w:sz w:val="18"/>
                <w:szCs w:val="18"/>
              </w:rPr>
              <w:tab/>
              <w:t xml:space="preserve">Dostępne dwa rodzaje graficznego interfejsu użytkownika: </w:t>
            </w:r>
          </w:p>
          <w:p w14:paraId="025D6E25" w14:textId="77777777" w:rsidR="00394B1B" w:rsidRPr="00A545D2" w:rsidRDefault="00394B1B" w:rsidP="00866FF7">
            <w:pPr>
              <w:spacing w:after="0" w:line="240" w:lineRule="auto"/>
              <w:ind w:left="748" w:hanging="425"/>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Klasyczny, umożliwiający obsługę przy pomocy klawiatury i myszy, </w:t>
            </w:r>
          </w:p>
          <w:p w14:paraId="55572914" w14:textId="77777777" w:rsidR="00394B1B" w:rsidRPr="00A545D2" w:rsidRDefault="00394B1B" w:rsidP="00866FF7">
            <w:pPr>
              <w:spacing w:after="0" w:line="240" w:lineRule="auto"/>
              <w:ind w:left="748" w:hanging="425"/>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 xml:space="preserve">Dotykowy umożliwiający sterowanie dotykiem na monitorach dotykowych. </w:t>
            </w:r>
          </w:p>
          <w:p w14:paraId="0BCFC17B"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16)</w:t>
            </w:r>
            <w:r w:rsidRPr="00A545D2">
              <w:rPr>
                <w:rFonts w:ascii="Arial" w:hAnsi="Arial" w:cs="Arial"/>
                <w:sz w:val="18"/>
                <w:szCs w:val="18"/>
              </w:rPr>
              <w:tab/>
              <w:t xml:space="preserve">Zlokalizowane w języku polskim, co najmniej następujące elementy: menu, przeglądarka internetowa, pomoc, komunikaty systemowe, </w:t>
            </w:r>
          </w:p>
          <w:p w14:paraId="3C3E54AA"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17)</w:t>
            </w:r>
            <w:r w:rsidRPr="00A545D2">
              <w:rPr>
                <w:rFonts w:ascii="Arial" w:hAnsi="Arial" w:cs="Arial"/>
                <w:sz w:val="18"/>
                <w:szCs w:val="18"/>
              </w:rPr>
              <w:tab/>
              <w:t xml:space="preserve">Możliwość zmiany języka interfejsu po zainstalowaniu systemu, dla co najmniej 10 języków poprzez wybór z listy dostępnych lokalizacji. </w:t>
            </w:r>
          </w:p>
          <w:p w14:paraId="3E42D473"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18)</w:t>
            </w:r>
            <w:r w:rsidRPr="00A545D2">
              <w:rPr>
                <w:rFonts w:ascii="Arial" w:hAnsi="Arial" w:cs="Arial"/>
                <w:sz w:val="18"/>
                <w:szCs w:val="18"/>
              </w:rPr>
              <w:tab/>
              <w:t xml:space="preserve">Mechanizmy logowania w oparciu o: </w:t>
            </w:r>
          </w:p>
          <w:p w14:paraId="24DD1FB0" w14:textId="77777777" w:rsidR="00394B1B" w:rsidRPr="00A545D2" w:rsidRDefault="00394B1B" w:rsidP="00866FF7">
            <w:pPr>
              <w:spacing w:after="0" w:line="240" w:lineRule="auto"/>
              <w:ind w:left="748" w:hanging="425"/>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Login i hasło, </w:t>
            </w:r>
          </w:p>
          <w:p w14:paraId="52156998" w14:textId="77777777" w:rsidR="00394B1B" w:rsidRPr="00A545D2" w:rsidRDefault="00394B1B" w:rsidP="00866FF7">
            <w:pPr>
              <w:spacing w:after="0" w:line="240" w:lineRule="auto"/>
              <w:ind w:left="748" w:hanging="425"/>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Karty z certyfikatami (</w:t>
            </w:r>
            <w:proofErr w:type="spellStart"/>
            <w:r w:rsidRPr="00A545D2">
              <w:rPr>
                <w:rFonts w:ascii="Arial" w:hAnsi="Arial" w:cs="Arial"/>
                <w:sz w:val="18"/>
                <w:szCs w:val="18"/>
              </w:rPr>
              <w:t>smartcard</w:t>
            </w:r>
            <w:proofErr w:type="spellEnd"/>
            <w:r w:rsidRPr="00A545D2">
              <w:rPr>
                <w:rFonts w:ascii="Arial" w:hAnsi="Arial" w:cs="Arial"/>
                <w:sz w:val="18"/>
                <w:szCs w:val="18"/>
              </w:rPr>
              <w:t xml:space="preserve">), </w:t>
            </w:r>
          </w:p>
          <w:p w14:paraId="1A80D113" w14:textId="77777777" w:rsidR="00394B1B" w:rsidRPr="00A545D2" w:rsidRDefault="00394B1B" w:rsidP="00866FF7">
            <w:pPr>
              <w:spacing w:after="0" w:line="240" w:lineRule="auto"/>
              <w:ind w:left="748" w:hanging="425"/>
              <w:jc w:val="both"/>
              <w:rPr>
                <w:rFonts w:ascii="Arial" w:hAnsi="Arial" w:cs="Arial"/>
                <w:sz w:val="18"/>
                <w:szCs w:val="18"/>
              </w:rPr>
            </w:pPr>
            <w:r w:rsidRPr="00A545D2">
              <w:rPr>
                <w:rFonts w:ascii="Arial" w:hAnsi="Arial" w:cs="Arial"/>
                <w:sz w:val="18"/>
                <w:szCs w:val="18"/>
              </w:rPr>
              <w:t>c)</w:t>
            </w:r>
            <w:r w:rsidRPr="00A545D2">
              <w:rPr>
                <w:rFonts w:ascii="Arial" w:hAnsi="Arial" w:cs="Arial"/>
                <w:sz w:val="18"/>
                <w:szCs w:val="18"/>
              </w:rPr>
              <w:tab/>
              <w:t xml:space="preserve">Wirtualne karty (logowanie w oparciu o certyfikat chroniony poprzez moduł TPM), </w:t>
            </w:r>
          </w:p>
          <w:p w14:paraId="5AE18C1C"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19)</w:t>
            </w:r>
            <w:r w:rsidRPr="00A545D2">
              <w:rPr>
                <w:rFonts w:ascii="Arial" w:hAnsi="Arial" w:cs="Arial"/>
                <w:sz w:val="18"/>
                <w:szCs w:val="18"/>
              </w:rPr>
              <w:tab/>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19C8EF95"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20)</w:t>
            </w:r>
            <w:r w:rsidRPr="00A545D2">
              <w:rPr>
                <w:rFonts w:ascii="Arial" w:hAnsi="Arial" w:cs="Arial"/>
                <w:sz w:val="18"/>
                <w:szCs w:val="18"/>
              </w:rPr>
              <w:tab/>
              <w:t xml:space="preserve">Wsparcie dla większości powszechnie używanych urządzeń peryferyjnych (drukarek, urządzeń sieciowych, standardów USB, </w:t>
            </w:r>
            <w:proofErr w:type="spellStart"/>
            <w:r w:rsidRPr="00A545D2">
              <w:rPr>
                <w:rFonts w:ascii="Arial" w:hAnsi="Arial" w:cs="Arial"/>
                <w:sz w:val="18"/>
                <w:szCs w:val="18"/>
              </w:rPr>
              <w:t>Plug&amp;Play</w:t>
            </w:r>
            <w:proofErr w:type="spellEnd"/>
            <w:r w:rsidRPr="00A545D2">
              <w:rPr>
                <w:rFonts w:ascii="Arial" w:hAnsi="Arial" w:cs="Arial"/>
                <w:sz w:val="18"/>
                <w:szCs w:val="18"/>
              </w:rPr>
              <w:t xml:space="preserve">). </w:t>
            </w:r>
          </w:p>
          <w:p w14:paraId="4C9BDFB3"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21)</w:t>
            </w:r>
            <w:r w:rsidRPr="00A545D2">
              <w:rPr>
                <w:rFonts w:ascii="Arial" w:hAnsi="Arial" w:cs="Arial"/>
                <w:sz w:val="18"/>
                <w:szCs w:val="18"/>
              </w:rPr>
              <w:tab/>
              <w:t xml:space="preserve">Możliwość zdalnej konfiguracji, administrowania oraz aktualizowania systemu. </w:t>
            </w:r>
          </w:p>
          <w:p w14:paraId="12E1B530"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22)</w:t>
            </w:r>
            <w:r w:rsidRPr="00A545D2">
              <w:rPr>
                <w:rFonts w:ascii="Arial" w:hAnsi="Arial" w:cs="Arial"/>
                <w:sz w:val="18"/>
                <w:szCs w:val="18"/>
              </w:rPr>
              <w:tab/>
              <w:t xml:space="preserve">Dostępność bezpłatnych narzędzi producenta systemu umożliwiających badanie i wdrażanie zdefiniowanego zestawu polityk bezpieczeństwa. </w:t>
            </w:r>
          </w:p>
          <w:p w14:paraId="77F0C023"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23)</w:t>
            </w:r>
            <w:r w:rsidRPr="00A545D2">
              <w:rPr>
                <w:rFonts w:ascii="Arial" w:hAnsi="Arial" w:cs="Arial"/>
                <w:sz w:val="18"/>
                <w:szCs w:val="18"/>
              </w:rPr>
              <w:tab/>
              <w:t xml:space="preserve">Pochodzący od producenta systemu serwis zarządzania polityką dostępu do informacji w dokumentach (Digital </w:t>
            </w:r>
            <w:proofErr w:type="spellStart"/>
            <w:r w:rsidRPr="00A545D2">
              <w:rPr>
                <w:rFonts w:ascii="Arial" w:hAnsi="Arial" w:cs="Arial"/>
                <w:sz w:val="18"/>
                <w:szCs w:val="18"/>
              </w:rPr>
              <w:t>Rights</w:t>
            </w:r>
            <w:proofErr w:type="spellEnd"/>
            <w:r w:rsidRPr="00A545D2">
              <w:rPr>
                <w:rFonts w:ascii="Arial" w:hAnsi="Arial" w:cs="Arial"/>
                <w:sz w:val="18"/>
                <w:szCs w:val="18"/>
              </w:rPr>
              <w:t xml:space="preserve"> Management). </w:t>
            </w:r>
          </w:p>
          <w:p w14:paraId="6A07E66A"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24)</w:t>
            </w:r>
            <w:r w:rsidRPr="00A545D2">
              <w:rPr>
                <w:rFonts w:ascii="Arial" w:hAnsi="Arial" w:cs="Arial"/>
                <w:sz w:val="18"/>
                <w:szCs w:val="18"/>
              </w:rPr>
              <w:tab/>
              <w:t xml:space="preserve">Wsparcie dla środowisk Java i .NET Framework 4.x – możliwość uruchomienia aplikacji działających we wskazanych środowiskach. </w:t>
            </w:r>
          </w:p>
          <w:p w14:paraId="4C1F5955" w14:textId="77777777" w:rsidR="00394B1B" w:rsidRPr="00A545D2" w:rsidRDefault="00394B1B" w:rsidP="00866FF7">
            <w:pPr>
              <w:spacing w:after="0" w:line="240" w:lineRule="auto"/>
              <w:ind w:left="323" w:hanging="323"/>
              <w:jc w:val="both"/>
              <w:rPr>
                <w:rFonts w:ascii="Arial" w:hAnsi="Arial" w:cs="Arial"/>
                <w:sz w:val="18"/>
                <w:szCs w:val="18"/>
              </w:rPr>
            </w:pPr>
            <w:r w:rsidRPr="00A545D2">
              <w:rPr>
                <w:rFonts w:ascii="Arial" w:hAnsi="Arial" w:cs="Arial"/>
                <w:sz w:val="18"/>
                <w:szCs w:val="18"/>
              </w:rPr>
              <w:t>25)</w:t>
            </w:r>
            <w:r w:rsidRPr="00A545D2">
              <w:rPr>
                <w:rFonts w:ascii="Arial" w:hAnsi="Arial" w:cs="Arial"/>
                <w:sz w:val="18"/>
                <w:szCs w:val="18"/>
              </w:rPr>
              <w:tab/>
              <w:t xml:space="preserve">Możliwość implementacji następujących funkcjonalności bez potrzeby instalowania dodatkowych produktów (oprogramowania) innych producentów wymagających dodatkowych licencji: </w:t>
            </w:r>
          </w:p>
          <w:p w14:paraId="69B2F023" w14:textId="77777777" w:rsidR="00394B1B" w:rsidRPr="00A545D2" w:rsidRDefault="00394B1B" w:rsidP="00866FF7">
            <w:pPr>
              <w:spacing w:after="0" w:line="240" w:lineRule="auto"/>
              <w:ind w:left="607" w:hanging="284"/>
              <w:jc w:val="both"/>
              <w:rPr>
                <w:rFonts w:ascii="Arial" w:hAnsi="Arial" w:cs="Arial"/>
                <w:sz w:val="18"/>
                <w:szCs w:val="18"/>
              </w:rPr>
            </w:pPr>
            <w:r w:rsidRPr="00A545D2">
              <w:rPr>
                <w:rFonts w:ascii="Arial" w:hAnsi="Arial" w:cs="Arial"/>
                <w:sz w:val="18"/>
                <w:szCs w:val="18"/>
              </w:rPr>
              <w:t>a)</w:t>
            </w:r>
            <w:r w:rsidRPr="00A545D2">
              <w:rPr>
                <w:rFonts w:ascii="Arial" w:hAnsi="Arial" w:cs="Arial"/>
                <w:sz w:val="18"/>
                <w:szCs w:val="18"/>
              </w:rPr>
              <w:tab/>
              <w:t xml:space="preserve">Podstawowe usługi sieciowe: DHCP oraz DNS wspierający DNSSEC, </w:t>
            </w:r>
          </w:p>
          <w:p w14:paraId="10B35BE3" w14:textId="77777777" w:rsidR="00394B1B" w:rsidRPr="00A545D2" w:rsidRDefault="00394B1B" w:rsidP="00866FF7">
            <w:pPr>
              <w:spacing w:after="0" w:line="240" w:lineRule="auto"/>
              <w:ind w:left="607" w:hanging="284"/>
              <w:jc w:val="both"/>
              <w:rPr>
                <w:rFonts w:ascii="Arial" w:hAnsi="Arial" w:cs="Arial"/>
                <w:sz w:val="18"/>
                <w:szCs w:val="18"/>
              </w:rPr>
            </w:pPr>
            <w:r w:rsidRPr="00A545D2">
              <w:rPr>
                <w:rFonts w:ascii="Arial" w:hAnsi="Arial" w:cs="Arial"/>
                <w:sz w:val="18"/>
                <w:szCs w:val="18"/>
              </w:rPr>
              <w:t>b)</w:t>
            </w:r>
            <w:r w:rsidRPr="00A545D2">
              <w:rPr>
                <w:rFonts w:ascii="Arial" w:hAnsi="Arial" w:cs="Arial"/>
                <w:sz w:val="18"/>
                <w:szCs w:val="18"/>
              </w:rPr>
              <w:tab/>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4BD8DFE4"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Podłączenie do domeny w trybie offline – bez dostępnego połączenia sieciowego z domeną, </w:t>
            </w:r>
          </w:p>
          <w:p w14:paraId="5A121228"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ii.</w:t>
            </w:r>
            <w:r w:rsidRPr="00A545D2">
              <w:rPr>
                <w:rFonts w:ascii="Arial" w:hAnsi="Arial" w:cs="Arial"/>
                <w:sz w:val="18"/>
                <w:szCs w:val="18"/>
              </w:rPr>
              <w:tab/>
              <w:t xml:space="preserve">Ustanawianie praw dostępu do zasobów domeny na bazie sposobu logowania użytkownika – na przykład typu certyfikatu użytego do logowania, </w:t>
            </w:r>
          </w:p>
          <w:p w14:paraId="024F6AB1"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iii.</w:t>
            </w:r>
            <w:r w:rsidRPr="00A545D2">
              <w:rPr>
                <w:rFonts w:ascii="Arial" w:hAnsi="Arial" w:cs="Arial"/>
                <w:sz w:val="18"/>
                <w:szCs w:val="18"/>
              </w:rPr>
              <w:tab/>
              <w:t xml:space="preserve">Odzyskiwanie przypadkowo skasowanych obiektów usługi katalogowej z mechanizmu kosza.  </w:t>
            </w:r>
          </w:p>
          <w:p w14:paraId="3BBCB9D4"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iv.</w:t>
            </w:r>
            <w:r w:rsidRPr="00A545D2">
              <w:rPr>
                <w:rFonts w:ascii="Arial" w:hAnsi="Arial" w:cs="Arial"/>
                <w:sz w:val="18"/>
                <w:szCs w:val="18"/>
              </w:rPr>
              <w:tab/>
              <w:t xml:space="preserve">Bezpieczny mechanizm dołączania do domeny uprawnionych użytkowników prywatnych urządzeń mobilnych opartych o iOS i Windows 8.1.  </w:t>
            </w:r>
          </w:p>
          <w:p w14:paraId="5231D654"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c)</w:t>
            </w:r>
            <w:r w:rsidRPr="00A545D2">
              <w:rPr>
                <w:rFonts w:ascii="Arial" w:hAnsi="Arial" w:cs="Arial"/>
                <w:sz w:val="18"/>
                <w:szCs w:val="18"/>
              </w:rPr>
              <w:tab/>
              <w:t xml:space="preserve">Zdalna dystrybucja oprogramowania na stacje robocze. </w:t>
            </w:r>
          </w:p>
          <w:p w14:paraId="5CF83CF7"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d)</w:t>
            </w:r>
            <w:r w:rsidRPr="00A545D2">
              <w:rPr>
                <w:rFonts w:ascii="Arial" w:hAnsi="Arial" w:cs="Arial"/>
                <w:sz w:val="18"/>
                <w:szCs w:val="18"/>
              </w:rPr>
              <w:tab/>
              <w:t xml:space="preserve">Praca zdalna na serwerze z wykorzystaniem terminala (cienkiego klienta) lub odpowiednio skonfigurowanej stacji roboczej </w:t>
            </w:r>
          </w:p>
          <w:p w14:paraId="3A47B183"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e)</w:t>
            </w:r>
            <w:r w:rsidRPr="00A545D2">
              <w:rPr>
                <w:rFonts w:ascii="Arial" w:hAnsi="Arial" w:cs="Arial"/>
                <w:sz w:val="18"/>
                <w:szCs w:val="18"/>
              </w:rPr>
              <w:tab/>
              <w:t xml:space="preserve">Centrum Certyfikatów (CA), obsługa klucza publicznego i prywatnego) umożliwiające: </w:t>
            </w:r>
          </w:p>
          <w:p w14:paraId="6B71CA00"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Dystrybucję certyfikatów poprzez http </w:t>
            </w:r>
          </w:p>
          <w:p w14:paraId="075F52EC"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ii.</w:t>
            </w:r>
            <w:r w:rsidRPr="00A545D2">
              <w:rPr>
                <w:rFonts w:ascii="Arial" w:hAnsi="Arial" w:cs="Arial"/>
                <w:sz w:val="18"/>
                <w:szCs w:val="18"/>
              </w:rPr>
              <w:tab/>
              <w:t xml:space="preserve">Konsolidację CA dla wielu lasów domeny, </w:t>
            </w:r>
          </w:p>
          <w:p w14:paraId="6EFCD104"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iii.</w:t>
            </w:r>
            <w:r w:rsidRPr="00A545D2">
              <w:rPr>
                <w:rFonts w:ascii="Arial" w:hAnsi="Arial" w:cs="Arial"/>
                <w:sz w:val="18"/>
                <w:szCs w:val="18"/>
              </w:rPr>
              <w:tab/>
              <w:t xml:space="preserve">Automatyczne rejestrowania certyfikatów pomiędzy różnymi lasami domen, </w:t>
            </w:r>
          </w:p>
          <w:p w14:paraId="73EB89E0"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iv.</w:t>
            </w:r>
            <w:r w:rsidRPr="00A545D2">
              <w:rPr>
                <w:rFonts w:ascii="Arial" w:hAnsi="Arial" w:cs="Arial"/>
                <w:sz w:val="18"/>
                <w:szCs w:val="18"/>
              </w:rPr>
              <w:tab/>
              <w:t xml:space="preserve">Automatyczne występowanie i używanie (wystawianie) certyfikatów PKI X.509. </w:t>
            </w:r>
          </w:p>
          <w:p w14:paraId="2E15474B"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f)</w:t>
            </w:r>
            <w:r w:rsidRPr="00A545D2">
              <w:rPr>
                <w:rFonts w:ascii="Arial" w:hAnsi="Arial" w:cs="Arial"/>
                <w:sz w:val="18"/>
                <w:szCs w:val="18"/>
              </w:rPr>
              <w:tab/>
              <w:t>Szyfrowanie plików i folderów.</w:t>
            </w:r>
          </w:p>
          <w:p w14:paraId="015CD7E6"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g)</w:t>
            </w:r>
            <w:r w:rsidRPr="00A545D2">
              <w:rPr>
                <w:rFonts w:ascii="Arial" w:hAnsi="Arial" w:cs="Arial"/>
                <w:sz w:val="18"/>
                <w:szCs w:val="18"/>
              </w:rPr>
              <w:tab/>
              <w:t>Szyfrowanie połączeń sieciowych pomiędzy serwerami oraz serwerami i stacjami roboczymi (</w:t>
            </w:r>
            <w:proofErr w:type="spellStart"/>
            <w:r w:rsidRPr="00A545D2">
              <w:rPr>
                <w:rFonts w:ascii="Arial" w:hAnsi="Arial" w:cs="Arial"/>
                <w:sz w:val="18"/>
                <w:szCs w:val="18"/>
              </w:rPr>
              <w:t>IPSec</w:t>
            </w:r>
            <w:proofErr w:type="spellEnd"/>
            <w:r w:rsidRPr="00A545D2">
              <w:rPr>
                <w:rFonts w:ascii="Arial" w:hAnsi="Arial" w:cs="Arial"/>
                <w:sz w:val="18"/>
                <w:szCs w:val="18"/>
              </w:rPr>
              <w:t xml:space="preserve">). </w:t>
            </w:r>
          </w:p>
          <w:p w14:paraId="61D34940"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h)</w:t>
            </w:r>
            <w:r w:rsidRPr="00A545D2">
              <w:rPr>
                <w:rFonts w:ascii="Arial" w:hAnsi="Arial" w:cs="Arial"/>
                <w:sz w:val="18"/>
                <w:szCs w:val="18"/>
              </w:rPr>
              <w:tab/>
              <w:t xml:space="preserve">Możliwość tworzenia systemów wysokiej dostępności (klastry typu </w:t>
            </w:r>
            <w:proofErr w:type="spellStart"/>
            <w:r w:rsidRPr="00A545D2">
              <w:rPr>
                <w:rFonts w:ascii="Arial" w:hAnsi="Arial" w:cs="Arial"/>
                <w:sz w:val="18"/>
                <w:szCs w:val="18"/>
              </w:rPr>
              <w:t>fail-over</w:t>
            </w:r>
            <w:proofErr w:type="spellEnd"/>
            <w:r w:rsidRPr="00A545D2">
              <w:rPr>
                <w:rFonts w:ascii="Arial" w:hAnsi="Arial" w:cs="Arial"/>
                <w:sz w:val="18"/>
                <w:szCs w:val="18"/>
              </w:rPr>
              <w:t xml:space="preserve">) oraz rozłożenia obciążenia serwerów. </w:t>
            </w:r>
          </w:p>
          <w:p w14:paraId="01AE0D06"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Serwis udostępniania stron WWW. </w:t>
            </w:r>
          </w:p>
          <w:p w14:paraId="0D3645EC"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j)</w:t>
            </w:r>
            <w:r w:rsidRPr="00A545D2">
              <w:rPr>
                <w:rFonts w:ascii="Arial" w:hAnsi="Arial" w:cs="Arial"/>
                <w:sz w:val="18"/>
                <w:szCs w:val="18"/>
              </w:rPr>
              <w:tab/>
              <w:t>Wsparcie dla protokołu IP w wersji 6 (IPv6),</w:t>
            </w:r>
          </w:p>
          <w:p w14:paraId="76251EB0"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k)</w:t>
            </w:r>
            <w:r w:rsidRPr="00A545D2">
              <w:rPr>
                <w:rFonts w:ascii="Arial" w:hAnsi="Arial" w:cs="Arial"/>
                <w:sz w:val="18"/>
                <w:szCs w:val="18"/>
              </w:rPr>
              <w:tab/>
              <w:t>Wsparcie dla algorytmów Suite B (RFC 4869),</w:t>
            </w:r>
          </w:p>
          <w:p w14:paraId="0917405D"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l)</w:t>
            </w:r>
            <w:r w:rsidRPr="00A545D2">
              <w:rPr>
                <w:rFonts w:ascii="Arial" w:hAnsi="Arial" w:cs="Arial"/>
                <w:sz w:val="18"/>
                <w:szCs w:val="18"/>
              </w:rPr>
              <w:tab/>
              <w:t xml:space="preserve">Wbudowane usługi VPN pozwalające na zestawienie nielimitowanej liczby równoczesnych połączeń i niewymagające instalacji dodatkowego oprogramowania na komputerach z systemem Windows, </w:t>
            </w:r>
          </w:p>
          <w:p w14:paraId="5C0CF2D8" w14:textId="77777777" w:rsidR="00394B1B" w:rsidRPr="00A545D2" w:rsidRDefault="00394B1B" w:rsidP="00450308">
            <w:pPr>
              <w:spacing w:after="0" w:line="240" w:lineRule="auto"/>
              <w:ind w:left="607" w:hanging="284"/>
              <w:jc w:val="both"/>
              <w:rPr>
                <w:rFonts w:ascii="Arial" w:hAnsi="Arial" w:cs="Arial"/>
                <w:sz w:val="18"/>
                <w:szCs w:val="18"/>
              </w:rPr>
            </w:pPr>
            <w:r w:rsidRPr="00A545D2">
              <w:rPr>
                <w:rFonts w:ascii="Arial" w:hAnsi="Arial" w:cs="Arial"/>
                <w:sz w:val="18"/>
                <w:szCs w:val="18"/>
              </w:rPr>
              <w:t>m)</w:t>
            </w:r>
            <w:r w:rsidRPr="00A545D2">
              <w:rPr>
                <w:rFonts w:ascii="Arial" w:hAnsi="Arial" w:cs="Arial"/>
                <w:sz w:val="18"/>
                <w:szCs w:val="18"/>
              </w:rPr>
              <w:tab/>
              <w:t>Wbudowane mechanizmy wirtualizacji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A545D2">
              <w:rPr>
                <w:rFonts w:ascii="Arial" w:hAnsi="Arial" w:cs="Arial"/>
                <w:sz w:val="18"/>
                <w:szCs w:val="18"/>
              </w:rPr>
              <w:t>failover</w:t>
            </w:r>
            <w:proofErr w:type="spellEnd"/>
            <w:r w:rsidRPr="00A545D2">
              <w:rPr>
                <w:rFonts w:ascii="Arial" w:hAnsi="Arial" w:cs="Arial"/>
                <w:sz w:val="18"/>
                <w:szCs w:val="18"/>
              </w:rPr>
              <w:t xml:space="preserve"> z jednoczesnym zachowaniem pozostałej funkcjonalności. Mechanizmy wirtualizacji mają zapewnić wsparcie dla: </w:t>
            </w:r>
          </w:p>
          <w:p w14:paraId="77CD381C"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w:t>
            </w:r>
            <w:r w:rsidRPr="00A545D2">
              <w:rPr>
                <w:rFonts w:ascii="Arial" w:hAnsi="Arial" w:cs="Arial"/>
                <w:sz w:val="18"/>
                <w:szCs w:val="18"/>
              </w:rPr>
              <w:tab/>
              <w:t xml:space="preserve">Dynamicznego podłączania zasobów dyskowych typu hot-plug do maszyn wirtualnych, </w:t>
            </w:r>
          </w:p>
          <w:p w14:paraId="16EE7CBD"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ii.</w:t>
            </w:r>
            <w:r w:rsidRPr="00A545D2">
              <w:rPr>
                <w:rFonts w:ascii="Arial" w:hAnsi="Arial" w:cs="Arial"/>
                <w:sz w:val="18"/>
                <w:szCs w:val="18"/>
              </w:rPr>
              <w:tab/>
              <w:t xml:space="preserve">Obsługi ramek typu jumbo </w:t>
            </w:r>
            <w:proofErr w:type="spellStart"/>
            <w:r w:rsidRPr="00A545D2">
              <w:rPr>
                <w:rFonts w:ascii="Arial" w:hAnsi="Arial" w:cs="Arial"/>
                <w:sz w:val="18"/>
                <w:szCs w:val="18"/>
              </w:rPr>
              <w:t>frames</w:t>
            </w:r>
            <w:proofErr w:type="spellEnd"/>
            <w:r w:rsidRPr="00A545D2">
              <w:rPr>
                <w:rFonts w:ascii="Arial" w:hAnsi="Arial" w:cs="Arial"/>
                <w:sz w:val="18"/>
                <w:szCs w:val="18"/>
              </w:rPr>
              <w:t xml:space="preserve"> dla maszyn wirtualnych. </w:t>
            </w:r>
          </w:p>
          <w:p w14:paraId="56342E28"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iii.</w:t>
            </w:r>
            <w:r w:rsidRPr="00A545D2">
              <w:rPr>
                <w:rFonts w:ascii="Arial" w:hAnsi="Arial" w:cs="Arial"/>
                <w:sz w:val="18"/>
                <w:szCs w:val="18"/>
              </w:rPr>
              <w:tab/>
              <w:t xml:space="preserve">Obsługi 4-KB sektorów dysków  </w:t>
            </w:r>
          </w:p>
          <w:p w14:paraId="2ADBAA05"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iv.</w:t>
            </w:r>
            <w:r w:rsidRPr="00A545D2">
              <w:rPr>
                <w:rFonts w:ascii="Arial" w:hAnsi="Arial" w:cs="Arial"/>
                <w:sz w:val="18"/>
                <w:szCs w:val="18"/>
              </w:rPr>
              <w:tab/>
              <w:t xml:space="preserve">Nielimitowanej liczby jednocześnie przenoszonych maszyn wirtualnych pomiędzy węzłami klastra </w:t>
            </w:r>
          </w:p>
          <w:p w14:paraId="48165476"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v.</w:t>
            </w:r>
            <w:r w:rsidRPr="00A545D2">
              <w:rPr>
                <w:rFonts w:ascii="Arial" w:hAnsi="Arial" w:cs="Arial"/>
                <w:sz w:val="18"/>
                <w:szCs w:val="18"/>
              </w:rPr>
              <w:tab/>
              <w:t xml:space="preserve">Możliwości wirtualizacji sieci z zastosowaniem przełącznika, którego funkcjonalność może być rozszerzana jednocześnie poprzez oprogramowanie kilku innych dostawców poprzez otwarty interfejs API. </w:t>
            </w:r>
          </w:p>
          <w:p w14:paraId="1BB31A1F" w14:textId="77777777" w:rsidR="00394B1B" w:rsidRPr="00A545D2" w:rsidRDefault="00394B1B" w:rsidP="00450308">
            <w:pPr>
              <w:spacing w:after="0" w:line="240" w:lineRule="auto"/>
              <w:ind w:left="1032" w:hanging="425"/>
              <w:jc w:val="both"/>
              <w:rPr>
                <w:rFonts w:ascii="Arial" w:hAnsi="Arial" w:cs="Arial"/>
                <w:sz w:val="18"/>
                <w:szCs w:val="18"/>
              </w:rPr>
            </w:pPr>
            <w:r w:rsidRPr="00A545D2">
              <w:rPr>
                <w:rFonts w:ascii="Arial" w:hAnsi="Arial" w:cs="Arial"/>
                <w:sz w:val="18"/>
                <w:szCs w:val="18"/>
              </w:rPr>
              <w:t>vi.</w:t>
            </w:r>
            <w:r w:rsidRPr="00A545D2">
              <w:rPr>
                <w:rFonts w:ascii="Arial" w:hAnsi="Arial" w:cs="Arial"/>
                <w:sz w:val="18"/>
                <w:szCs w:val="18"/>
              </w:rPr>
              <w:tab/>
              <w:t xml:space="preserve">Możliwości kierowania ruchu sieciowego z wielu sieci VLAN bezpośrednio do pojedynczej karty sieciowej maszyny wirtualnej (tzw. </w:t>
            </w:r>
            <w:proofErr w:type="spellStart"/>
            <w:r w:rsidRPr="00A545D2">
              <w:rPr>
                <w:rFonts w:ascii="Arial" w:hAnsi="Arial" w:cs="Arial"/>
                <w:sz w:val="18"/>
                <w:szCs w:val="18"/>
              </w:rPr>
              <w:t>trunk</w:t>
            </w:r>
            <w:proofErr w:type="spellEnd"/>
            <w:r w:rsidRPr="00A545D2">
              <w:rPr>
                <w:rFonts w:ascii="Arial" w:hAnsi="Arial" w:cs="Arial"/>
                <w:sz w:val="18"/>
                <w:szCs w:val="18"/>
              </w:rPr>
              <w:t xml:space="preserve"> </w:t>
            </w:r>
            <w:proofErr w:type="spellStart"/>
            <w:r w:rsidRPr="00A545D2">
              <w:rPr>
                <w:rFonts w:ascii="Arial" w:hAnsi="Arial" w:cs="Arial"/>
                <w:sz w:val="18"/>
                <w:szCs w:val="18"/>
              </w:rPr>
              <w:t>mode</w:t>
            </w:r>
            <w:proofErr w:type="spellEnd"/>
            <w:r w:rsidRPr="00A545D2">
              <w:rPr>
                <w:rFonts w:ascii="Arial" w:hAnsi="Arial" w:cs="Arial"/>
                <w:sz w:val="18"/>
                <w:szCs w:val="18"/>
              </w:rPr>
              <w:t xml:space="preserve">) </w:t>
            </w:r>
          </w:p>
          <w:p w14:paraId="40FDD647" w14:textId="77777777" w:rsidR="00394B1B" w:rsidRPr="00A545D2" w:rsidRDefault="00394B1B" w:rsidP="00450308">
            <w:pPr>
              <w:spacing w:after="0" w:line="240" w:lineRule="auto"/>
              <w:ind w:left="465" w:hanging="465"/>
              <w:jc w:val="both"/>
              <w:rPr>
                <w:rFonts w:ascii="Arial" w:hAnsi="Arial" w:cs="Arial"/>
                <w:sz w:val="18"/>
                <w:szCs w:val="18"/>
              </w:rPr>
            </w:pPr>
            <w:r w:rsidRPr="00A545D2">
              <w:rPr>
                <w:rFonts w:ascii="Arial" w:hAnsi="Arial" w:cs="Arial"/>
                <w:sz w:val="18"/>
                <w:szCs w:val="18"/>
              </w:rPr>
              <w:t>26)</w:t>
            </w:r>
            <w:r w:rsidRPr="00A545D2">
              <w:rPr>
                <w:rFonts w:ascii="Arial" w:hAnsi="Arial" w:cs="Arial"/>
                <w:sz w:val="18"/>
                <w:szCs w:val="18"/>
              </w:rPr>
              <w:tab/>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6512326A" w14:textId="77777777" w:rsidR="00394B1B" w:rsidRPr="00A545D2" w:rsidRDefault="00394B1B" w:rsidP="00450308">
            <w:pPr>
              <w:spacing w:after="0" w:line="240" w:lineRule="auto"/>
              <w:ind w:left="465" w:hanging="465"/>
              <w:jc w:val="both"/>
              <w:rPr>
                <w:rFonts w:ascii="Arial" w:hAnsi="Arial" w:cs="Arial"/>
                <w:sz w:val="18"/>
                <w:szCs w:val="18"/>
              </w:rPr>
            </w:pPr>
            <w:r w:rsidRPr="00A545D2">
              <w:rPr>
                <w:rFonts w:ascii="Arial" w:hAnsi="Arial" w:cs="Arial"/>
                <w:sz w:val="18"/>
                <w:szCs w:val="18"/>
              </w:rPr>
              <w:t>27)</w:t>
            </w:r>
            <w:r w:rsidRPr="00A545D2">
              <w:rPr>
                <w:rFonts w:ascii="Arial" w:hAnsi="Arial" w:cs="Arial"/>
                <w:sz w:val="18"/>
                <w:szCs w:val="18"/>
              </w:rPr>
              <w:tab/>
              <w:t>Wsparcie dostępu do zasobu dyskowego poprzez wiele ścieżek (</w:t>
            </w:r>
            <w:proofErr w:type="spellStart"/>
            <w:r w:rsidRPr="00A545D2">
              <w:rPr>
                <w:rFonts w:ascii="Arial" w:hAnsi="Arial" w:cs="Arial"/>
                <w:sz w:val="18"/>
                <w:szCs w:val="18"/>
              </w:rPr>
              <w:t>Multipath</w:t>
            </w:r>
            <w:proofErr w:type="spellEnd"/>
            <w:r w:rsidRPr="00A545D2">
              <w:rPr>
                <w:rFonts w:ascii="Arial" w:hAnsi="Arial" w:cs="Arial"/>
                <w:sz w:val="18"/>
                <w:szCs w:val="18"/>
              </w:rPr>
              <w:t xml:space="preserve">). </w:t>
            </w:r>
          </w:p>
          <w:p w14:paraId="0624F76F" w14:textId="77777777" w:rsidR="00394B1B" w:rsidRPr="00A545D2" w:rsidRDefault="00394B1B" w:rsidP="00450308">
            <w:pPr>
              <w:spacing w:after="0" w:line="240" w:lineRule="auto"/>
              <w:ind w:left="465" w:hanging="465"/>
              <w:jc w:val="both"/>
              <w:rPr>
                <w:rFonts w:ascii="Arial" w:hAnsi="Arial" w:cs="Arial"/>
                <w:sz w:val="18"/>
                <w:szCs w:val="18"/>
              </w:rPr>
            </w:pPr>
            <w:r w:rsidRPr="00A545D2">
              <w:rPr>
                <w:rFonts w:ascii="Arial" w:hAnsi="Arial" w:cs="Arial"/>
                <w:sz w:val="18"/>
                <w:szCs w:val="18"/>
              </w:rPr>
              <w:t>28)</w:t>
            </w:r>
            <w:r w:rsidRPr="00A545D2">
              <w:rPr>
                <w:rFonts w:ascii="Arial" w:hAnsi="Arial" w:cs="Arial"/>
                <w:sz w:val="18"/>
                <w:szCs w:val="18"/>
              </w:rPr>
              <w:tab/>
              <w:t xml:space="preserve">Możliwość instalacji poprawek poprzez wgranie ich do obrazu instalacyjnego. </w:t>
            </w:r>
          </w:p>
          <w:p w14:paraId="53351884" w14:textId="77777777" w:rsidR="00394B1B" w:rsidRPr="00A545D2" w:rsidRDefault="00394B1B" w:rsidP="00450308">
            <w:pPr>
              <w:spacing w:after="0" w:line="240" w:lineRule="auto"/>
              <w:ind w:left="465" w:hanging="465"/>
              <w:jc w:val="both"/>
              <w:rPr>
                <w:rFonts w:ascii="Arial" w:hAnsi="Arial" w:cs="Arial"/>
                <w:sz w:val="18"/>
                <w:szCs w:val="18"/>
              </w:rPr>
            </w:pPr>
            <w:r w:rsidRPr="00A545D2">
              <w:rPr>
                <w:rFonts w:ascii="Arial" w:hAnsi="Arial" w:cs="Arial"/>
                <w:sz w:val="18"/>
                <w:szCs w:val="18"/>
              </w:rPr>
              <w:t>29)</w:t>
            </w:r>
            <w:r w:rsidRPr="00A545D2">
              <w:rPr>
                <w:rFonts w:ascii="Arial" w:hAnsi="Arial" w:cs="Arial"/>
                <w:sz w:val="18"/>
                <w:szCs w:val="18"/>
              </w:rPr>
              <w:tab/>
              <w:t xml:space="preserve">Mechanizmy zdalnej administracji oraz mechanizmy (również działające zdalnie) administracji przez skrypty. </w:t>
            </w:r>
          </w:p>
          <w:p w14:paraId="36FA6CD3" w14:textId="77777777" w:rsidR="00394B1B" w:rsidRPr="00A545D2" w:rsidRDefault="00394B1B" w:rsidP="00450308">
            <w:pPr>
              <w:spacing w:after="0" w:line="240" w:lineRule="auto"/>
              <w:ind w:left="465" w:hanging="465"/>
              <w:jc w:val="both"/>
              <w:rPr>
                <w:rFonts w:ascii="Arial" w:hAnsi="Arial" w:cs="Arial"/>
                <w:sz w:val="18"/>
                <w:szCs w:val="18"/>
              </w:rPr>
            </w:pPr>
            <w:r w:rsidRPr="00A545D2">
              <w:rPr>
                <w:rFonts w:ascii="Arial" w:hAnsi="Arial" w:cs="Arial"/>
                <w:sz w:val="18"/>
                <w:szCs w:val="18"/>
              </w:rPr>
              <w:t>30)</w:t>
            </w:r>
            <w:r w:rsidRPr="00A545D2">
              <w:rPr>
                <w:rFonts w:ascii="Arial" w:hAnsi="Arial" w:cs="Arial"/>
                <w:sz w:val="18"/>
                <w:szCs w:val="18"/>
              </w:rPr>
              <w:tab/>
              <w:t xml:space="preserve">Możliwość zarządzania przez wbudowane mechanizmy zgodne ze standardami WBEM oraz WS-Management organizacji DMTF. </w:t>
            </w:r>
          </w:p>
          <w:p w14:paraId="402DB192" w14:textId="77777777" w:rsidR="00394B1B" w:rsidRPr="00A545D2" w:rsidRDefault="00394B1B" w:rsidP="00450308">
            <w:pPr>
              <w:spacing w:after="0" w:line="240" w:lineRule="auto"/>
              <w:ind w:left="465" w:hanging="465"/>
              <w:jc w:val="both"/>
              <w:rPr>
                <w:rFonts w:ascii="Arial" w:hAnsi="Arial" w:cs="Arial"/>
                <w:sz w:val="18"/>
                <w:szCs w:val="18"/>
              </w:rPr>
            </w:pPr>
            <w:r w:rsidRPr="00A545D2">
              <w:rPr>
                <w:rFonts w:ascii="Arial" w:hAnsi="Arial" w:cs="Arial"/>
                <w:sz w:val="18"/>
                <w:szCs w:val="18"/>
              </w:rPr>
              <w:t>31)</w:t>
            </w:r>
            <w:r w:rsidRPr="00A545D2">
              <w:rPr>
                <w:rFonts w:ascii="Arial" w:hAnsi="Arial" w:cs="Arial"/>
                <w:sz w:val="18"/>
                <w:szCs w:val="18"/>
              </w:rPr>
              <w:tab/>
              <w:t>Zorganizowany system szkoleń i materiały edukacyjne w języku polskim.</w:t>
            </w:r>
          </w:p>
          <w:p w14:paraId="712AA1B9" w14:textId="3722F163" w:rsidR="00394B1B" w:rsidRPr="00A545D2" w:rsidRDefault="003374A0" w:rsidP="00450308">
            <w:pPr>
              <w:spacing w:after="0" w:line="240" w:lineRule="auto"/>
              <w:ind w:left="465" w:hanging="465"/>
              <w:jc w:val="both"/>
              <w:rPr>
                <w:rFonts w:ascii="Arial" w:hAnsi="Arial" w:cs="Arial"/>
                <w:sz w:val="18"/>
                <w:szCs w:val="18"/>
              </w:rPr>
            </w:pPr>
            <w:r w:rsidRPr="00A545D2">
              <w:rPr>
                <w:rFonts w:ascii="Arial" w:hAnsi="Arial" w:cs="Arial"/>
                <w:sz w:val="18"/>
                <w:szCs w:val="18"/>
              </w:rPr>
              <w:t>32) Wsparcie</w:t>
            </w:r>
            <w:r w:rsidR="00303823" w:rsidRPr="00A545D2">
              <w:rPr>
                <w:rFonts w:ascii="Arial" w:hAnsi="Arial" w:cs="Arial"/>
                <w:sz w:val="18"/>
                <w:szCs w:val="18"/>
              </w:rPr>
              <w:t>/gwarancja</w:t>
            </w:r>
            <w:r w:rsidRPr="00A545D2">
              <w:rPr>
                <w:rFonts w:ascii="Arial" w:hAnsi="Arial" w:cs="Arial"/>
                <w:sz w:val="18"/>
                <w:szCs w:val="18"/>
              </w:rPr>
              <w:t xml:space="preserve"> producenta lub dostawcy min. 3 miesiące</w:t>
            </w:r>
          </w:p>
          <w:p w14:paraId="502D18C3" w14:textId="77777777" w:rsidR="00CB63BE" w:rsidRPr="00A545D2" w:rsidRDefault="00CB63BE" w:rsidP="00A545D2">
            <w:pPr>
              <w:suppressAutoHyphens w:val="0"/>
              <w:autoSpaceDN/>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6D1BDFBB" w14:textId="77777777" w:rsidR="00CB63BE" w:rsidRPr="00A545D2" w:rsidRDefault="00CB63BE" w:rsidP="00A545D2">
            <w:pPr>
              <w:pStyle w:val="Akapitzlist"/>
              <w:spacing w:after="0" w:line="240" w:lineRule="auto"/>
              <w:rPr>
                <w:rFonts w:ascii="Arial" w:hAnsi="Arial" w:cs="Arial"/>
                <w:sz w:val="18"/>
                <w:szCs w:val="18"/>
              </w:rPr>
            </w:pPr>
          </w:p>
        </w:tc>
      </w:tr>
    </w:tbl>
    <w:p w14:paraId="5F24E5DB" w14:textId="77777777" w:rsidR="007355C2" w:rsidRPr="00A545D2" w:rsidRDefault="007355C2" w:rsidP="00A545D2">
      <w:pPr>
        <w:spacing w:after="0" w:line="240" w:lineRule="auto"/>
        <w:rPr>
          <w:rFonts w:ascii="Arial" w:hAnsi="Arial" w:cs="Arial"/>
          <w:sz w:val="18"/>
          <w:szCs w:val="18"/>
        </w:rPr>
      </w:pPr>
    </w:p>
    <w:p w14:paraId="2592DE7F" w14:textId="1EB1D673" w:rsidR="007355C2" w:rsidRPr="00A545D2" w:rsidRDefault="007355C2" w:rsidP="00A545D2">
      <w:pPr>
        <w:spacing w:after="0" w:line="240" w:lineRule="auto"/>
        <w:rPr>
          <w:rFonts w:ascii="Arial" w:hAnsi="Arial" w:cs="Arial"/>
          <w:b/>
          <w:bCs/>
          <w:sz w:val="18"/>
          <w:szCs w:val="18"/>
        </w:rPr>
      </w:pPr>
      <w:r w:rsidRPr="00A545D2">
        <w:rPr>
          <w:rFonts w:ascii="Arial" w:hAnsi="Arial" w:cs="Arial"/>
          <w:b/>
          <w:bCs/>
          <w:sz w:val="18"/>
          <w:szCs w:val="18"/>
        </w:rPr>
        <w:t xml:space="preserve">Licencje dostępowe – </w:t>
      </w:r>
      <w:r w:rsidR="00381590" w:rsidRPr="00A545D2">
        <w:rPr>
          <w:rFonts w:ascii="Arial" w:hAnsi="Arial" w:cs="Arial"/>
          <w:b/>
          <w:bCs/>
          <w:sz w:val="18"/>
          <w:szCs w:val="18"/>
        </w:rPr>
        <w:t>75</w:t>
      </w:r>
      <w:r w:rsidRPr="00A545D2">
        <w:rPr>
          <w:rFonts w:ascii="Arial" w:hAnsi="Arial" w:cs="Arial"/>
          <w:b/>
          <w:bCs/>
          <w:sz w:val="18"/>
          <w:szCs w:val="18"/>
        </w:rPr>
        <w:t>0 sztuk (zgodnie z wymogami zawartymi w poniższej tabeli)</w:t>
      </w:r>
    </w:p>
    <w:tbl>
      <w:tblPr>
        <w:tblStyle w:val="TableNormal1"/>
        <w:tblW w:w="13612" w:type="dxa"/>
        <w:tblCellMar>
          <w:left w:w="10" w:type="dxa"/>
          <w:right w:w="10" w:type="dxa"/>
        </w:tblCellMar>
        <w:tblLook w:val="0000" w:firstRow="0" w:lastRow="0" w:firstColumn="0" w:lastColumn="0" w:noHBand="0" w:noVBand="0"/>
      </w:tblPr>
      <w:tblGrid>
        <w:gridCol w:w="560"/>
        <w:gridCol w:w="2129"/>
        <w:gridCol w:w="6095"/>
        <w:gridCol w:w="4821"/>
        <w:gridCol w:w="7"/>
      </w:tblGrid>
      <w:tr w:rsidR="007355C2" w:rsidRPr="00A545D2" w14:paraId="1AA5FF46" w14:textId="77777777" w:rsidTr="004275C3">
        <w:trPr>
          <w:trHeight w:val="300"/>
        </w:trPr>
        <w:tc>
          <w:tcPr>
            <w:tcW w:w="1361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E6E831C" w14:textId="2AF0C6BF" w:rsidR="007355C2" w:rsidRPr="00A545D2" w:rsidRDefault="0092112A" w:rsidP="00A545D2">
            <w:pPr>
              <w:spacing w:after="0" w:line="240" w:lineRule="auto"/>
              <w:jc w:val="center"/>
              <w:rPr>
                <w:rFonts w:ascii="Arial" w:hAnsi="Arial" w:cs="Arial"/>
                <w:b/>
                <w:bCs/>
                <w:sz w:val="18"/>
                <w:szCs w:val="18"/>
              </w:rPr>
            </w:pPr>
            <w:r w:rsidRPr="00A545D2">
              <w:rPr>
                <w:rFonts w:ascii="Arial" w:hAnsi="Arial" w:cs="Arial"/>
                <w:b/>
                <w:bCs/>
                <w:sz w:val="18"/>
                <w:szCs w:val="18"/>
              </w:rPr>
              <w:t>Podać producenta oraz nazwę zaoferowanych licencji</w:t>
            </w:r>
            <w:r w:rsidR="007355C2" w:rsidRPr="00A545D2">
              <w:rPr>
                <w:rFonts w:ascii="Arial" w:hAnsi="Arial" w:cs="Arial"/>
                <w:b/>
                <w:bCs/>
                <w:sz w:val="18"/>
                <w:szCs w:val="18"/>
              </w:rPr>
              <w:t xml:space="preserve">: </w:t>
            </w:r>
          </w:p>
          <w:p w14:paraId="40A87BE6" w14:textId="77777777" w:rsidR="007355C2" w:rsidRPr="00A545D2" w:rsidRDefault="007355C2" w:rsidP="00A545D2">
            <w:pPr>
              <w:spacing w:after="0" w:line="240" w:lineRule="auto"/>
              <w:jc w:val="center"/>
              <w:rPr>
                <w:rFonts w:ascii="Arial" w:hAnsi="Arial" w:cs="Arial"/>
                <w:b/>
                <w:bCs/>
                <w:sz w:val="18"/>
                <w:szCs w:val="18"/>
              </w:rPr>
            </w:pPr>
            <w:r w:rsidRPr="00A545D2">
              <w:rPr>
                <w:rFonts w:ascii="Arial" w:hAnsi="Arial" w:cs="Arial"/>
                <w:b/>
                <w:bCs/>
                <w:sz w:val="18"/>
                <w:szCs w:val="18"/>
              </w:rPr>
              <w:t>……………………………………………………………………………………………………………………………………………………….</w:t>
            </w:r>
          </w:p>
        </w:tc>
      </w:tr>
      <w:tr w:rsidR="007355C2" w:rsidRPr="00A545D2" w14:paraId="4A86CD87" w14:textId="77777777" w:rsidTr="004275C3">
        <w:trPr>
          <w:gridAfter w:val="1"/>
          <w:wAfter w:w="7" w:type="dxa"/>
          <w:trHeight w:val="300"/>
        </w:trP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D3ED64D" w14:textId="77777777" w:rsidR="007355C2" w:rsidRPr="00A545D2" w:rsidRDefault="007355C2"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1EB038D1" w14:textId="77777777" w:rsidR="007355C2" w:rsidRPr="00A545D2" w:rsidRDefault="007355C2"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698072AE" w14:textId="77777777" w:rsidR="007355C2" w:rsidRPr="00A545D2" w:rsidRDefault="007355C2"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41D45634"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27358046" w14:textId="1B53E045" w:rsidR="007355C2" w:rsidRPr="00A545D2" w:rsidRDefault="00E96803"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E96803">
              <w:rPr>
                <w:rFonts w:ascii="Arial" w:eastAsia="Times New Roman" w:hAnsi="Arial" w:cs="Arial"/>
                <w:b/>
                <w:bCs/>
                <w:noProof/>
                <w:kern w:val="0"/>
                <w:sz w:val="18"/>
                <w:szCs w:val="18"/>
                <w:lang w:eastAsia="pl-PL"/>
              </w:rPr>
              <w:t>Wymagany opis spełnienia warunku</w:t>
            </w:r>
          </w:p>
        </w:tc>
      </w:tr>
      <w:tr w:rsidR="007355C2" w:rsidRPr="00A545D2" w14:paraId="543589E7" w14:textId="77777777" w:rsidTr="004275C3">
        <w:trPr>
          <w:gridAfter w:val="1"/>
          <w:wAfter w:w="7" w:type="dxa"/>
          <w:trHeight w:val="300"/>
        </w:trPr>
        <w:tc>
          <w:tcPr>
            <w:tcW w:w="56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3087948D" w14:textId="77777777" w:rsidR="007355C2" w:rsidRPr="00A545D2" w:rsidRDefault="007355C2"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29"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C5ABD43" w14:textId="6F500DD4" w:rsidR="007355C2" w:rsidRPr="00A545D2" w:rsidRDefault="007355C2" w:rsidP="00A545D2">
            <w:pPr>
              <w:spacing w:after="0" w:line="240" w:lineRule="auto"/>
              <w:rPr>
                <w:rFonts w:ascii="Arial" w:hAnsi="Arial" w:cs="Arial"/>
                <w:b/>
                <w:bCs/>
                <w:sz w:val="18"/>
                <w:szCs w:val="18"/>
              </w:rPr>
            </w:pPr>
            <w:r w:rsidRPr="00A545D2">
              <w:rPr>
                <w:rFonts w:ascii="Arial" w:hAnsi="Arial" w:cs="Arial"/>
                <w:bCs/>
                <w:sz w:val="18"/>
                <w:szCs w:val="18"/>
              </w:rPr>
              <w:t>Licencj</w:t>
            </w:r>
            <w:r w:rsidR="00E81DCD" w:rsidRPr="00A545D2">
              <w:rPr>
                <w:rFonts w:ascii="Arial" w:hAnsi="Arial" w:cs="Arial"/>
                <w:bCs/>
                <w:sz w:val="18"/>
                <w:szCs w:val="18"/>
              </w:rPr>
              <w:t>e</w:t>
            </w:r>
            <w:r w:rsidRPr="00A545D2">
              <w:rPr>
                <w:rFonts w:ascii="Arial" w:hAnsi="Arial" w:cs="Arial"/>
                <w:bCs/>
                <w:sz w:val="18"/>
                <w:szCs w:val="18"/>
              </w:rPr>
              <w:t xml:space="preserve"> dostępow</w:t>
            </w:r>
            <w:r w:rsidR="00E81DCD" w:rsidRPr="00A545D2">
              <w:rPr>
                <w:rFonts w:ascii="Arial" w:hAnsi="Arial" w:cs="Arial"/>
                <w:bCs/>
                <w:sz w:val="18"/>
                <w:szCs w:val="18"/>
              </w:rPr>
              <w:t>e</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201B9D97" w14:textId="414BEA75" w:rsidR="007355C2" w:rsidRPr="00A545D2" w:rsidRDefault="007355C2" w:rsidP="00A545D2">
            <w:pPr>
              <w:spacing w:after="0" w:line="240" w:lineRule="auto"/>
              <w:rPr>
                <w:rFonts w:ascii="Arial" w:hAnsi="Arial" w:cs="Arial"/>
                <w:sz w:val="18"/>
                <w:szCs w:val="18"/>
              </w:rPr>
            </w:pPr>
            <w:r w:rsidRPr="00A545D2">
              <w:rPr>
                <w:rFonts w:ascii="Arial" w:hAnsi="Arial" w:cs="Arial"/>
                <w:sz w:val="18"/>
                <w:szCs w:val="18"/>
              </w:rPr>
              <w:t xml:space="preserve">Dostarczenie </w:t>
            </w:r>
            <w:r w:rsidR="00FC04A2" w:rsidRPr="00A545D2">
              <w:rPr>
                <w:rFonts w:ascii="Arial" w:hAnsi="Arial" w:cs="Arial"/>
                <w:sz w:val="18"/>
                <w:szCs w:val="18"/>
              </w:rPr>
              <w:t>75</w:t>
            </w:r>
            <w:r w:rsidRPr="00A545D2">
              <w:rPr>
                <w:rFonts w:ascii="Arial" w:hAnsi="Arial" w:cs="Arial"/>
                <w:sz w:val="18"/>
                <w:szCs w:val="18"/>
              </w:rPr>
              <w:t>0 sztuk licencji dostępowych na urządzenia (DEV) do wyżej wymaganych serwerowych systemów operacyjnych .</w:t>
            </w:r>
          </w:p>
          <w:p w14:paraId="5E79730F" w14:textId="77777777" w:rsidR="007355C2" w:rsidRPr="00A545D2" w:rsidRDefault="007355C2" w:rsidP="00A545D2">
            <w:pPr>
              <w:suppressAutoHyphens w:val="0"/>
              <w:autoSpaceDN/>
              <w:spacing w:after="0" w:line="240" w:lineRule="auto"/>
              <w:jc w:val="both"/>
              <w:rPr>
                <w:rFonts w:ascii="Arial" w:hAnsi="Arial" w:cs="Arial"/>
                <w:sz w:val="18"/>
                <w:szCs w:val="18"/>
              </w:rPr>
            </w:pPr>
          </w:p>
        </w:tc>
        <w:tc>
          <w:tcPr>
            <w:tcW w:w="48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FF20B" w14:textId="77777777" w:rsidR="007355C2" w:rsidRPr="00A545D2" w:rsidRDefault="007355C2" w:rsidP="00A545D2">
            <w:pPr>
              <w:pStyle w:val="Akapitzlist"/>
              <w:spacing w:after="0" w:line="240" w:lineRule="auto"/>
              <w:rPr>
                <w:rFonts w:ascii="Arial" w:hAnsi="Arial" w:cs="Arial"/>
                <w:sz w:val="18"/>
                <w:szCs w:val="18"/>
              </w:rPr>
            </w:pPr>
          </w:p>
        </w:tc>
      </w:tr>
    </w:tbl>
    <w:p w14:paraId="3795F78A" w14:textId="77777777" w:rsidR="004275C3" w:rsidRDefault="004275C3" w:rsidP="00E96803">
      <w:pPr>
        <w:suppressAutoHyphens w:val="0"/>
        <w:autoSpaceDN/>
        <w:spacing w:after="0" w:line="240" w:lineRule="auto"/>
        <w:rPr>
          <w:rFonts w:ascii="Arial" w:hAnsi="Arial" w:cs="Arial"/>
          <w:b/>
          <w:bCs/>
          <w:sz w:val="18"/>
          <w:szCs w:val="18"/>
        </w:rPr>
      </w:pPr>
    </w:p>
    <w:p w14:paraId="441860AF" w14:textId="1BC38A1B" w:rsidR="0080627A" w:rsidRPr="00A545D2" w:rsidRDefault="0080627A" w:rsidP="00E96803">
      <w:pPr>
        <w:suppressAutoHyphens w:val="0"/>
        <w:autoSpaceDN/>
        <w:spacing w:after="0" w:line="240" w:lineRule="auto"/>
        <w:rPr>
          <w:rFonts w:ascii="Arial" w:hAnsi="Arial" w:cs="Arial"/>
          <w:b/>
          <w:bCs/>
          <w:sz w:val="18"/>
          <w:szCs w:val="18"/>
        </w:rPr>
      </w:pPr>
      <w:r w:rsidRPr="00A545D2">
        <w:rPr>
          <w:rFonts w:ascii="Arial" w:hAnsi="Arial" w:cs="Arial"/>
          <w:b/>
          <w:bCs/>
          <w:sz w:val="18"/>
          <w:szCs w:val="18"/>
        </w:rPr>
        <w:t>Macierz dyskowa</w:t>
      </w:r>
      <w:r w:rsidR="00F21C84" w:rsidRPr="00A545D2">
        <w:rPr>
          <w:rFonts w:ascii="Arial" w:hAnsi="Arial" w:cs="Arial"/>
          <w:b/>
          <w:bCs/>
          <w:sz w:val="18"/>
          <w:szCs w:val="18"/>
        </w:rPr>
        <w:t xml:space="preserve"> – 2 sztuki</w:t>
      </w:r>
      <w:r w:rsidR="00285973" w:rsidRPr="00A545D2">
        <w:rPr>
          <w:rFonts w:ascii="Arial" w:hAnsi="Arial" w:cs="Arial"/>
          <w:b/>
          <w:bCs/>
          <w:sz w:val="18"/>
          <w:szCs w:val="18"/>
        </w:rPr>
        <w:t xml:space="preserve"> </w:t>
      </w:r>
      <w:r w:rsidR="0088615D" w:rsidRPr="00A545D2">
        <w:rPr>
          <w:rFonts w:ascii="Arial" w:hAnsi="Arial" w:cs="Arial"/>
          <w:b/>
          <w:bCs/>
          <w:sz w:val="18"/>
          <w:szCs w:val="18"/>
        </w:rPr>
        <w:t>(</w:t>
      </w:r>
      <w:r w:rsidR="00876946" w:rsidRPr="00A545D2">
        <w:rPr>
          <w:rFonts w:ascii="Arial" w:hAnsi="Arial" w:cs="Arial"/>
          <w:b/>
          <w:bCs/>
          <w:sz w:val="18"/>
          <w:szCs w:val="18"/>
        </w:rPr>
        <w:t xml:space="preserve">każda </w:t>
      </w:r>
      <w:r w:rsidR="0088615D" w:rsidRPr="00A545D2">
        <w:rPr>
          <w:rFonts w:ascii="Arial" w:hAnsi="Arial" w:cs="Arial"/>
          <w:b/>
          <w:bCs/>
          <w:sz w:val="18"/>
          <w:szCs w:val="18"/>
        </w:rPr>
        <w:t>zgodnie z wymogami zawartymi 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B50ED8" w:rsidRPr="00A545D2" w14:paraId="63CD2418"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380808A3" w14:textId="77777777" w:rsidR="00B50ED8" w:rsidRPr="00A545D2" w:rsidRDefault="00B50ED8"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nazwę producenta zaoferowanej macierzy oraz model:</w:t>
            </w:r>
          </w:p>
          <w:p w14:paraId="27402B62" w14:textId="77777777" w:rsidR="00B50ED8" w:rsidRPr="00A545D2" w:rsidRDefault="00B50ED8" w:rsidP="00A545D2">
            <w:pPr>
              <w:spacing w:after="0" w:line="240" w:lineRule="auto"/>
              <w:jc w:val="center"/>
              <w:rPr>
                <w:rFonts w:ascii="Arial" w:hAnsi="Arial" w:cs="Arial"/>
                <w:b/>
                <w:bCs/>
                <w:noProof/>
                <w:kern w:val="0"/>
                <w:sz w:val="18"/>
                <w:szCs w:val="18"/>
                <w:lang w:eastAsia="pl-PL"/>
              </w:rPr>
            </w:pPr>
            <w:r w:rsidRPr="00A545D2">
              <w:rPr>
                <w:rFonts w:ascii="Arial" w:hAnsi="Arial" w:cs="Arial"/>
                <w:b/>
                <w:bCs/>
                <w:sz w:val="18"/>
                <w:szCs w:val="18"/>
              </w:rPr>
              <w:t>………………………………………………………………………………………………….. .</w:t>
            </w:r>
          </w:p>
        </w:tc>
      </w:tr>
      <w:tr w:rsidR="00B50ED8" w:rsidRPr="00A545D2" w14:paraId="17789A0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4FEE9039" w14:textId="77777777" w:rsidR="00B50ED8" w:rsidRPr="00A545D2" w:rsidRDefault="00B50ED8"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0E1FBCF1" w14:textId="77777777" w:rsidR="00B50ED8" w:rsidRPr="00A545D2" w:rsidRDefault="00B50ED8"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noWrap/>
            <w:tcMar>
              <w:top w:w="0" w:type="dxa"/>
              <w:left w:w="108" w:type="dxa"/>
              <w:bottom w:w="0" w:type="dxa"/>
              <w:right w:w="108" w:type="dxa"/>
            </w:tcMar>
          </w:tcPr>
          <w:p w14:paraId="72A0220B" w14:textId="77777777" w:rsidR="00B50ED8" w:rsidRPr="00A545D2" w:rsidRDefault="00B50ED8" w:rsidP="00A545D2">
            <w:pPr>
              <w:spacing w:after="0" w:line="240" w:lineRule="auto"/>
              <w:jc w:val="center"/>
              <w:rPr>
                <w:rFonts w:ascii="Arial"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cPr>
          <w:p w14:paraId="451FD592"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47BC2231" w14:textId="20F8B3E6" w:rsidR="00B50ED8" w:rsidRPr="00A545D2" w:rsidRDefault="009703DC" w:rsidP="00A545D2">
            <w:pPr>
              <w:spacing w:after="0" w:line="240" w:lineRule="auto"/>
              <w:jc w:val="center"/>
              <w:rPr>
                <w:rFonts w:ascii="Arial" w:hAnsi="Arial" w:cs="Arial"/>
                <w:b/>
                <w:bCs/>
                <w:noProof/>
                <w:kern w:val="0"/>
                <w:sz w:val="18"/>
                <w:szCs w:val="18"/>
                <w:lang w:eastAsia="pl-PL"/>
              </w:rPr>
            </w:pPr>
            <w:r w:rsidRPr="009703DC">
              <w:rPr>
                <w:rFonts w:ascii="Arial" w:eastAsia="Times New Roman" w:hAnsi="Arial" w:cs="Arial"/>
                <w:b/>
                <w:bCs/>
                <w:noProof/>
                <w:kern w:val="0"/>
                <w:sz w:val="18"/>
                <w:szCs w:val="18"/>
                <w:lang w:eastAsia="pl-PL"/>
              </w:rPr>
              <w:t>Wymagany opis spełnienia warunku</w:t>
            </w:r>
          </w:p>
        </w:tc>
      </w:tr>
      <w:tr w:rsidR="00B50ED8" w:rsidRPr="00A545D2" w14:paraId="06CAECC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8B9CB6C"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ABDAFA5"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Obudowa - gęstość upakowania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A083CBC" w14:textId="77777777" w:rsidR="00B50ED8" w:rsidRPr="00A545D2" w:rsidRDefault="00B50ED8" w:rsidP="00450308">
            <w:pPr>
              <w:pStyle w:val="Akapitzlist"/>
              <w:numPr>
                <w:ilvl w:val="0"/>
                <w:numId w:val="38"/>
              </w:numPr>
              <w:spacing w:after="0" w:line="240" w:lineRule="auto"/>
              <w:ind w:left="181" w:hanging="181"/>
              <w:rPr>
                <w:rFonts w:ascii="Arial" w:hAnsi="Arial" w:cs="Arial"/>
                <w:sz w:val="18"/>
                <w:szCs w:val="18"/>
              </w:rPr>
            </w:pPr>
            <w:r w:rsidRPr="00A545D2">
              <w:rPr>
                <w:rFonts w:ascii="Arial" w:hAnsi="Arial" w:cs="Arial"/>
                <w:sz w:val="18"/>
                <w:szCs w:val="18"/>
              </w:rPr>
              <w:t>Macierz musi umożliwiać instalację w standardowej szafie RACK 19”.</w:t>
            </w:r>
          </w:p>
          <w:p w14:paraId="690ED26F" w14:textId="77777777" w:rsidR="00B50ED8" w:rsidRPr="00A545D2" w:rsidRDefault="00B50ED8" w:rsidP="00450308">
            <w:pPr>
              <w:pStyle w:val="Akapitzlist"/>
              <w:numPr>
                <w:ilvl w:val="0"/>
                <w:numId w:val="38"/>
              </w:numPr>
              <w:spacing w:after="0" w:line="240" w:lineRule="auto"/>
              <w:ind w:left="181" w:hanging="181"/>
              <w:rPr>
                <w:rFonts w:ascii="Arial" w:hAnsi="Arial" w:cs="Arial"/>
                <w:sz w:val="18"/>
                <w:szCs w:val="18"/>
              </w:rPr>
            </w:pPr>
            <w:r w:rsidRPr="00A545D2">
              <w:rPr>
                <w:rFonts w:ascii="Arial" w:hAnsi="Arial" w:cs="Arial"/>
                <w:sz w:val="18"/>
                <w:szCs w:val="18"/>
              </w:rPr>
              <w:t>Macierz musi mieć możliwość instalacji kombinacji poniższych nośników dyskowych w ramach jednej obudowy podstawowej (zawierającej kontrolery):</w:t>
            </w:r>
          </w:p>
          <w:p w14:paraId="78ABD9DE" w14:textId="77777777" w:rsidR="00B50ED8" w:rsidRPr="00A545D2" w:rsidRDefault="00B50ED8" w:rsidP="00450308">
            <w:pPr>
              <w:pStyle w:val="Akapitzlist"/>
              <w:numPr>
                <w:ilvl w:val="0"/>
                <w:numId w:val="50"/>
              </w:numPr>
              <w:spacing w:after="0" w:line="240" w:lineRule="auto"/>
              <w:ind w:left="607" w:hanging="426"/>
              <w:rPr>
                <w:rFonts w:ascii="Arial" w:hAnsi="Arial" w:cs="Arial"/>
                <w:sz w:val="18"/>
                <w:szCs w:val="18"/>
              </w:rPr>
            </w:pPr>
            <w:r w:rsidRPr="00A545D2">
              <w:rPr>
                <w:rFonts w:ascii="Arial" w:hAnsi="Arial" w:cs="Arial"/>
                <w:sz w:val="18"/>
                <w:szCs w:val="18"/>
              </w:rPr>
              <w:t xml:space="preserve">Flash </w:t>
            </w:r>
            <w:proofErr w:type="spellStart"/>
            <w:r w:rsidRPr="00A545D2">
              <w:rPr>
                <w:rFonts w:ascii="Arial" w:hAnsi="Arial" w:cs="Arial"/>
                <w:sz w:val="18"/>
                <w:szCs w:val="18"/>
              </w:rPr>
              <w:t>NVMe</w:t>
            </w:r>
            <w:proofErr w:type="spellEnd"/>
            <w:r w:rsidRPr="00A545D2">
              <w:rPr>
                <w:rFonts w:ascii="Arial" w:hAnsi="Arial" w:cs="Arial"/>
                <w:sz w:val="18"/>
                <w:szCs w:val="18"/>
              </w:rPr>
              <w:t xml:space="preserve"> lub </w:t>
            </w:r>
            <w:proofErr w:type="spellStart"/>
            <w:r w:rsidRPr="00A545D2">
              <w:rPr>
                <w:rFonts w:ascii="Arial" w:hAnsi="Arial" w:cs="Arial"/>
                <w:sz w:val="18"/>
                <w:szCs w:val="18"/>
              </w:rPr>
              <w:t>NVMe</w:t>
            </w:r>
            <w:proofErr w:type="spellEnd"/>
            <w:r w:rsidRPr="00A545D2">
              <w:rPr>
                <w:rFonts w:ascii="Arial" w:hAnsi="Arial" w:cs="Arial"/>
                <w:sz w:val="18"/>
                <w:szCs w:val="18"/>
              </w:rPr>
              <w:t xml:space="preserve"> SSD, gdzie Flash </w:t>
            </w:r>
            <w:proofErr w:type="spellStart"/>
            <w:r w:rsidRPr="00A545D2">
              <w:rPr>
                <w:rFonts w:ascii="Arial" w:hAnsi="Arial" w:cs="Arial"/>
                <w:sz w:val="18"/>
                <w:szCs w:val="18"/>
              </w:rPr>
              <w:t>NVMe</w:t>
            </w:r>
            <w:proofErr w:type="spellEnd"/>
            <w:r w:rsidRPr="00A545D2">
              <w:rPr>
                <w:rFonts w:ascii="Arial" w:hAnsi="Arial" w:cs="Arial"/>
                <w:sz w:val="18"/>
                <w:szCs w:val="18"/>
              </w:rPr>
              <w:t xml:space="preserve"> oznacza dyski autorskie dostawców macierzy wykorzystujące protokół </w:t>
            </w:r>
            <w:proofErr w:type="spellStart"/>
            <w:r w:rsidRPr="00A545D2">
              <w:rPr>
                <w:rFonts w:ascii="Arial" w:hAnsi="Arial" w:cs="Arial"/>
                <w:sz w:val="18"/>
                <w:szCs w:val="18"/>
              </w:rPr>
              <w:t>NVMe</w:t>
            </w:r>
            <w:proofErr w:type="spellEnd"/>
          </w:p>
          <w:p w14:paraId="73D208EA" w14:textId="77777777" w:rsidR="00B50ED8" w:rsidRPr="00A545D2" w:rsidRDefault="00B50ED8" w:rsidP="00450308">
            <w:pPr>
              <w:pStyle w:val="Akapitzlist"/>
              <w:numPr>
                <w:ilvl w:val="0"/>
                <w:numId w:val="50"/>
              </w:numPr>
              <w:spacing w:after="0" w:line="240" w:lineRule="auto"/>
              <w:ind w:left="607" w:hanging="426"/>
              <w:rPr>
                <w:rFonts w:ascii="Arial" w:hAnsi="Arial" w:cs="Arial"/>
                <w:sz w:val="18"/>
                <w:szCs w:val="18"/>
              </w:rPr>
            </w:pPr>
            <w:r w:rsidRPr="00A545D2">
              <w:rPr>
                <w:rFonts w:ascii="Arial" w:hAnsi="Arial" w:cs="Arial"/>
                <w:sz w:val="18"/>
                <w:szCs w:val="18"/>
              </w:rPr>
              <w:t>SCM (Storage Class Memory)</w:t>
            </w:r>
          </w:p>
          <w:p w14:paraId="5BACEF2B" w14:textId="77777777" w:rsidR="00B50ED8" w:rsidRPr="00A545D2" w:rsidRDefault="00B50ED8" w:rsidP="00450308">
            <w:pPr>
              <w:pStyle w:val="Akapitzlist"/>
              <w:numPr>
                <w:ilvl w:val="0"/>
                <w:numId w:val="51"/>
              </w:numPr>
              <w:spacing w:after="0" w:line="240" w:lineRule="auto"/>
              <w:ind w:left="181" w:hanging="181"/>
              <w:rPr>
                <w:rFonts w:ascii="Arial" w:hAnsi="Arial" w:cs="Arial"/>
                <w:sz w:val="18"/>
                <w:szCs w:val="18"/>
              </w:rPr>
            </w:pPr>
            <w:r w:rsidRPr="00A545D2">
              <w:rPr>
                <w:rFonts w:ascii="Arial" w:hAnsi="Arial" w:cs="Arial"/>
                <w:sz w:val="18"/>
                <w:szCs w:val="18"/>
              </w:rPr>
              <w:t xml:space="preserve">Możliwość zainstalowania co najmniej 12 dysków </w:t>
            </w:r>
            <w:proofErr w:type="spellStart"/>
            <w:r w:rsidRPr="00A545D2">
              <w:rPr>
                <w:rFonts w:ascii="Arial" w:hAnsi="Arial" w:cs="Arial"/>
                <w:sz w:val="18"/>
                <w:szCs w:val="18"/>
              </w:rPr>
              <w:t>NVMe</w:t>
            </w:r>
            <w:proofErr w:type="spellEnd"/>
            <w:r w:rsidRPr="00A545D2">
              <w:rPr>
                <w:rFonts w:ascii="Arial" w:hAnsi="Arial" w:cs="Arial"/>
                <w:sz w:val="18"/>
                <w:szCs w:val="18"/>
              </w:rPr>
              <w:t xml:space="preserve"> o rozmiarze 2,5” cala w obudowie o wysokości 1U oraz co najmniej 12 dysków NL-SAS o rozmiarze 3,5” cala w obudowie o wysokości 2U.</w:t>
            </w:r>
          </w:p>
          <w:p w14:paraId="14602FB2" w14:textId="77777777" w:rsidR="00B50ED8" w:rsidRPr="00A545D2" w:rsidRDefault="00B50ED8" w:rsidP="00450308">
            <w:pPr>
              <w:pStyle w:val="Akapitzlist"/>
              <w:numPr>
                <w:ilvl w:val="0"/>
                <w:numId w:val="51"/>
              </w:numPr>
              <w:spacing w:after="0" w:line="240" w:lineRule="auto"/>
              <w:ind w:left="181" w:hanging="181"/>
              <w:rPr>
                <w:rFonts w:ascii="Arial" w:hAnsi="Arial" w:cs="Arial"/>
                <w:sz w:val="18"/>
                <w:szCs w:val="18"/>
              </w:rPr>
            </w:pPr>
            <w:r w:rsidRPr="00A545D2">
              <w:rPr>
                <w:rFonts w:ascii="Arial" w:hAnsi="Arial" w:cs="Arial"/>
                <w:sz w:val="18"/>
                <w:szCs w:val="18"/>
              </w:rPr>
              <w:t xml:space="preserve">Kontrolery macierzowe muszą komunikować się z nośnikami dyskowymi umieszczonymi w obudowie podstawowej (zawierającej kontrolery) wyłącznie z użyciem protokołu </w:t>
            </w:r>
            <w:proofErr w:type="spellStart"/>
            <w:r w:rsidRPr="00A545D2">
              <w:rPr>
                <w:rFonts w:ascii="Arial" w:hAnsi="Arial" w:cs="Arial"/>
                <w:sz w:val="18"/>
                <w:szCs w:val="18"/>
              </w:rPr>
              <w:t>NVMe</w:t>
            </w:r>
            <w:proofErr w:type="spellEnd"/>
            <w:r w:rsidRPr="00A545D2">
              <w:rPr>
                <w:rFonts w:ascii="Arial" w:hAnsi="Arial" w:cs="Arial"/>
                <w:sz w:val="18"/>
                <w:szCs w:val="18"/>
              </w:rPr>
              <w:t>.</w:t>
            </w:r>
          </w:p>
          <w:p w14:paraId="491288CB" w14:textId="77777777" w:rsidR="00B50ED8" w:rsidRPr="00A545D2" w:rsidRDefault="00B50ED8" w:rsidP="00450308">
            <w:pPr>
              <w:pStyle w:val="Akapitzlist"/>
              <w:numPr>
                <w:ilvl w:val="0"/>
                <w:numId w:val="51"/>
              </w:numPr>
              <w:spacing w:after="0" w:line="240" w:lineRule="auto"/>
              <w:ind w:left="181" w:hanging="181"/>
              <w:rPr>
                <w:rFonts w:ascii="Arial" w:hAnsi="Arial" w:cs="Arial"/>
                <w:sz w:val="18"/>
                <w:szCs w:val="18"/>
              </w:rPr>
            </w:pPr>
            <w:r w:rsidRPr="00A545D2">
              <w:rPr>
                <w:rFonts w:ascii="Arial" w:hAnsi="Arial" w:cs="Arial"/>
                <w:sz w:val="18"/>
                <w:szCs w:val="18"/>
              </w:rPr>
              <w:t xml:space="preserve">Macierz musi być zbudowana z minimum dwóch kontrolerów pracujących w trybie </w:t>
            </w:r>
            <w:proofErr w:type="spellStart"/>
            <w:r w:rsidRPr="00A545D2">
              <w:rPr>
                <w:rFonts w:ascii="Arial" w:hAnsi="Arial" w:cs="Arial"/>
                <w:sz w:val="18"/>
                <w:szCs w:val="18"/>
              </w:rPr>
              <w:t>active-active</w:t>
            </w:r>
            <w:proofErr w:type="spellEnd"/>
            <w:r w:rsidRPr="00A545D2">
              <w:rPr>
                <w:rFonts w:ascii="Arial" w:hAnsi="Arial" w:cs="Arial"/>
                <w:sz w:val="18"/>
                <w:szCs w:val="18"/>
              </w:rPr>
              <w:t xml:space="preserve"> lub dual-</w:t>
            </w:r>
            <w:proofErr w:type="spellStart"/>
            <w:r w:rsidRPr="00A545D2">
              <w:rPr>
                <w:rFonts w:ascii="Arial" w:hAnsi="Arial" w:cs="Arial"/>
                <w:sz w:val="18"/>
                <w:szCs w:val="18"/>
              </w:rPr>
              <w:t>active</w:t>
            </w:r>
            <w:proofErr w:type="spellEnd"/>
            <w:r w:rsidRPr="00A545D2">
              <w:rPr>
                <w:rFonts w:ascii="Arial" w:hAnsi="Arial" w:cs="Arial"/>
                <w:sz w:val="18"/>
                <w:szCs w:val="18"/>
              </w:rPr>
              <w:t>.</w:t>
            </w:r>
          </w:p>
          <w:p w14:paraId="6DAC128A" w14:textId="1F916A78" w:rsidR="00B50ED8" w:rsidRPr="00450308" w:rsidRDefault="00B50ED8" w:rsidP="00A545D2">
            <w:pPr>
              <w:pStyle w:val="Akapitzlist"/>
              <w:numPr>
                <w:ilvl w:val="0"/>
                <w:numId w:val="51"/>
              </w:numPr>
              <w:spacing w:after="0" w:line="240" w:lineRule="auto"/>
              <w:ind w:left="181" w:hanging="181"/>
              <w:rPr>
                <w:rFonts w:ascii="Arial" w:hAnsi="Arial" w:cs="Arial"/>
                <w:sz w:val="18"/>
                <w:szCs w:val="18"/>
              </w:rPr>
            </w:pPr>
            <w:r w:rsidRPr="00A545D2">
              <w:rPr>
                <w:rFonts w:ascii="Arial" w:hAnsi="Arial" w:cs="Arial"/>
                <w:sz w:val="18"/>
                <w:szCs w:val="18"/>
              </w:rPr>
              <w:t>Architektura macierzy ma być oparta o sprawdzone i powszechnie dostępne procesory technologii x86/x64.</w:t>
            </w:r>
          </w:p>
        </w:tc>
        <w:tc>
          <w:tcPr>
            <w:tcW w:w="4819" w:type="dxa"/>
            <w:tcBorders>
              <w:top w:val="single" w:sz="4" w:space="0" w:color="000000"/>
              <w:left w:val="single" w:sz="4" w:space="0" w:color="000000"/>
              <w:bottom w:val="single" w:sz="4" w:space="0" w:color="000000"/>
              <w:right w:val="single" w:sz="4" w:space="0" w:color="000000"/>
            </w:tcBorders>
          </w:tcPr>
          <w:p w14:paraId="7D5025E6"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49CC5D5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1EB653E"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E97BD29"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Funkcje niezawodnościowe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E40AC3C" w14:textId="77777777" w:rsidR="00B50ED8" w:rsidRPr="00A545D2" w:rsidRDefault="00B50ED8" w:rsidP="00450308">
            <w:pPr>
              <w:pStyle w:val="Akapitzlist"/>
              <w:numPr>
                <w:ilvl w:val="0"/>
                <w:numId w:val="38"/>
              </w:numPr>
              <w:spacing w:after="0" w:line="240" w:lineRule="auto"/>
              <w:ind w:left="181" w:hanging="141"/>
              <w:rPr>
                <w:rFonts w:ascii="Arial" w:hAnsi="Arial" w:cs="Arial"/>
                <w:sz w:val="18"/>
                <w:szCs w:val="18"/>
              </w:rPr>
            </w:pPr>
            <w:r w:rsidRPr="00A545D2">
              <w:rPr>
                <w:rFonts w:ascii="Arial" w:hAnsi="Arial" w:cs="Arial"/>
                <w:sz w:val="18"/>
                <w:szCs w:val="18"/>
              </w:rPr>
              <w:t>Wszystkie krytyczne komponenty macierzy takie jak: kontrolery dyskowe, pamięć cache, zasilacze i wentylatory muszą być zdublowane tak, aby awaria pojedynczego elementu nie wpływała na funkcjonowanie całego systemu. Komponenty te muszą być wymienialne w trakcie pracy macierzy.</w:t>
            </w:r>
          </w:p>
          <w:p w14:paraId="621C2135" w14:textId="77777777" w:rsidR="00B50ED8" w:rsidRPr="00A545D2" w:rsidRDefault="00B50ED8" w:rsidP="00450308">
            <w:pPr>
              <w:pStyle w:val="Akapitzlist"/>
              <w:numPr>
                <w:ilvl w:val="0"/>
                <w:numId w:val="38"/>
              </w:numPr>
              <w:spacing w:after="0" w:line="240" w:lineRule="auto"/>
              <w:ind w:left="181" w:hanging="141"/>
              <w:rPr>
                <w:rFonts w:ascii="Arial" w:hAnsi="Arial" w:cs="Arial"/>
                <w:sz w:val="18"/>
                <w:szCs w:val="18"/>
              </w:rPr>
            </w:pPr>
            <w:r w:rsidRPr="00A545D2">
              <w:rPr>
                <w:rFonts w:ascii="Arial" w:hAnsi="Arial" w:cs="Arial"/>
                <w:sz w:val="18"/>
                <w:szCs w:val="18"/>
              </w:rPr>
              <w:t>Macierz musi cechować brak pojedynczego punktu awarii.</w:t>
            </w:r>
          </w:p>
          <w:p w14:paraId="6C32DCEC" w14:textId="77777777" w:rsidR="00B50ED8" w:rsidRPr="00A545D2" w:rsidRDefault="00B50ED8" w:rsidP="00450308">
            <w:pPr>
              <w:pStyle w:val="Akapitzlist"/>
              <w:numPr>
                <w:ilvl w:val="0"/>
                <w:numId w:val="38"/>
              </w:numPr>
              <w:spacing w:after="0" w:line="240" w:lineRule="auto"/>
              <w:ind w:left="181" w:hanging="141"/>
              <w:rPr>
                <w:rFonts w:ascii="Arial" w:hAnsi="Arial" w:cs="Arial"/>
                <w:sz w:val="18"/>
                <w:szCs w:val="18"/>
              </w:rPr>
            </w:pPr>
            <w:r w:rsidRPr="00A545D2">
              <w:rPr>
                <w:rFonts w:ascii="Arial" w:hAnsi="Arial" w:cs="Arial"/>
                <w:sz w:val="18"/>
                <w:szCs w:val="18"/>
              </w:rPr>
              <w:t>Wsparcie dla zasilania z dwóch niezależnych źródeł prądu poprzez nadmiarowe zasilacze typu Hot-</w:t>
            </w:r>
            <w:proofErr w:type="spellStart"/>
            <w:r w:rsidRPr="00A545D2">
              <w:rPr>
                <w:rFonts w:ascii="Arial" w:hAnsi="Arial" w:cs="Arial"/>
                <w:sz w:val="18"/>
                <w:szCs w:val="18"/>
              </w:rPr>
              <w:t>Swap</w:t>
            </w:r>
            <w:proofErr w:type="spellEnd"/>
            <w:r w:rsidRPr="00A545D2">
              <w:rPr>
                <w:rFonts w:ascii="Arial" w:hAnsi="Arial" w:cs="Arial"/>
                <w:sz w:val="18"/>
                <w:szCs w:val="18"/>
              </w:rPr>
              <w:t>. Wentylatory typu Hot-</w:t>
            </w:r>
            <w:proofErr w:type="spellStart"/>
            <w:r w:rsidRPr="00A545D2">
              <w:rPr>
                <w:rFonts w:ascii="Arial" w:hAnsi="Arial" w:cs="Arial"/>
                <w:sz w:val="18"/>
                <w:szCs w:val="18"/>
              </w:rPr>
              <w:t>Swap</w:t>
            </w:r>
            <w:proofErr w:type="spellEnd"/>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76522E6F"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188514B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024FC83"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5F812BE" w14:textId="77777777" w:rsidR="00B50ED8" w:rsidRPr="00C01B36" w:rsidRDefault="00B50ED8" w:rsidP="00A545D2">
            <w:pPr>
              <w:autoSpaceDE w:val="0"/>
              <w:adjustRightInd w:val="0"/>
              <w:spacing w:after="0" w:line="240" w:lineRule="auto"/>
              <w:jc w:val="both"/>
              <w:rPr>
                <w:rFonts w:ascii="Arial" w:hAnsi="Arial" w:cs="Arial"/>
                <w:sz w:val="18"/>
                <w:szCs w:val="18"/>
              </w:rPr>
            </w:pPr>
            <w:r w:rsidRPr="00C01B36">
              <w:rPr>
                <w:rFonts w:ascii="Arial" w:hAnsi="Arial" w:cs="Arial"/>
                <w:sz w:val="18"/>
                <w:szCs w:val="18"/>
              </w:rPr>
              <w:t>Zarządzanie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8F3E51A" w14:textId="77777777" w:rsidR="00B50ED8" w:rsidRPr="00A545D2" w:rsidRDefault="00B50ED8" w:rsidP="00450308">
            <w:pPr>
              <w:pStyle w:val="Akapitzlist"/>
              <w:numPr>
                <w:ilvl w:val="0"/>
                <w:numId w:val="38"/>
              </w:numPr>
              <w:spacing w:after="0" w:line="240" w:lineRule="auto"/>
              <w:ind w:left="181" w:hanging="141"/>
              <w:rPr>
                <w:rFonts w:ascii="Arial" w:hAnsi="Arial" w:cs="Arial"/>
                <w:sz w:val="18"/>
                <w:szCs w:val="18"/>
              </w:rPr>
            </w:pPr>
            <w:r w:rsidRPr="00A545D2">
              <w:rPr>
                <w:rFonts w:ascii="Arial" w:hAnsi="Arial" w:cs="Arial"/>
                <w:sz w:val="18"/>
                <w:szCs w:val="18"/>
              </w:rPr>
              <w:t>Macierz musi umożliwiać zarządzanie za pomocą interfejsu Ethernet. Możliwość zarządzania całością dostępnych zasobów dyskowych z jednej konsoli administracyjnej.</w:t>
            </w:r>
          </w:p>
          <w:p w14:paraId="3FA90DBB" w14:textId="77777777" w:rsidR="00B50ED8" w:rsidRPr="00A545D2" w:rsidRDefault="00B50ED8" w:rsidP="00450308">
            <w:pPr>
              <w:pStyle w:val="Akapitzlist"/>
              <w:numPr>
                <w:ilvl w:val="0"/>
                <w:numId w:val="38"/>
              </w:numPr>
              <w:spacing w:after="0" w:line="240" w:lineRule="auto"/>
              <w:ind w:left="181" w:hanging="141"/>
              <w:rPr>
                <w:rFonts w:ascii="Arial" w:hAnsi="Arial" w:cs="Arial"/>
                <w:sz w:val="18"/>
                <w:szCs w:val="18"/>
              </w:rPr>
            </w:pPr>
            <w:r w:rsidRPr="00A545D2">
              <w:rPr>
                <w:rFonts w:ascii="Arial" w:hAnsi="Arial" w:cs="Arial"/>
                <w:sz w:val="18"/>
                <w:szCs w:val="18"/>
              </w:rPr>
              <w:t>Funkcjonalność bezpośredniego monitoringu stanu w jakim w danym momencie macierz się znajduje.</w:t>
            </w:r>
          </w:p>
          <w:p w14:paraId="53809F5E" w14:textId="77777777" w:rsidR="00B50ED8" w:rsidRPr="00A545D2" w:rsidRDefault="00B50ED8" w:rsidP="00450308">
            <w:pPr>
              <w:pStyle w:val="Akapitzlist"/>
              <w:numPr>
                <w:ilvl w:val="0"/>
                <w:numId w:val="38"/>
              </w:numPr>
              <w:spacing w:after="0" w:line="240" w:lineRule="auto"/>
              <w:ind w:left="181" w:hanging="141"/>
              <w:rPr>
                <w:rFonts w:ascii="Arial" w:hAnsi="Arial" w:cs="Arial"/>
                <w:sz w:val="18"/>
                <w:szCs w:val="18"/>
              </w:rPr>
            </w:pPr>
            <w:r w:rsidRPr="00A545D2">
              <w:rPr>
                <w:rFonts w:ascii="Arial" w:hAnsi="Arial" w:cs="Arial"/>
                <w:sz w:val="18"/>
                <w:szCs w:val="18"/>
              </w:rPr>
              <w:t>Urządzenie musi składać się z pojedynczej macierzy dyskowej zarządzanej z jednego wbudowanego w macierz interfejsu GUI (interfejs graficzny), CLI (interfejs tekstowy) oraz zapewniać możliwość tworzenia skryptów użytkownika. Interfejs ten musi być natywnie dostępny na macierzy, bez zastosowania zewnętrznych urządzeń.</w:t>
            </w:r>
          </w:p>
        </w:tc>
        <w:tc>
          <w:tcPr>
            <w:tcW w:w="4819" w:type="dxa"/>
            <w:tcBorders>
              <w:top w:val="single" w:sz="4" w:space="0" w:color="000000"/>
              <w:left w:val="single" w:sz="4" w:space="0" w:color="000000"/>
              <w:bottom w:val="single" w:sz="4" w:space="0" w:color="000000"/>
              <w:right w:val="single" w:sz="4" w:space="0" w:color="000000"/>
            </w:tcBorders>
          </w:tcPr>
          <w:p w14:paraId="086EAA39"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490540E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787950"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CD2BAD1"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Porty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B55CC14" w14:textId="77777777" w:rsidR="00B50ED8" w:rsidRPr="00A545D2" w:rsidRDefault="00B50ED8" w:rsidP="00450308">
            <w:pPr>
              <w:pStyle w:val="Akapitzlist"/>
              <w:numPr>
                <w:ilvl w:val="0"/>
                <w:numId w:val="38"/>
              </w:numPr>
              <w:spacing w:after="0" w:line="240" w:lineRule="auto"/>
              <w:ind w:left="323" w:hanging="323"/>
              <w:rPr>
                <w:rFonts w:ascii="Arial" w:hAnsi="Arial" w:cs="Arial"/>
                <w:sz w:val="18"/>
                <w:szCs w:val="18"/>
              </w:rPr>
            </w:pPr>
            <w:r w:rsidRPr="00A545D2">
              <w:rPr>
                <w:rFonts w:ascii="Arial" w:hAnsi="Arial" w:cs="Arial"/>
                <w:sz w:val="18"/>
                <w:szCs w:val="18"/>
              </w:rPr>
              <w:t>Wymagane jest nie mniej niż 2 porty 25/10Gb Ethernet oraz 4 porty FC 32Gb per kontroler. Wszystkie porty FC powinny być wyposażone we wkładki SFP+ 32Gb SW.</w:t>
            </w:r>
          </w:p>
        </w:tc>
        <w:tc>
          <w:tcPr>
            <w:tcW w:w="4819" w:type="dxa"/>
            <w:tcBorders>
              <w:top w:val="single" w:sz="4" w:space="0" w:color="000000"/>
              <w:left w:val="single" w:sz="4" w:space="0" w:color="000000"/>
              <w:bottom w:val="single" w:sz="4" w:space="0" w:color="000000"/>
              <w:right w:val="single" w:sz="4" w:space="0" w:color="000000"/>
            </w:tcBorders>
          </w:tcPr>
          <w:p w14:paraId="4582E12C"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5987F013"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996E728"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D2EC731"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Pojemność użytkowa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69C7E96" w14:textId="77777777" w:rsidR="00B50ED8" w:rsidRPr="00A545D2" w:rsidRDefault="00B50ED8" w:rsidP="00450308">
            <w:pPr>
              <w:pStyle w:val="Akapitzlist"/>
              <w:numPr>
                <w:ilvl w:val="0"/>
                <w:numId w:val="40"/>
              </w:numPr>
              <w:spacing w:after="0" w:line="240" w:lineRule="auto"/>
              <w:ind w:left="323" w:hanging="323"/>
              <w:rPr>
                <w:rFonts w:ascii="Arial" w:hAnsi="Arial" w:cs="Arial"/>
                <w:sz w:val="18"/>
                <w:szCs w:val="18"/>
              </w:rPr>
            </w:pPr>
            <w:r w:rsidRPr="00A545D2">
              <w:rPr>
                <w:rFonts w:ascii="Arial" w:hAnsi="Arial" w:cs="Arial"/>
                <w:sz w:val="18"/>
                <w:szCs w:val="18"/>
              </w:rPr>
              <w:t xml:space="preserve">Macierz musi być wyposażona w następujące nośniki: 6 nośników </w:t>
            </w:r>
            <w:proofErr w:type="spellStart"/>
            <w:r w:rsidRPr="00A545D2">
              <w:rPr>
                <w:rFonts w:ascii="Arial" w:hAnsi="Arial" w:cs="Arial"/>
                <w:sz w:val="18"/>
                <w:szCs w:val="18"/>
              </w:rPr>
              <w:t>NVMe</w:t>
            </w:r>
            <w:proofErr w:type="spellEnd"/>
            <w:r w:rsidRPr="00A545D2">
              <w:rPr>
                <w:rFonts w:ascii="Arial" w:hAnsi="Arial" w:cs="Arial"/>
                <w:sz w:val="18"/>
                <w:szCs w:val="18"/>
              </w:rPr>
              <w:t xml:space="preserve"> Flash lub </w:t>
            </w:r>
            <w:proofErr w:type="spellStart"/>
            <w:r w:rsidRPr="00A545D2">
              <w:rPr>
                <w:rFonts w:ascii="Arial" w:hAnsi="Arial" w:cs="Arial"/>
                <w:sz w:val="18"/>
                <w:szCs w:val="18"/>
              </w:rPr>
              <w:t>NVMe</w:t>
            </w:r>
            <w:proofErr w:type="spellEnd"/>
            <w:r w:rsidRPr="00A545D2">
              <w:rPr>
                <w:rFonts w:ascii="Arial" w:hAnsi="Arial" w:cs="Arial"/>
                <w:sz w:val="18"/>
                <w:szCs w:val="18"/>
              </w:rPr>
              <w:t xml:space="preserve"> SSD o pojemności co najmniej 9TB każdy, 6 nośników </w:t>
            </w:r>
            <w:proofErr w:type="spellStart"/>
            <w:r w:rsidRPr="00A545D2">
              <w:rPr>
                <w:rFonts w:ascii="Arial" w:hAnsi="Arial" w:cs="Arial"/>
                <w:sz w:val="18"/>
                <w:szCs w:val="18"/>
              </w:rPr>
              <w:t>NVMe</w:t>
            </w:r>
            <w:proofErr w:type="spellEnd"/>
            <w:r w:rsidRPr="00A545D2">
              <w:rPr>
                <w:rFonts w:ascii="Arial" w:hAnsi="Arial" w:cs="Arial"/>
                <w:sz w:val="18"/>
                <w:szCs w:val="18"/>
              </w:rPr>
              <w:t xml:space="preserve"> Flash lub </w:t>
            </w:r>
            <w:proofErr w:type="spellStart"/>
            <w:r w:rsidRPr="00A545D2">
              <w:rPr>
                <w:rFonts w:ascii="Arial" w:hAnsi="Arial" w:cs="Arial"/>
                <w:sz w:val="18"/>
                <w:szCs w:val="18"/>
              </w:rPr>
              <w:t>NVMe</w:t>
            </w:r>
            <w:proofErr w:type="spellEnd"/>
            <w:r w:rsidRPr="00A545D2">
              <w:rPr>
                <w:rFonts w:ascii="Arial" w:hAnsi="Arial" w:cs="Arial"/>
                <w:sz w:val="18"/>
                <w:szCs w:val="18"/>
              </w:rPr>
              <w:t xml:space="preserve"> SSD o pojemności co najmniej 19TB każdy oraz 24 dyski NL-SAS 7200 </w:t>
            </w:r>
            <w:proofErr w:type="spellStart"/>
            <w:r w:rsidRPr="00A545D2">
              <w:rPr>
                <w:rFonts w:ascii="Arial" w:hAnsi="Arial" w:cs="Arial"/>
                <w:sz w:val="18"/>
                <w:szCs w:val="18"/>
              </w:rPr>
              <w:t>obr</w:t>
            </w:r>
            <w:proofErr w:type="spellEnd"/>
            <w:r w:rsidRPr="00A545D2">
              <w:rPr>
                <w:rFonts w:ascii="Arial" w:hAnsi="Arial" w:cs="Arial"/>
                <w:sz w:val="18"/>
                <w:szCs w:val="18"/>
              </w:rPr>
              <w:t>/min. o pojemności co najmniej 20TB.</w:t>
            </w:r>
          </w:p>
          <w:p w14:paraId="1CB12DE4" w14:textId="77777777" w:rsidR="00B50ED8" w:rsidRPr="00A545D2" w:rsidRDefault="00B50ED8" w:rsidP="00450308">
            <w:pPr>
              <w:pStyle w:val="Akapitzlist"/>
              <w:numPr>
                <w:ilvl w:val="0"/>
                <w:numId w:val="40"/>
              </w:numPr>
              <w:spacing w:after="0" w:line="240" w:lineRule="auto"/>
              <w:ind w:left="323" w:hanging="323"/>
              <w:rPr>
                <w:rFonts w:ascii="Arial" w:hAnsi="Arial" w:cs="Arial"/>
                <w:sz w:val="18"/>
                <w:szCs w:val="18"/>
              </w:rPr>
            </w:pPr>
            <w:r w:rsidRPr="00A545D2">
              <w:rPr>
                <w:rFonts w:ascii="Arial" w:hAnsi="Arial" w:cs="Arial"/>
                <w:sz w:val="18"/>
                <w:szCs w:val="18"/>
              </w:rPr>
              <w:t>Macierz musi pozwalać na alokację 99% pojemności użytecznej bez spadku wydajności macierzy (brak zwiększonego czasu odpowiedzi, brak spadku przepustowości macierzy). Wydajność macierzy musi być niezależna od poziomu alokacji przestrzeni macierzy w zakresie od 0% alokacji do wartości wymaganej pojemności użytecznej. Jeżeli oferowane rozwiązanie nie spełnia opisanego wymagania należy dostarczyć co najmniej 20% pojemności użytecznej więcej.</w:t>
            </w:r>
          </w:p>
        </w:tc>
        <w:tc>
          <w:tcPr>
            <w:tcW w:w="4819" w:type="dxa"/>
            <w:tcBorders>
              <w:top w:val="single" w:sz="4" w:space="0" w:color="000000"/>
              <w:left w:val="single" w:sz="4" w:space="0" w:color="000000"/>
              <w:bottom w:val="single" w:sz="4" w:space="0" w:color="000000"/>
              <w:right w:val="single" w:sz="4" w:space="0" w:color="000000"/>
            </w:tcBorders>
          </w:tcPr>
          <w:p w14:paraId="543A3ECC"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A15BE2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F11EC2F"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D9E9466"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Obsługa RAID</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7AFF847" w14:textId="77777777" w:rsidR="00B50ED8" w:rsidRPr="00A545D2" w:rsidRDefault="00B50ED8" w:rsidP="00450308">
            <w:pPr>
              <w:pStyle w:val="Akapitzlist"/>
              <w:numPr>
                <w:ilvl w:val="0"/>
                <w:numId w:val="42"/>
              </w:numPr>
              <w:spacing w:after="0" w:line="240" w:lineRule="auto"/>
              <w:ind w:left="323" w:hanging="323"/>
              <w:rPr>
                <w:rFonts w:ascii="Arial" w:hAnsi="Arial" w:cs="Arial"/>
                <w:sz w:val="18"/>
                <w:szCs w:val="18"/>
              </w:rPr>
            </w:pPr>
            <w:r w:rsidRPr="00A545D2">
              <w:rPr>
                <w:rFonts w:ascii="Arial" w:hAnsi="Arial" w:cs="Arial"/>
                <w:sz w:val="18"/>
                <w:szCs w:val="18"/>
              </w:rPr>
              <w:t xml:space="preserve">Macierz musi obsługiwać poziomy: RAID1 i RAID6 (dystrybuowane) i zapewniać zabezpieczenie przed awarią dwóch dysków jednocześnie w ramach jednej grupy </w:t>
            </w:r>
            <w:proofErr w:type="spellStart"/>
            <w:r w:rsidRPr="00A545D2">
              <w:rPr>
                <w:rFonts w:ascii="Arial" w:hAnsi="Arial" w:cs="Arial"/>
                <w:sz w:val="18"/>
                <w:szCs w:val="18"/>
              </w:rPr>
              <w:t>raid</w:t>
            </w:r>
            <w:proofErr w:type="spellEnd"/>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44D492EF"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4683F8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F2DBF02"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9057077"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Bezpieczeństwo danych</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0B85CAD" w14:textId="77777777" w:rsidR="00B50ED8" w:rsidRPr="00A545D2" w:rsidRDefault="00B50ED8" w:rsidP="00450308">
            <w:pPr>
              <w:pStyle w:val="Akapitzlist"/>
              <w:numPr>
                <w:ilvl w:val="0"/>
                <w:numId w:val="43"/>
              </w:numPr>
              <w:spacing w:after="0" w:line="240" w:lineRule="auto"/>
              <w:ind w:left="323" w:hanging="323"/>
              <w:rPr>
                <w:rFonts w:ascii="Arial" w:hAnsi="Arial" w:cs="Arial"/>
                <w:sz w:val="18"/>
                <w:szCs w:val="18"/>
              </w:rPr>
            </w:pPr>
            <w:r w:rsidRPr="00A545D2">
              <w:rPr>
                <w:rFonts w:ascii="Arial" w:hAnsi="Arial" w:cs="Arial"/>
                <w:sz w:val="18"/>
                <w:szCs w:val="18"/>
              </w:rPr>
              <w:t>Kontrolery macierzowe muszą posiadać możliwość szyfrowania danych, uniemożliwiając odczyt danych z usuniętych z macierzy nośników dyskowych. Ta funkcjonalność nie jest to objęta tym postepowaniem.</w:t>
            </w:r>
          </w:p>
        </w:tc>
        <w:tc>
          <w:tcPr>
            <w:tcW w:w="4819" w:type="dxa"/>
            <w:tcBorders>
              <w:top w:val="single" w:sz="4" w:space="0" w:color="000000"/>
              <w:left w:val="single" w:sz="4" w:space="0" w:color="000000"/>
              <w:bottom w:val="single" w:sz="4" w:space="0" w:color="000000"/>
              <w:right w:val="single" w:sz="4" w:space="0" w:color="000000"/>
            </w:tcBorders>
          </w:tcPr>
          <w:p w14:paraId="5BC80B59"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41DB053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E592076"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C3F3E96"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Dyski – szyfrowanie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150D3AA" w14:textId="4294F1C1" w:rsidR="00B50ED8" w:rsidRPr="00A545D2" w:rsidRDefault="00B50ED8" w:rsidP="00450308">
            <w:pPr>
              <w:tabs>
                <w:tab w:val="left" w:pos="202"/>
              </w:tabs>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EC36CB" w:rsidRPr="00A545D2">
              <w:rPr>
                <w:rFonts w:ascii="Arial" w:hAnsi="Arial" w:cs="Arial"/>
                <w:b/>
                <w:bCs/>
                <w:sz w:val="18"/>
                <w:szCs w:val="18"/>
              </w:rPr>
              <w:t xml:space="preserve">- 1 punkt </w:t>
            </w:r>
            <w:r w:rsidRPr="00A545D2">
              <w:rPr>
                <w:rFonts w:ascii="Arial" w:hAnsi="Arial" w:cs="Arial"/>
                <w:b/>
                <w:bCs/>
                <w:sz w:val="18"/>
                <w:szCs w:val="18"/>
              </w:rPr>
              <w:t>jeśli zaoferowano</w:t>
            </w:r>
          </w:p>
          <w:p w14:paraId="04D4EC11" w14:textId="77777777" w:rsidR="00B50ED8" w:rsidRPr="00A545D2" w:rsidRDefault="00B50ED8" w:rsidP="00450308">
            <w:pPr>
              <w:pStyle w:val="Akapitzlist"/>
              <w:numPr>
                <w:ilvl w:val="0"/>
                <w:numId w:val="43"/>
              </w:numPr>
              <w:tabs>
                <w:tab w:val="left" w:pos="202"/>
              </w:tabs>
              <w:spacing w:after="0" w:line="240" w:lineRule="auto"/>
              <w:ind w:left="181" w:hanging="141"/>
              <w:rPr>
                <w:rFonts w:ascii="Arial" w:hAnsi="Arial" w:cs="Arial"/>
                <w:sz w:val="18"/>
                <w:szCs w:val="18"/>
              </w:rPr>
            </w:pPr>
            <w:r w:rsidRPr="00A545D2">
              <w:rPr>
                <w:rFonts w:ascii="Arial" w:hAnsi="Arial" w:cs="Arial"/>
                <w:sz w:val="18"/>
                <w:szCs w:val="18"/>
              </w:rPr>
              <w:t xml:space="preserve">Dyski w głównej obudowie macierzy zapewniają szyfrowanie z użyciem algorytmów kryptograficznych odpornych na ataki komputerów kwantowych (Quantum </w:t>
            </w:r>
            <w:proofErr w:type="spellStart"/>
            <w:r w:rsidRPr="00A545D2">
              <w:rPr>
                <w:rFonts w:ascii="Arial" w:hAnsi="Arial" w:cs="Arial"/>
                <w:sz w:val="18"/>
                <w:szCs w:val="18"/>
              </w:rPr>
              <w:t>Safe</w:t>
            </w:r>
            <w:proofErr w:type="spellEnd"/>
            <w:r w:rsidRPr="00A545D2">
              <w:rPr>
                <w:rFonts w:ascii="Arial" w:hAnsi="Arial" w:cs="Arial"/>
                <w:sz w:val="18"/>
                <w:szCs w:val="18"/>
              </w:rPr>
              <w:t xml:space="preserve"> </w:t>
            </w:r>
            <w:proofErr w:type="spellStart"/>
            <w:r w:rsidRPr="00A545D2">
              <w:rPr>
                <w:rFonts w:ascii="Arial" w:hAnsi="Arial" w:cs="Arial"/>
                <w:sz w:val="18"/>
                <w:szCs w:val="18"/>
              </w:rPr>
              <w:t>Cryptography</w:t>
            </w:r>
            <w:proofErr w:type="spellEnd"/>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7770EA57"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39E94C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A63E155"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4C81EE5"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Skalowalność</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C5606B0" w14:textId="77777777" w:rsidR="00B50ED8" w:rsidRPr="00A545D2" w:rsidRDefault="00B50ED8" w:rsidP="00450308">
            <w:pPr>
              <w:pStyle w:val="Akapitzlist"/>
              <w:numPr>
                <w:ilvl w:val="0"/>
                <w:numId w:val="43"/>
              </w:numPr>
              <w:tabs>
                <w:tab w:val="left" w:pos="202"/>
              </w:tabs>
              <w:spacing w:after="0" w:line="240" w:lineRule="auto"/>
              <w:ind w:left="181" w:hanging="141"/>
              <w:rPr>
                <w:rFonts w:ascii="Arial" w:hAnsi="Arial" w:cs="Arial"/>
                <w:sz w:val="18"/>
                <w:szCs w:val="18"/>
              </w:rPr>
            </w:pPr>
            <w:r w:rsidRPr="00A545D2">
              <w:rPr>
                <w:rFonts w:ascii="Arial" w:hAnsi="Arial" w:cs="Arial"/>
                <w:sz w:val="18"/>
                <w:szCs w:val="18"/>
              </w:rPr>
              <w:t>Macierz musi mieć możliwość obsługi min. 200 dysków poprzez dodanie półek rozszerzeń. Macierz musi mieć możliwość rozbudowy poprzez dodanie pojedynczego dysku, dodanie kontrolerów oraz półek dyskowych.</w:t>
            </w:r>
          </w:p>
          <w:p w14:paraId="0B4B836E" w14:textId="77777777" w:rsidR="00B50ED8" w:rsidRPr="00A545D2" w:rsidRDefault="00B50ED8" w:rsidP="00450308">
            <w:pPr>
              <w:pStyle w:val="Akapitzlist"/>
              <w:numPr>
                <w:ilvl w:val="0"/>
                <w:numId w:val="43"/>
              </w:numPr>
              <w:tabs>
                <w:tab w:val="left" w:pos="202"/>
              </w:tabs>
              <w:spacing w:after="0" w:line="240" w:lineRule="auto"/>
              <w:ind w:left="181" w:hanging="141"/>
              <w:rPr>
                <w:rFonts w:ascii="Arial" w:hAnsi="Arial" w:cs="Arial"/>
                <w:sz w:val="18"/>
                <w:szCs w:val="18"/>
              </w:rPr>
            </w:pPr>
            <w:r w:rsidRPr="00A545D2">
              <w:rPr>
                <w:rFonts w:ascii="Arial" w:hAnsi="Arial" w:cs="Arial"/>
                <w:sz w:val="18"/>
                <w:szCs w:val="18"/>
              </w:rPr>
              <w:t xml:space="preserve">Niezależnie od zastosowanych nośników danych, macierz musi umożliwiać </w:t>
            </w:r>
            <w:proofErr w:type="spellStart"/>
            <w:r w:rsidRPr="00A545D2">
              <w:rPr>
                <w:rFonts w:ascii="Arial" w:hAnsi="Arial" w:cs="Arial"/>
                <w:sz w:val="18"/>
                <w:szCs w:val="18"/>
              </w:rPr>
              <w:t>granularną</w:t>
            </w:r>
            <w:proofErr w:type="spellEnd"/>
            <w:r w:rsidRPr="00A545D2">
              <w:rPr>
                <w:rFonts w:ascii="Arial" w:hAnsi="Arial" w:cs="Arial"/>
                <w:sz w:val="18"/>
                <w:szCs w:val="18"/>
              </w:rPr>
              <w:t xml:space="preserve"> rozbudowę grupy RAID w zakresie od co najmniej od 1 do 12 nośników dyskowych, proces rozbudowy nie może powodować niedostępności do danych.</w:t>
            </w:r>
          </w:p>
        </w:tc>
        <w:tc>
          <w:tcPr>
            <w:tcW w:w="4819" w:type="dxa"/>
            <w:tcBorders>
              <w:top w:val="single" w:sz="4" w:space="0" w:color="000000"/>
              <w:left w:val="single" w:sz="4" w:space="0" w:color="000000"/>
              <w:bottom w:val="single" w:sz="4" w:space="0" w:color="000000"/>
              <w:right w:val="single" w:sz="4" w:space="0" w:color="000000"/>
            </w:tcBorders>
          </w:tcPr>
          <w:p w14:paraId="6AFDBF3E"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03E9B1D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5BE5576"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1E14810" w14:textId="77777777" w:rsidR="00B50ED8" w:rsidRPr="00C01B36" w:rsidRDefault="00B50ED8" w:rsidP="00A545D2">
            <w:pPr>
              <w:spacing w:after="0" w:line="240" w:lineRule="auto"/>
              <w:rPr>
                <w:rFonts w:ascii="Arial" w:hAnsi="Arial" w:cs="Arial"/>
                <w:sz w:val="18"/>
                <w:szCs w:val="18"/>
              </w:rPr>
            </w:pPr>
            <w:r w:rsidRPr="00C01B36">
              <w:rPr>
                <w:rFonts w:ascii="Arial" w:hAnsi="Arial" w:cs="Arial"/>
                <w:sz w:val="18"/>
                <w:szCs w:val="18"/>
              </w:rPr>
              <w:t xml:space="preserve">Kontrolery </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A96707D" w14:textId="77777777" w:rsidR="00B50ED8" w:rsidRPr="00A545D2" w:rsidRDefault="00B50ED8" w:rsidP="00450308">
            <w:pPr>
              <w:pStyle w:val="Akapitzlist"/>
              <w:numPr>
                <w:ilvl w:val="0"/>
                <w:numId w:val="44"/>
              </w:numPr>
              <w:tabs>
                <w:tab w:val="left" w:pos="202"/>
              </w:tabs>
              <w:spacing w:after="0" w:line="240" w:lineRule="auto"/>
              <w:ind w:left="181" w:hanging="141"/>
              <w:rPr>
                <w:rFonts w:ascii="Arial" w:hAnsi="Arial" w:cs="Arial"/>
                <w:sz w:val="18"/>
                <w:szCs w:val="18"/>
              </w:rPr>
            </w:pPr>
            <w:r w:rsidRPr="00A545D2">
              <w:rPr>
                <w:rFonts w:ascii="Arial" w:hAnsi="Arial" w:cs="Arial"/>
                <w:sz w:val="18"/>
                <w:szCs w:val="18"/>
              </w:rPr>
              <w:t>Macierz musi być wyposażona w minimum 2 kontrolery dyskowe z możliwością rozbudowy do 4 kontrolerów. Każdy z kontrolerów musi udostępniać co najmniej 128GB pamięci Cache.</w:t>
            </w:r>
          </w:p>
          <w:p w14:paraId="78667414" w14:textId="77777777" w:rsidR="00B50ED8" w:rsidRPr="00A545D2" w:rsidRDefault="00B50ED8" w:rsidP="00450308">
            <w:pPr>
              <w:pStyle w:val="Akapitzlist"/>
              <w:numPr>
                <w:ilvl w:val="0"/>
                <w:numId w:val="44"/>
              </w:numPr>
              <w:tabs>
                <w:tab w:val="left" w:pos="202"/>
              </w:tabs>
              <w:spacing w:after="0" w:line="240" w:lineRule="auto"/>
              <w:ind w:left="181" w:hanging="141"/>
              <w:rPr>
                <w:rFonts w:ascii="Arial" w:hAnsi="Arial" w:cs="Arial"/>
                <w:sz w:val="18"/>
                <w:szCs w:val="18"/>
              </w:rPr>
            </w:pPr>
            <w:r w:rsidRPr="00A545D2">
              <w:rPr>
                <w:rFonts w:ascii="Arial" w:hAnsi="Arial" w:cs="Arial"/>
                <w:sz w:val="18"/>
                <w:szCs w:val="18"/>
              </w:rPr>
              <w:t xml:space="preserve">Macierz musi umożliwiać rozbudowę pamięci cache do 1TB w ramach klastra macierzy składającego się z identycznych kontrolerów i zarządzanego z jednego interfejsu GUI, CLI. Zamawiający nie dopuszcza zastosowania dysków SSD/ SSD </w:t>
            </w:r>
            <w:proofErr w:type="spellStart"/>
            <w:r w:rsidRPr="00A545D2">
              <w:rPr>
                <w:rFonts w:ascii="Arial" w:hAnsi="Arial" w:cs="Arial"/>
                <w:sz w:val="18"/>
                <w:szCs w:val="18"/>
              </w:rPr>
              <w:t>NVMe</w:t>
            </w:r>
            <w:proofErr w:type="spellEnd"/>
            <w:r w:rsidRPr="00A545D2">
              <w:rPr>
                <w:rFonts w:ascii="Arial" w:hAnsi="Arial" w:cs="Arial"/>
                <w:sz w:val="18"/>
                <w:szCs w:val="18"/>
              </w:rPr>
              <w:t xml:space="preserve"> lub kart pamięci/modułów FLASH jako rozszerzenia pamięci cache.</w:t>
            </w:r>
          </w:p>
        </w:tc>
        <w:tc>
          <w:tcPr>
            <w:tcW w:w="4819" w:type="dxa"/>
            <w:tcBorders>
              <w:top w:val="single" w:sz="4" w:space="0" w:color="000000"/>
              <w:left w:val="single" w:sz="4" w:space="0" w:color="000000"/>
              <w:bottom w:val="single" w:sz="4" w:space="0" w:color="000000"/>
              <w:right w:val="single" w:sz="4" w:space="0" w:color="000000"/>
            </w:tcBorders>
          </w:tcPr>
          <w:p w14:paraId="0D800919"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1C5E295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7594473"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6A3CF75"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 xml:space="preserve">Funkcjonalności: </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55AB9FD"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Funkcjonalność partycjonowania pamięci cache.</w:t>
            </w:r>
          </w:p>
          <w:p w14:paraId="049DC367"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Funkcjonalność separacji przestrzeni dyskowych pomiędzy różnymi podłączonymi hostami.</w:t>
            </w:r>
          </w:p>
          <w:p w14:paraId="335E0B81"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Funkcjonalność dynamicznego zwiększania rozmiaru wolumenów.</w:t>
            </w:r>
          </w:p>
          <w:p w14:paraId="39EC1979"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Funkcjonalność zarządzania maksymalną ilością operacji wejścia / wyjścia wykonywanych na danym wolumenie - zarządzanie musi być możliwe zarówno poprzez określenie ilości operacji I/O na sekundę jak również przepustowości określonej w MB/s.</w:t>
            </w:r>
          </w:p>
          <w:p w14:paraId="319A06FB"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Macierz musi mieć możliwość kompresji i </w:t>
            </w:r>
            <w:proofErr w:type="spellStart"/>
            <w:r w:rsidRPr="00A545D2">
              <w:rPr>
                <w:rFonts w:ascii="Arial" w:hAnsi="Arial" w:cs="Arial"/>
                <w:sz w:val="18"/>
                <w:szCs w:val="18"/>
              </w:rPr>
              <w:t>deduplikacji</w:t>
            </w:r>
            <w:proofErr w:type="spellEnd"/>
            <w:r w:rsidRPr="00A545D2">
              <w:rPr>
                <w:rFonts w:ascii="Arial" w:hAnsi="Arial" w:cs="Arial"/>
                <w:sz w:val="18"/>
                <w:szCs w:val="18"/>
              </w:rPr>
              <w:t xml:space="preserve"> dla wszystkich rodzajów dysków. Licencja na tą funkcjonalność musi być zawarta w cenie i musi obejmować zaoferowaną w ramach macierzy przestrzeń dyskową Wsparcie dla kompresji danych w trybie </w:t>
            </w:r>
            <w:proofErr w:type="spellStart"/>
            <w:r w:rsidRPr="00A545D2">
              <w:rPr>
                <w:rFonts w:ascii="Arial" w:hAnsi="Arial" w:cs="Arial"/>
                <w:sz w:val="18"/>
                <w:szCs w:val="18"/>
              </w:rPr>
              <w:t>inline</w:t>
            </w:r>
            <w:proofErr w:type="spellEnd"/>
            <w:r w:rsidRPr="00A545D2">
              <w:rPr>
                <w:rFonts w:ascii="Arial" w:hAnsi="Arial" w:cs="Arial"/>
                <w:sz w:val="18"/>
                <w:szCs w:val="18"/>
              </w:rPr>
              <w:t xml:space="preserve"> („na bieżąco” bez potrzeby zapisywania danych na nośnikach danych w formie nie skompresowanej) dla dostępu blokowego.</w:t>
            </w:r>
          </w:p>
        </w:tc>
        <w:tc>
          <w:tcPr>
            <w:tcW w:w="4819" w:type="dxa"/>
            <w:tcBorders>
              <w:top w:val="single" w:sz="4" w:space="0" w:color="000000"/>
              <w:left w:val="single" w:sz="4" w:space="0" w:color="000000"/>
              <w:bottom w:val="single" w:sz="4" w:space="0" w:color="000000"/>
              <w:right w:val="single" w:sz="4" w:space="0" w:color="000000"/>
            </w:tcBorders>
          </w:tcPr>
          <w:p w14:paraId="7D0AA4B8"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CFEB3F4"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365E52C"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715A3A6"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Technologia optymalizacji przestrzeni zajmowanej przez dane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433E8E6"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Macierz musi wspierać kompresję i </w:t>
            </w:r>
            <w:proofErr w:type="spellStart"/>
            <w:r w:rsidRPr="00A545D2">
              <w:rPr>
                <w:rFonts w:ascii="Arial" w:hAnsi="Arial" w:cs="Arial"/>
                <w:sz w:val="18"/>
                <w:szCs w:val="18"/>
              </w:rPr>
              <w:t>deduplikację</w:t>
            </w:r>
            <w:proofErr w:type="spellEnd"/>
            <w:r w:rsidRPr="00A545D2">
              <w:rPr>
                <w:rFonts w:ascii="Arial" w:hAnsi="Arial" w:cs="Arial"/>
                <w:sz w:val="18"/>
                <w:szCs w:val="18"/>
              </w:rPr>
              <w:t xml:space="preserve"> w trybie "</w:t>
            </w:r>
            <w:proofErr w:type="spellStart"/>
            <w:r w:rsidRPr="00A545D2">
              <w:rPr>
                <w:rFonts w:ascii="Arial" w:hAnsi="Arial" w:cs="Arial"/>
                <w:sz w:val="18"/>
                <w:szCs w:val="18"/>
              </w:rPr>
              <w:t>inline</w:t>
            </w:r>
            <w:proofErr w:type="spellEnd"/>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067AB858"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F1EE6E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24A6305"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AC58651" w14:textId="77777777" w:rsidR="00B50ED8" w:rsidRPr="00C01B36" w:rsidRDefault="00B50ED8" w:rsidP="00A545D2">
            <w:pPr>
              <w:spacing w:after="0" w:line="240" w:lineRule="auto"/>
              <w:jc w:val="both"/>
              <w:rPr>
                <w:rFonts w:ascii="Arial" w:hAnsi="Arial" w:cs="Arial"/>
                <w:sz w:val="18"/>
                <w:szCs w:val="18"/>
              </w:rPr>
            </w:pPr>
            <w:r w:rsidRPr="00C01B36">
              <w:rPr>
                <w:rFonts w:ascii="Arial" w:hAnsi="Arial" w:cs="Arial"/>
                <w:sz w:val="18"/>
                <w:szCs w:val="18"/>
              </w:rPr>
              <w:t>Kompresja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6BEA08D" w14:textId="01507A5F"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EC36CB" w:rsidRPr="00A545D2">
              <w:rPr>
                <w:rFonts w:ascii="Arial" w:hAnsi="Arial" w:cs="Arial"/>
                <w:b/>
                <w:bCs/>
                <w:sz w:val="18"/>
                <w:szCs w:val="18"/>
              </w:rPr>
              <w:t xml:space="preserve">-1 punkt </w:t>
            </w:r>
            <w:r w:rsidRPr="00A545D2">
              <w:rPr>
                <w:rFonts w:ascii="Arial" w:hAnsi="Arial" w:cs="Arial"/>
                <w:b/>
                <w:bCs/>
                <w:sz w:val="18"/>
                <w:szCs w:val="18"/>
              </w:rPr>
              <w:t>jeśli zaoferowano</w:t>
            </w:r>
          </w:p>
          <w:p w14:paraId="1A2213DF"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Kompresja na macierzy jest realizowana poprzez dedykowane zasoby sprzętowe przeznaczone do tego celu na poziomie modułu/dysku </w:t>
            </w:r>
            <w:proofErr w:type="spellStart"/>
            <w:r w:rsidRPr="00A545D2">
              <w:rPr>
                <w:rFonts w:ascii="Arial" w:hAnsi="Arial" w:cs="Arial"/>
                <w:sz w:val="18"/>
                <w:szCs w:val="18"/>
              </w:rPr>
              <w:t>flash</w:t>
            </w:r>
            <w:proofErr w:type="spellEnd"/>
            <w:r w:rsidRPr="00A545D2">
              <w:rPr>
                <w:rFonts w:ascii="Arial" w:hAnsi="Arial" w:cs="Arial"/>
                <w:sz w:val="18"/>
                <w:szCs w:val="18"/>
              </w:rPr>
              <w:t xml:space="preserve"> </w:t>
            </w:r>
            <w:proofErr w:type="spellStart"/>
            <w:r w:rsidRPr="00A545D2">
              <w:rPr>
                <w:rFonts w:ascii="Arial" w:hAnsi="Arial" w:cs="Arial"/>
                <w:sz w:val="18"/>
                <w:szCs w:val="18"/>
              </w:rPr>
              <w:t>NVMe</w:t>
            </w:r>
            <w:proofErr w:type="spellEnd"/>
            <w:r w:rsidRPr="00A545D2">
              <w:rPr>
                <w:rFonts w:ascii="Arial" w:hAnsi="Arial" w:cs="Arial"/>
                <w:sz w:val="18"/>
                <w:szCs w:val="18"/>
              </w:rPr>
              <w:t>. Funkcjonalność nie ma wpływu na ogólną wydajność macierzy.</w:t>
            </w:r>
          </w:p>
        </w:tc>
        <w:tc>
          <w:tcPr>
            <w:tcW w:w="4819" w:type="dxa"/>
            <w:tcBorders>
              <w:top w:val="single" w:sz="4" w:space="0" w:color="000000"/>
              <w:left w:val="single" w:sz="4" w:space="0" w:color="000000"/>
              <w:bottom w:val="single" w:sz="4" w:space="0" w:color="000000"/>
              <w:right w:val="single" w:sz="4" w:space="0" w:color="000000"/>
            </w:tcBorders>
          </w:tcPr>
          <w:p w14:paraId="286112E7"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5A0D1CE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F8E2F72"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CBF1357"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Wysoka dostępność i optymalizacja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955ABCC" w14:textId="77777777" w:rsidR="00B50ED8" w:rsidRPr="00A545D2" w:rsidRDefault="00B50ED8" w:rsidP="00450308">
            <w:pPr>
              <w:pStyle w:val="Akapitzlist"/>
              <w:numPr>
                <w:ilvl w:val="0"/>
                <w:numId w:val="46"/>
              </w:numPr>
              <w:spacing w:after="0" w:line="240" w:lineRule="auto"/>
              <w:ind w:left="323" w:hanging="323"/>
              <w:jc w:val="both"/>
              <w:rPr>
                <w:rFonts w:ascii="Arial" w:hAnsi="Arial" w:cs="Arial"/>
                <w:sz w:val="18"/>
                <w:szCs w:val="18"/>
              </w:rPr>
            </w:pPr>
            <w:r w:rsidRPr="00A545D2">
              <w:rPr>
                <w:rFonts w:ascii="Arial" w:hAnsi="Arial" w:cs="Arial"/>
                <w:sz w:val="18"/>
                <w:szCs w:val="18"/>
              </w:rPr>
              <w:t>Zaoferowane rozwiązanie musi posiadać możliwość implementacji klastra wysokiej dostępności. W ramach architektury klastra wysokiej dostępności musi być wspierane bezprzerwowe migrowanie maszyn wirtualnych pomiędzy ośrodkami. W przypadku awarii jednej z macierzy nastąpi bezprzerwowe przełączenie do lokalizacji zapasowej. Powyższa funkcjonalność musi być realizowana niezależnie od systemu operacyjnego na poziomie przełączania ścieżek do urządzenia logicznego. Licencja na tą funkcjonalność musi być zawarta w cenie i musi obejmować zaoferowaną w ramach macierzy przestrzeń dyskową.</w:t>
            </w:r>
          </w:p>
          <w:p w14:paraId="16AC9DFC" w14:textId="77777777" w:rsidR="00B50ED8" w:rsidRPr="00A545D2" w:rsidRDefault="00B50ED8" w:rsidP="00450308">
            <w:pPr>
              <w:pStyle w:val="Akapitzlist"/>
              <w:numPr>
                <w:ilvl w:val="0"/>
                <w:numId w:val="46"/>
              </w:numPr>
              <w:spacing w:after="0" w:line="240" w:lineRule="auto"/>
              <w:ind w:left="323" w:hanging="425"/>
              <w:jc w:val="both"/>
              <w:rPr>
                <w:rFonts w:ascii="Arial" w:hAnsi="Arial" w:cs="Arial"/>
                <w:sz w:val="18"/>
                <w:szCs w:val="18"/>
              </w:rPr>
            </w:pPr>
            <w:r w:rsidRPr="00A545D2">
              <w:rPr>
                <w:rFonts w:ascii="Arial" w:hAnsi="Arial" w:cs="Arial"/>
                <w:sz w:val="18"/>
                <w:szCs w:val="18"/>
              </w:rPr>
              <w:t>Macierz musi optymalizować wykorzystanie dysków SSD/ modułów Flash/, tak aby w ramach tego samego rodzaju dysków (pojemności/prędkości) wszystkie grupy dysków były utylizowane w równym stopniu. Licencja na tą funkcjonalność musi być zawarta w cenie i musi obejmować całą oferowaną pojemność macierzy.</w:t>
            </w:r>
          </w:p>
        </w:tc>
        <w:tc>
          <w:tcPr>
            <w:tcW w:w="4819" w:type="dxa"/>
            <w:tcBorders>
              <w:top w:val="single" w:sz="4" w:space="0" w:color="000000"/>
              <w:left w:val="single" w:sz="4" w:space="0" w:color="000000"/>
              <w:bottom w:val="single" w:sz="4" w:space="0" w:color="000000"/>
              <w:right w:val="single" w:sz="4" w:space="0" w:color="000000"/>
            </w:tcBorders>
          </w:tcPr>
          <w:p w14:paraId="77357D19"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0BB9163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41A5DED"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29213AE" w14:textId="77777777" w:rsidR="00B50ED8" w:rsidRPr="00C01B36" w:rsidRDefault="00B50ED8" w:rsidP="00A545D2">
            <w:pPr>
              <w:spacing w:after="0" w:line="240" w:lineRule="auto"/>
              <w:jc w:val="both"/>
              <w:rPr>
                <w:rFonts w:ascii="Arial" w:hAnsi="Arial" w:cs="Arial"/>
                <w:color w:val="000000"/>
                <w:kern w:val="0"/>
                <w:sz w:val="18"/>
                <w:szCs w:val="18"/>
              </w:rPr>
            </w:pPr>
            <w:r w:rsidRPr="00C01B36">
              <w:rPr>
                <w:rFonts w:ascii="Arial" w:hAnsi="Arial" w:cs="Arial"/>
                <w:color w:val="000000"/>
                <w:sz w:val="18"/>
                <w:szCs w:val="18"/>
              </w:rPr>
              <w:t>Obsługa wirtualnych dysków logicznych</w:t>
            </w:r>
          </w:p>
          <w:p w14:paraId="7909D818" w14:textId="77777777" w:rsidR="00B50ED8" w:rsidRPr="00C01B36" w:rsidRDefault="00B50ED8" w:rsidP="00A545D2">
            <w:pPr>
              <w:spacing w:after="0" w:line="240" w:lineRule="auto"/>
              <w:jc w:val="both"/>
              <w:rPr>
                <w:rFonts w:ascii="Arial" w:hAnsi="Arial" w:cs="Arial"/>
                <w:color w:val="000000"/>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9B4016A"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Macierz musi mieć możliwość rozłożenia wolumenu logicznego pomiędzy co najmniej dwoma różnymi typami macierzy dyskowych</w:t>
            </w:r>
          </w:p>
          <w:p w14:paraId="59A6FA2D"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Macierz musi umożliwiać stworzenie mirrorowanych LUN pomiędzy różnymi macierzami, dla których awaria jednej kopii lustra musi być niezauważalna dla systemu hosta.</w:t>
            </w:r>
          </w:p>
        </w:tc>
        <w:tc>
          <w:tcPr>
            <w:tcW w:w="4819" w:type="dxa"/>
            <w:tcBorders>
              <w:top w:val="single" w:sz="4" w:space="0" w:color="000000"/>
              <w:left w:val="single" w:sz="4" w:space="0" w:color="000000"/>
              <w:bottom w:val="single" w:sz="4" w:space="0" w:color="000000"/>
              <w:right w:val="single" w:sz="4" w:space="0" w:color="000000"/>
            </w:tcBorders>
          </w:tcPr>
          <w:p w14:paraId="75D872CD"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40226FF0"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696EE10"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737B5B9"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 xml:space="preserve">Funkcjonalność </w:t>
            </w:r>
            <w:proofErr w:type="spellStart"/>
            <w:r w:rsidRPr="00C01B36">
              <w:rPr>
                <w:rFonts w:ascii="Arial" w:hAnsi="Arial" w:cs="Arial"/>
                <w:color w:val="000000"/>
                <w:sz w:val="18"/>
                <w:szCs w:val="18"/>
              </w:rPr>
              <w:t>thin</w:t>
            </w:r>
            <w:proofErr w:type="spellEnd"/>
            <w:r w:rsidRPr="00C01B36">
              <w:rPr>
                <w:rFonts w:ascii="Arial" w:hAnsi="Arial" w:cs="Arial"/>
                <w:color w:val="000000"/>
                <w:sz w:val="18"/>
                <w:szCs w:val="18"/>
              </w:rPr>
              <w:t xml:space="preserve"> </w:t>
            </w:r>
            <w:proofErr w:type="spellStart"/>
            <w:r w:rsidRPr="00C01B36">
              <w:rPr>
                <w:rFonts w:ascii="Arial" w:hAnsi="Arial" w:cs="Arial"/>
                <w:color w:val="000000"/>
                <w:sz w:val="18"/>
                <w:szCs w:val="18"/>
              </w:rPr>
              <w:t>provisioning</w:t>
            </w:r>
            <w:proofErr w:type="spellEnd"/>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F437936"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Macierz musi obsługiwać funkcjonalność </w:t>
            </w:r>
            <w:proofErr w:type="spellStart"/>
            <w:r w:rsidRPr="00A545D2">
              <w:rPr>
                <w:rFonts w:ascii="Arial" w:hAnsi="Arial" w:cs="Arial"/>
                <w:sz w:val="18"/>
                <w:szCs w:val="18"/>
              </w:rPr>
              <w:t>thin</w:t>
            </w:r>
            <w:proofErr w:type="spellEnd"/>
            <w:r w:rsidRPr="00A545D2">
              <w:rPr>
                <w:rFonts w:ascii="Arial" w:hAnsi="Arial" w:cs="Arial"/>
                <w:sz w:val="18"/>
                <w:szCs w:val="18"/>
              </w:rPr>
              <w:t xml:space="preserve"> </w:t>
            </w:r>
            <w:proofErr w:type="spellStart"/>
            <w:r w:rsidRPr="00A545D2">
              <w:rPr>
                <w:rFonts w:ascii="Arial" w:hAnsi="Arial" w:cs="Arial"/>
                <w:sz w:val="18"/>
                <w:szCs w:val="18"/>
              </w:rPr>
              <w:t>provisioning</w:t>
            </w:r>
            <w:proofErr w:type="spellEnd"/>
            <w:r w:rsidRPr="00A545D2">
              <w:rPr>
                <w:rFonts w:ascii="Arial" w:hAnsi="Arial" w:cs="Arial"/>
                <w:sz w:val="18"/>
                <w:szCs w:val="18"/>
              </w:rPr>
              <w:t xml:space="preserve"> dla wszystkich wolumenów. Należy dostarczyć licencję umożliwiającą korzystanie z funkcji </w:t>
            </w:r>
            <w:proofErr w:type="spellStart"/>
            <w:r w:rsidRPr="00A545D2">
              <w:rPr>
                <w:rFonts w:ascii="Arial" w:hAnsi="Arial" w:cs="Arial"/>
                <w:sz w:val="18"/>
                <w:szCs w:val="18"/>
              </w:rPr>
              <w:t>thin</w:t>
            </w:r>
            <w:proofErr w:type="spellEnd"/>
            <w:r w:rsidRPr="00A545D2">
              <w:rPr>
                <w:rFonts w:ascii="Arial" w:hAnsi="Arial" w:cs="Arial"/>
                <w:sz w:val="18"/>
                <w:szCs w:val="18"/>
              </w:rPr>
              <w:t xml:space="preserve"> </w:t>
            </w:r>
            <w:proofErr w:type="spellStart"/>
            <w:r w:rsidRPr="00A545D2">
              <w:rPr>
                <w:rFonts w:ascii="Arial" w:hAnsi="Arial" w:cs="Arial"/>
                <w:sz w:val="18"/>
                <w:szCs w:val="18"/>
              </w:rPr>
              <w:t>provisioning</w:t>
            </w:r>
            <w:proofErr w:type="spellEnd"/>
            <w:r w:rsidRPr="00A545D2">
              <w:rPr>
                <w:rFonts w:ascii="Arial" w:hAnsi="Arial" w:cs="Arial"/>
                <w:sz w:val="18"/>
                <w:szCs w:val="18"/>
              </w:rPr>
              <w:t xml:space="preserve"> na całą oferowaną pojemność macierzy.</w:t>
            </w:r>
          </w:p>
        </w:tc>
        <w:tc>
          <w:tcPr>
            <w:tcW w:w="4819" w:type="dxa"/>
            <w:tcBorders>
              <w:top w:val="single" w:sz="4" w:space="0" w:color="000000"/>
              <w:left w:val="single" w:sz="4" w:space="0" w:color="000000"/>
              <w:bottom w:val="single" w:sz="4" w:space="0" w:color="000000"/>
              <w:right w:val="single" w:sz="4" w:space="0" w:color="000000"/>
            </w:tcBorders>
          </w:tcPr>
          <w:p w14:paraId="4A8DE1F6"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185A8B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42D0E4D"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F8A57B8"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Kopie migawkowe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9540D15"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Kopie danych typu </w:t>
            </w:r>
            <w:proofErr w:type="spellStart"/>
            <w:r w:rsidRPr="00A545D2">
              <w:rPr>
                <w:rFonts w:ascii="Arial" w:hAnsi="Arial" w:cs="Arial"/>
                <w:sz w:val="18"/>
                <w:szCs w:val="18"/>
              </w:rPr>
              <w:t>snapshot</w:t>
            </w:r>
            <w:proofErr w:type="spellEnd"/>
            <w:r w:rsidRPr="00A545D2">
              <w:rPr>
                <w:rFonts w:ascii="Arial" w:hAnsi="Arial" w:cs="Arial"/>
                <w:sz w:val="18"/>
                <w:szCs w:val="18"/>
              </w:rPr>
              <w:t xml:space="preserve"> (PIT) muszą być tworzone w trybach </w:t>
            </w:r>
            <w:proofErr w:type="spellStart"/>
            <w:r w:rsidRPr="00A545D2">
              <w:rPr>
                <w:rFonts w:ascii="Arial" w:hAnsi="Arial" w:cs="Arial"/>
                <w:sz w:val="18"/>
                <w:szCs w:val="18"/>
              </w:rPr>
              <w:t>incremental</w:t>
            </w:r>
            <w:proofErr w:type="spellEnd"/>
            <w:r w:rsidRPr="00A545D2">
              <w:rPr>
                <w:rFonts w:ascii="Arial" w:hAnsi="Arial" w:cs="Arial"/>
                <w:sz w:val="18"/>
                <w:szCs w:val="18"/>
              </w:rPr>
              <w:t xml:space="preserve">, </w:t>
            </w:r>
            <w:proofErr w:type="spellStart"/>
            <w:r w:rsidRPr="00A545D2">
              <w:rPr>
                <w:rFonts w:ascii="Arial" w:hAnsi="Arial" w:cs="Arial"/>
                <w:sz w:val="18"/>
                <w:szCs w:val="18"/>
              </w:rPr>
              <w:t>multitarget</w:t>
            </w:r>
            <w:proofErr w:type="spellEnd"/>
            <w:r w:rsidRPr="00A545D2">
              <w:rPr>
                <w:rFonts w:ascii="Arial" w:hAnsi="Arial" w:cs="Arial"/>
                <w:sz w:val="18"/>
                <w:szCs w:val="18"/>
              </w:rPr>
              <w:t>, oraz kopii pełnej oraz kopii wskaźników. Licencja na tą funkcjonalność musi być zawarta w cenie i musi obejmować całą oferowaną pojemność macierzy.</w:t>
            </w:r>
          </w:p>
          <w:p w14:paraId="78868CEE"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Macierz musi posiadać możliwość tworzenia kopii migawkowych w trybie WORM (Write </w:t>
            </w:r>
            <w:proofErr w:type="spellStart"/>
            <w:r w:rsidRPr="00A545D2">
              <w:rPr>
                <w:rFonts w:ascii="Arial" w:hAnsi="Arial" w:cs="Arial"/>
                <w:sz w:val="18"/>
                <w:szCs w:val="18"/>
              </w:rPr>
              <w:t>Once</w:t>
            </w:r>
            <w:proofErr w:type="spellEnd"/>
            <w:r w:rsidRPr="00A545D2">
              <w:rPr>
                <w:rFonts w:ascii="Arial" w:hAnsi="Arial" w:cs="Arial"/>
                <w:sz w:val="18"/>
                <w:szCs w:val="18"/>
              </w:rPr>
              <w:t xml:space="preserve"> Read Many). Kopie powinny być tworzone za pomocą harmonogramu i mieć możliwość ustawienia retencji kopii, po upłynięciu której kopia automatycznie zostanie usunięta z macierzy.</w:t>
            </w:r>
          </w:p>
        </w:tc>
        <w:tc>
          <w:tcPr>
            <w:tcW w:w="4819" w:type="dxa"/>
            <w:tcBorders>
              <w:top w:val="single" w:sz="4" w:space="0" w:color="000000"/>
              <w:left w:val="single" w:sz="4" w:space="0" w:color="000000"/>
              <w:bottom w:val="single" w:sz="4" w:space="0" w:color="000000"/>
              <w:right w:val="single" w:sz="4" w:space="0" w:color="000000"/>
            </w:tcBorders>
          </w:tcPr>
          <w:p w14:paraId="5CD99067"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5C14ADD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FA57002"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19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C6D12C" w14:textId="77777777" w:rsidR="00B50ED8" w:rsidRPr="00C01B36" w:rsidRDefault="00B50ED8" w:rsidP="00A545D2">
            <w:pPr>
              <w:spacing w:after="0" w:line="240" w:lineRule="auto"/>
              <w:jc w:val="both"/>
              <w:rPr>
                <w:rFonts w:ascii="Arial" w:hAnsi="Arial" w:cs="Arial"/>
                <w:sz w:val="18"/>
                <w:szCs w:val="18"/>
              </w:rPr>
            </w:pPr>
            <w:r w:rsidRPr="00C01B36">
              <w:rPr>
                <w:rFonts w:ascii="Arial" w:hAnsi="Arial" w:cs="Arial"/>
                <w:sz w:val="18"/>
                <w:szCs w:val="18"/>
              </w:rPr>
              <w:t>Wirtualizacja zasobów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E5353A8" w14:textId="699AF0E5" w:rsidR="00B50ED8" w:rsidRPr="00A545D2" w:rsidRDefault="00B50ED8" w:rsidP="00A545D2">
            <w:pPr>
              <w:spacing w:after="0" w:line="240" w:lineRule="auto"/>
              <w:jc w:val="both"/>
              <w:rPr>
                <w:rFonts w:ascii="Arial" w:hAnsi="Arial" w:cs="Arial"/>
                <w:b/>
                <w:bCs/>
                <w:sz w:val="18"/>
                <w:szCs w:val="18"/>
              </w:rPr>
            </w:pPr>
            <w:r w:rsidRPr="00A545D2">
              <w:rPr>
                <w:rFonts w:ascii="Arial" w:hAnsi="Arial" w:cs="Arial"/>
                <w:b/>
                <w:bCs/>
                <w:sz w:val="18"/>
                <w:szCs w:val="18"/>
              </w:rPr>
              <w:t xml:space="preserve">Parametr opcjonalny dodatkowo punktowany </w:t>
            </w:r>
            <w:r w:rsidR="00EC36CB" w:rsidRPr="00A545D2">
              <w:rPr>
                <w:rFonts w:ascii="Arial" w:hAnsi="Arial" w:cs="Arial"/>
                <w:b/>
                <w:bCs/>
                <w:sz w:val="18"/>
                <w:szCs w:val="18"/>
              </w:rPr>
              <w:t xml:space="preserve">- 1 punkt </w:t>
            </w:r>
            <w:r w:rsidRPr="00A545D2">
              <w:rPr>
                <w:rFonts w:ascii="Arial" w:hAnsi="Arial" w:cs="Arial"/>
                <w:b/>
                <w:bCs/>
                <w:sz w:val="18"/>
                <w:szCs w:val="18"/>
              </w:rPr>
              <w:t>jeśli zaoferowano</w:t>
            </w:r>
          </w:p>
          <w:p w14:paraId="0DBD4999" w14:textId="77777777" w:rsidR="00B50ED8" w:rsidRPr="00A545D2" w:rsidRDefault="00B50ED8" w:rsidP="00450308">
            <w:pPr>
              <w:pStyle w:val="Akapitzlist"/>
              <w:numPr>
                <w:ilvl w:val="0"/>
                <w:numId w:val="46"/>
              </w:numPr>
              <w:spacing w:after="0" w:line="240" w:lineRule="auto"/>
              <w:ind w:left="323" w:hanging="283"/>
              <w:jc w:val="both"/>
              <w:rPr>
                <w:rFonts w:ascii="Arial" w:hAnsi="Arial" w:cs="Arial"/>
                <w:sz w:val="18"/>
                <w:szCs w:val="18"/>
              </w:rPr>
            </w:pPr>
            <w:r w:rsidRPr="00A545D2">
              <w:rPr>
                <w:rFonts w:ascii="Arial" w:hAnsi="Arial" w:cs="Arial"/>
                <w:sz w:val="18"/>
                <w:szCs w:val="18"/>
              </w:rPr>
              <w:t xml:space="preserve">Wirtualizacja zasobów: </w:t>
            </w:r>
          </w:p>
          <w:p w14:paraId="31BD25E9" w14:textId="77777777" w:rsidR="00B50ED8" w:rsidRPr="00A545D2" w:rsidRDefault="00B50ED8" w:rsidP="00450308">
            <w:pPr>
              <w:pStyle w:val="Akapitzlist"/>
              <w:numPr>
                <w:ilvl w:val="0"/>
                <w:numId w:val="47"/>
              </w:numPr>
              <w:spacing w:after="0" w:line="240" w:lineRule="auto"/>
              <w:ind w:left="607" w:hanging="284"/>
              <w:jc w:val="both"/>
              <w:rPr>
                <w:rFonts w:ascii="Arial" w:hAnsi="Arial" w:cs="Arial"/>
                <w:sz w:val="18"/>
                <w:szCs w:val="18"/>
              </w:rPr>
            </w:pPr>
            <w:r w:rsidRPr="00A545D2">
              <w:rPr>
                <w:rFonts w:ascii="Arial" w:hAnsi="Arial" w:cs="Arial"/>
                <w:sz w:val="18"/>
                <w:szCs w:val="18"/>
              </w:rPr>
              <w:t>Macierz zapewniająca możliwość wirtualizacji zasobów dyskowych znajdujących się na macierzach dyskowych innych producentów na potrzeby migracji danych. Zapewnienie licencji na tą funkcjonalność co najmniej na potrzeby bezprzerwowej migracji danych z posiadanych macierzy dyskowych.</w:t>
            </w:r>
          </w:p>
        </w:tc>
        <w:tc>
          <w:tcPr>
            <w:tcW w:w="4819" w:type="dxa"/>
            <w:tcBorders>
              <w:top w:val="single" w:sz="4" w:space="0" w:color="000000"/>
              <w:left w:val="single" w:sz="4" w:space="0" w:color="000000"/>
              <w:bottom w:val="single" w:sz="4" w:space="0" w:color="000000"/>
              <w:right w:val="single" w:sz="4" w:space="0" w:color="000000"/>
            </w:tcBorders>
          </w:tcPr>
          <w:p w14:paraId="40641F61"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299C7036"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05F117D"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A2EBB34"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Replikacja danych</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DD0AF13" w14:textId="77777777" w:rsidR="00B50ED8" w:rsidRPr="00A545D2" w:rsidRDefault="00B50ED8" w:rsidP="00450308">
            <w:pPr>
              <w:pStyle w:val="Akapitzlist"/>
              <w:numPr>
                <w:ilvl w:val="0"/>
                <w:numId w:val="52"/>
              </w:numPr>
              <w:suppressAutoHyphens w:val="0"/>
              <w:autoSpaceDN/>
              <w:spacing w:after="0" w:line="240" w:lineRule="auto"/>
              <w:ind w:left="323" w:hanging="323"/>
              <w:jc w:val="both"/>
              <w:rPr>
                <w:rFonts w:ascii="Arial" w:hAnsi="Arial" w:cs="Arial"/>
                <w:color w:val="000000"/>
                <w:kern w:val="0"/>
                <w:sz w:val="18"/>
                <w:szCs w:val="18"/>
              </w:rPr>
            </w:pPr>
            <w:r w:rsidRPr="00A545D2">
              <w:rPr>
                <w:rFonts w:ascii="Arial" w:hAnsi="Arial" w:cs="Arial"/>
                <w:color w:val="000000"/>
                <w:sz w:val="18"/>
                <w:szCs w:val="18"/>
              </w:rPr>
              <w:t>Macierz musi mieć możliwość wykonywania replikacji synchronicznej i asynchronicznej wolumenów logicznych pomiędzy różnymi typami macierzy dyskowych. Zasoby źródłowe kopii zdalnej oraz docelowe kopii zdalnej mogą być zabezpieczone różnymi poziomami RAID i egzystować na różnych technologicznie dyskach stałych (SAS, SSD, SATA). Licencja na tą funkcjonalność musi być zawarta w cenie i musi obejmować zaoferowaną w ramach macierzy przestrzeń dyskową.</w:t>
            </w:r>
          </w:p>
          <w:p w14:paraId="79D96F66" w14:textId="77777777" w:rsidR="00B50ED8" w:rsidRPr="00A545D2" w:rsidRDefault="00B50ED8" w:rsidP="00A545D2">
            <w:pPr>
              <w:pStyle w:val="Akapitzlist"/>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259393DE"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56C9C5CA"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18982CF"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36C2C12" w14:textId="738DA708" w:rsidR="00B50ED8" w:rsidRPr="00C01B36" w:rsidRDefault="00B50ED8" w:rsidP="00A545D2">
            <w:pPr>
              <w:spacing w:after="0" w:line="240" w:lineRule="auto"/>
              <w:jc w:val="both"/>
              <w:rPr>
                <w:rFonts w:ascii="Arial" w:hAnsi="Arial" w:cs="Arial"/>
                <w:sz w:val="18"/>
                <w:szCs w:val="18"/>
              </w:rPr>
            </w:pPr>
            <w:r w:rsidRPr="00C01B36">
              <w:rPr>
                <w:rFonts w:ascii="Arial" w:hAnsi="Arial" w:cs="Arial"/>
                <w:sz w:val="18"/>
                <w:szCs w:val="18"/>
              </w:rPr>
              <w:t>Partycje logiczne</w:t>
            </w:r>
            <w:r w:rsidR="00570FD5" w:rsidRPr="00C01B36">
              <w:rPr>
                <w:rFonts w:ascii="Arial" w:hAnsi="Arial" w:cs="Arial"/>
                <w:sz w:val="18"/>
                <w:szCs w:val="18"/>
              </w:rPr>
              <w:t xml:space="preserve"> - </w:t>
            </w:r>
            <w:r w:rsidRPr="00C01B36">
              <w:rPr>
                <w:rFonts w:ascii="Arial" w:hAnsi="Arial" w:cs="Arial"/>
                <w:sz w:val="18"/>
                <w:szCs w:val="18"/>
              </w:rPr>
              <w:t>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7E38588" w14:textId="5C30839B" w:rsidR="00B50ED8" w:rsidRPr="00A545D2" w:rsidRDefault="00B50ED8" w:rsidP="00A545D2">
            <w:pPr>
              <w:spacing w:after="0" w:line="240" w:lineRule="auto"/>
              <w:jc w:val="both"/>
              <w:rPr>
                <w:rFonts w:ascii="Arial" w:hAnsi="Arial" w:cs="Arial"/>
                <w:b/>
                <w:bCs/>
                <w:sz w:val="18"/>
                <w:szCs w:val="18"/>
              </w:rPr>
            </w:pPr>
            <w:r w:rsidRPr="00A545D2">
              <w:rPr>
                <w:rFonts w:ascii="Arial" w:hAnsi="Arial" w:cs="Arial"/>
                <w:b/>
                <w:bCs/>
                <w:sz w:val="18"/>
                <w:szCs w:val="18"/>
              </w:rPr>
              <w:t xml:space="preserve">Parametr opcjonalny dodatkowo punktowany </w:t>
            </w:r>
            <w:r w:rsidR="00EC36CB" w:rsidRPr="00A545D2">
              <w:rPr>
                <w:rFonts w:ascii="Arial" w:hAnsi="Arial" w:cs="Arial"/>
                <w:b/>
                <w:bCs/>
                <w:sz w:val="18"/>
                <w:szCs w:val="18"/>
              </w:rPr>
              <w:t xml:space="preserve">- 1 punkt </w:t>
            </w:r>
            <w:r w:rsidRPr="00A545D2">
              <w:rPr>
                <w:rFonts w:ascii="Arial" w:hAnsi="Arial" w:cs="Arial"/>
                <w:b/>
                <w:bCs/>
                <w:sz w:val="18"/>
                <w:szCs w:val="18"/>
              </w:rPr>
              <w:t>jeśli zaoferowano</w:t>
            </w:r>
          </w:p>
          <w:p w14:paraId="5E8687D3" w14:textId="77777777" w:rsidR="00B50ED8" w:rsidRPr="00A545D2" w:rsidRDefault="00B50ED8" w:rsidP="00450308">
            <w:pPr>
              <w:pStyle w:val="Akapitzlist"/>
              <w:numPr>
                <w:ilvl w:val="0"/>
                <w:numId w:val="52"/>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 xml:space="preserve">Macierz posiadająca możliwość tworzenia partycji logicznych wewnątrz macierzy fizycznej. Partycja ma możliwość zdefiniowania własnych hostów, wolumenów oraz mieć możliwość monitorowania wydajności. Jest możliwość przypisania użytkowników do konkretnych partycji za pomocą Role </w:t>
            </w:r>
            <w:proofErr w:type="spellStart"/>
            <w:r w:rsidRPr="00A545D2">
              <w:rPr>
                <w:rFonts w:ascii="Arial" w:hAnsi="Arial" w:cs="Arial"/>
                <w:sz w:val="18"/>
                <w:szCs w:val="18"/>
              </w:rPr>
              <w:t>Based</w:t>
            </w:r>
            <w:proofErr w:type="spellEnd"/>
            <w:r w:rsidRPr="00A545D2">
              <w:rPr>
                <w:rFonts w:ascii="Arial" w:hAnsi="Arial" w:cs="Arial"/>
                <w:sz w:val="18"/>
                <w:szCs w:val="18"/>
              </w:rPr>
              <w:t xml:space="preserve"> Access Control (RBAC).</w:t>
            </w:r>
          </w:p>
        </w:tc>
        <w:tc>
          <w:tcPr>
            <w:tcW w:w="4819" w:type="dxa"/>
            <w:tcBorders>
              <w:top w:val="single" w:sz="4" w:space="0" w:color="000000"/>
              <w:left w:val="single" w:sz="4" w:space="0" w:color="000000"/>
              <w:bottom w:val="single" w:sz="4" w:space="0" w:color="000000"/>
              <w:right w:val="single" w:sz="4" w:space="0" w:color="000000"/>
            </w:tcBorders>
          </w:tcPr>
          <w:p w14:paraId="6A158630" w14:textId="77777777" w:rsidR="00B50ED8" w:rsidRPr="00A545D2" w:rsidRDefault="00B50ED8" w:rsidP="00A545D2">
            <w:pPr>
              <w:pStyle w:val="Akapitzlist"/>
              <w:spacing w:after="0" w:line="240" w:lineRule="auto"/>
              <w:rPr>
                <w:rFonts w:ascii="Arial" w:hAnsi="Arial" w:cs="Arial"/>
                <w:b/>
                <w:bCs/>
                <w:sz w:val="18"/>
                <w:szCs w:val="18"/>
              </w:rPr>
            </w:pPr>
          </w:p>
        </w:tc>
      </w:tr>
      <w:tr w:rsidR="00B50ED8" w:rsidRPr="00A545D2" w14:paraId="0A2724FC"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5B5B4DF"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6E8845C"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Wsparcie systemów operacyjnych</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12AA3D9" w14:textId="77777777" w:rsidR="00B50ED8" w:rsidRPr="00A545D2" w:rsidRDefault="00B50ED8" w:rsidP="00450308">
            <w:pPr>
              <w:pStyle w:val="Akapitzlist"/>
              <w:numPr>
                <w:ilvl w:val="0"/>
                <w:numId w:val="52"/>
              </w:numPr>
              <w:suppressAutoHyphens w:val="0"/>
              <w:autoSpaceDN/>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Wsparcie systemów operacyjnych Macierz musi być wspierana przez systemy operacyjne i </w:t>
            </w:r>
            <w:proofErr w:type="spellStart"/>
            <w:r w:rsidRPr="00A545D2">
              <w:rPr>
                <w:rFonts w:ascii="Arial" w:hAnsi="Arial" w:cs="Arial"/>
                <w:color w:val="000000"/>
                <w:sz w:val="18"/>
                <w:szCs w:val="18"/>
              </w:rPr>
              <w:t>wirtualizatory</w:t>
            </w:r>
            <w:proofErr w:type="spellEnd"/>
            <w:r w:rsidRPr="00A545D2">
              <w:rPr>
                <w:rFonts w:ascii="Arial" w:hAnsi="Arial" w:cs="Arial"/>
                <w:color w:val="000000"/>
                <w:sz w:val="18"/>
                <w:szCs w:val="18"/>
              </w:rPr>
              <w:t xml:space="preserve">: MS Windows Server 2019, 2022, Vmware </w:t>
            </w:r>
            <w:proofErr w:type="spellStart"/>
            <w:r w:rsidRPr="00A545D2">
              <w:rPr>
                <w:rFonts w:ascii="Arial" w:hAnsi="Arial" w:cs="Arial"/>
                <w:color w:val="000000"/>
                <w:sz w:val="18"/>
                <w:szCs w:val="18"/>
              </w:rPr>
              <w:t>vSphere</w:t>
            </w:r>
            <w:proofErr w:type="spellEnd"/>
            <w:r w:rsidRPr="00A545D2">
              <w:rPr>
                <w:rFonts w:ascii="Arial" w:hAnsi="Arial" w:cs="Arial"/>
                <w:color w:val="000000"/>
                <w:sz w:val="18"/>
                <w:szCs w:val="18"/>
              </w:rPr>
              <w:t xml:space="preserve"> 7 i nowsze, </w:t>
            </w:r>
            <w:proofErr w:type="spellStart"/>
            <w:r w:rsidRPr="00A545D2">
              <w:rPr>
                <w:rFonts w:ascii="Arial" w:hAnsi="Arial" w:cs="Arial"/>
                <w:color w:val="000000"/>
                <w:sz w:val="18"/>
                <w:szCs w:val="18"/>
              </w:rPr>
              <w:t>RedHat</w:t>
            </w:r>
            <w:proofErr w:type="spellEnd"/>
            <w:r w:rsidRPr="00A545D2">
              <w:rPr>
                <w:rFonts w:ascii="Arial" w:hAnsi="Arial" w:cs="Arial"/>
                <w:color w:val="000000"/>
                <w:sz w:val="18"/>
                <w:szCs w:val="18"/>
              </w:rPr>
              <w:t xml:space="preserve"> Enterprise Linux 8 i nowsze.</w:t>
            </w:r>
          </w:p>
        </w:tc>
        <w:tc>
          <w:tcPr>
            <w:tcW w:w="4819" w:type="dxa"/>
            <w:tcBorders>
              <w:top w:val="single" w:sz="4" w:space="0" w:color="000000"/>
              <w:left w:val="single" w:sz="4" w:space="0" w:color="000000"/>
              <w:bottom w:val="single" w:sz="4" w:space="0" w:color="000000"/>
              <w:right w:val="single" w:sz="4" w:space="0" w:color="000000"/>
            </w:tcBorders>
          </w:tcPr>
          <w:p w14:paraId="6BDCA15C"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4E3C2CE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AC29404"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5B52755"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Okablowanie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1B2C578" w14:textId="77777777" w:rsidR="00B50ED8" w:rsidRPr="00A545D2" w:rsidRDefault="00B50ED8" w:rsidP="00450308">
            <w:pPr>
              <w:pStyle w:val="Akapitzlist"/>
              <w:numPr>
                <w:ilvl w:val="0"/>
                <w:numId w:val="52"/>
              </w:numPr>
              <w:suppressAutoHyphens w:val="0"/>
              <w:autoSpaceDN/>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Do macierzy należy dołączyć przewody zasilające oraz 8 przewodów światłowodowych o długości 5m.</w:t>
            </w:r>
          </w:p>
        </w:tc>
        <w:tc>
          <w:tcPr>
            <w:tcW w:w="4819" w:type="dxa"/>
            <w:tcBorders>
              <w:top w:val="single" w:sz="4" w:space="0" w:color="000000"/>
              <w:left w:val="single" w:sz="4" w:space="0" w:color="000000"/>
              <w:bottom w:val="single" w:sz="4" w:space="0" w:color="000000"/>
              <w:right w:val="single" w:sz="4" w:space="0" w:color="000000"/>
            </w:tcBorders>
          </w:tcPr>
          <w:p w14:paraId="424E3B0D"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40759F7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5928555"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11206AB"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Pozostałe wymagania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B967A1A"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Dostarczone urządzenie musi mieć zainstalowane wszystkie najnowsze zestawy poprawek dotyczących dostarczanego sprzętu.</w:t>
            </w:r>
          </w:p>
          <w:p w14:paraId="56D7292F"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Oferowane urządzenie (produkty) muszą spełniać wymagania norm CE, tj. muszą spełniać wymogi niezbędne do oznaczenia produktów znakiem CE.</w:t>
            </w:r>
          </w:p>
          <w:p w14:paraId="1753E617"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Macierz musi być nowa, nigdy wcześniej nie używana i pochodzić z autoryzowanego kanału dystrybucji producenta a także być objęta serwisem producenta na terenie RP.</w:t>
            </w:r>
          </w:p>
          <w:p w14:paraId="08AEB70F"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Urządzenie i jego komponenty muszą być oznakowane przez producenta w taki sposób, aby możliwa była identyfikacja zarówno produktu jak i producenta.</w:t>
            </w:r>
          </w:p>
          <w:p w14:paraId="3E39B6A7"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Urządzenie musi współpracować z siecią energetyczną o parametrach w przedziale 200V- 230V, 50 </w:t>
            </w:r>
            <w:proofErr w:type="spellStart"/>
            <w:r w:rsidRPr="00A545D2">
              <w:rPr>
                <w:rFonts w:ascii="Arial" w:hAnsi="Arial" w:cs="Arial"/>
                <w:color w:val="000000"/>
                <w:sz w:val="18"/>
                <w:szCs w:val="18"/>
              </w:rPr>
              <w:t>Hz</w:t>
            </w:r>
            <w:proofErr w:type="spellEnd"/>
            <w:r w:rsidRPr="00A545D2">
              <w:rPr>
                <w:rFonts w:ascii="Arial" w:hAnsi="Arial" w:cs="Arial"/>
                <w:color w:val="000000"/>
                <w:sz w:val="18"/>
                <w:szCs w:val="18"/>
              </w:rPr>
              <w:t>.</w:t>
            </w:r>
          </w:p>
          <w:p w14:paraId="31B15E7E" w14:textId="37A9F413" w:rsidR="00583577" w:rsidRPr="00A545D2" w:rsidRDefault="007D28CF" w:rsidP="00450308">
            <w:pPr>
              <w:pStyle w:val="Akapitzlist"/>
              <w:numPr>
                <w:ilvl w:val="0"/>
                <w:numId w:val="45"/>
              </w:numPr>
              <w:spacing w:after="0" w:line="240" w:lineRule="auto"/>
              <w:ind w:left="323" w:hanging="283"/>
              <w:rPr>
                <w:rFonts w:ascii="Arial" w:hAnsi="Arial" w:cs="Arial"/>
                <w:color w:val="000000"/>
                <w:sz w:val="18"/>
                <w:szCs w:val="18"/>
              </w:rPr>
            </w:pPr>
            <w:r w:rsidRPr="00A545D2">
              <w:rPr>
                <w:rFonts w:ascii="Arial" w:hAnsi="Arial" w:cs="Arial"/>
                <w:color w:val="000000"/>
                <w:sz w:val="18"/>
                <w:szCs w:val="18"/>
              </w:rPr>
              <w:t xml:space="preserve"> </w:t>
            </w:r>
            <w:r w:rsidR="000D3085" w:rsidRPr="00A545D2">
              <w:rPr>
                <w:rFonts w:ascii="Arial" w:hAnsi="Arial" w:cs="Arial"/>
                <w:sz w:val="18"/>
                <w:szCs w:val="18"/>
              </w:rPr>
              <w:t>Urządzenie musi spełniać normy : CE, ROHS</w:t>
            </w:r>
          </w:p>
        </w:tc>
        <w:tc>
          <w:tcPr>
            <w:tcW w:w="4819" w:type="dxa"/>
            <w:tcBorders>
              <w:top w:val="single" w:sz="4" w:space="0" w:color="000000"/>
              <w:left w:val="single" w:sz="4" w:space="0" w:color="000000"/>
              <w:bottom w:val="single" w:sz="4" w:space="0" w:color="000000"/>
              <w:right w:val="single" w:sz="4" w:space="0" w:color="000000"/>
            </w:tcBorders>
          </w:tcPr>
          <w:p w14:paraId="7C82C968"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686C9E5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B73FF88"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C1EFA0C" w14:textId="77777777" w:rsidR="00B50ED8" w:rsidRPr="00C01B36" w:rsidRDefault="00B50ED8" w:rsidP="00A545D2">
            <w:pPr>
              <w:spacing w:after="0" w:line="240" w:lineRule="auto"/>
              <w:jc w:val="both"/>
              <w:rPr>
                <w:rFonts w:ascii="Arial" w:hAnsi="Arial" w:cs="Arial"/>
                <w:color w:val="000000"/>
                <w:sz w:val="18"/>
                <w:szCs w:val="18"/>
              </w:rPr>
            </w:pPr>
            <w:r w:rsidRPr="00C01B36">
              <w:rPr>
                <w:rFonts w:ascii="Arial" w:hAnsi="Arial" w:cs="Arial"/>
                <w:color w:val="000000"/>
                <w:sz w:val="18"/>
                <w:szCs w:val="18"/>
              </w:rPr>
              <w:t>Gwarancja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B6B58BB"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Macierz dyskowa musi być objęta gwarancją świadczoną w reżimie 24x7 (7 dni w tygodniu, okno zgłoszeń 24h) przez okres 36 miesięcy z gwarantowanym czasem naprawy w ciągu 24h. Uszkodzone dyski pozostają u Zamawiającego. </w:t>
            </w:r>
            <w:r w:rsidRPr="00A545D2">
              <w:rPr>
                <w:rFonts w:ascii="Arial" w:hAnsi="Arial" w:cs="Arial"/>
                <w:sz w:val="18"/>
                <w:szCs w:val="18"/>
              </w:rPr>
              <w:t>Zamawiający wymaga, aby usługi serwisowe świadczone były wyłącznie przez producenta oferowanego sprzętu.</w:t>
            </w:r>
            <w:r w:rsidRPr="00A545D2">
              <w:rPr>
                <w:rFonts w:ascii="Arial" w:hAnsi="Arial" w:cs="Arial"/>
                <w:color w:val="EE0000"/>
                <w:sz w:val="18"/>
                <w:szCs w:val="18"/>
              </w:rPr>
              <w:t xml:space="preserve"> </w:t>
            </w:r>
          </w:p>
          <w:p w14:paraId="2037C485"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 xml:space="preserve">Zgłoszenia usterek muszą być akceptowane przez producenta zarówno drogą email jak również drogą telefoniczną (ogólnie dostępna linia telefoniczna producenta, kontakt w języku polskim, linia telefoniczna w polskiej strefie numeracyjnej - telefon stacjonarny. Nie dopuszcza się numerów specjalnych, komórkowych, o podwyższonej płatności itp.). Linia telefoniczna musi być czynna 24 godziny na dobę, 7 dni w tygodniu również w dni świąteczne. </w:t>
            </w:r>
          </w:p>
          <w:p w14:paraId="167AD9D7"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Serwis gwarancyjny musi obejmować dostęp do poprawek i nowych wersji oprogramowania wbudowanego, które są elementem zamówienia przez cały okres obowiązywania gwarancji.</w:t>
            </w:r>
          </w:p>
        </w:tc>
        <w:tc>
          <w:tcPr>
            <w:tcW w:w="4819" w:type="dxa"/>
            <w:tcBorders>
              <w:top w:val="single" w:sz="4" w:space="0" w:color="000000"/>
              <w:left w:val="single" w:sz="4" w:space="0" w:color="000000"/>
              <w:bottom w:val="single" w:sz="4" w:space="0" w:color="000000"/>
              <w:right w:val="single" w:sz="4" w:space="0" w:color="000000"/>
            </w:tcBorders>
          </w:tcPr>
          <w:p w14:paraId="0203D770" w14:textId="77777777" w:rsidR="00B50ED8" w:rsidRPr="00A545D2" w:rsidRDefault="00B50ED8" w:rsidP="00A545D2">
            <w:pPr>
              <w:pStyle w:val="Akapitzlist"/>
              <w:spacing w:after="0" w:line="240" w:lineRule="auto"/>
              <w:rPr>
                <w:rFonts w:ascii="Arial" w:hAnsi="Arial" w:cs="Arial"/>
                <w:sz w:val="18"/>
                <w:szCs w:val="18"/>
              </w:rPr>
            </w:pPr>
          </w:p>
        </w:tc>
      </w:tr>
      <w:tr w:rsidR="00B50ED8" w:rsidRPr="00A545D2" w14:paraId="3EE143E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A03EB85" w14:textId="77777777" w:rsidR="00B50ED8" w:rsidRPr="00A545D2" w:rsidRDefault="00B50ED8" w:rsidP="00A545D2">
            <w:pPr>
              <w:spacing w:after="0" w:line="240" w:lineRule="auto"/>
              <w:rPr>
                <w:rFonts w:ascii="Arial" w:hAnsi="Arial" w:cs="Arial"/>
                <w:b/>
                <w:bCs/>
                <w:sz w:val="18"/>
                <w:szCs w:val="18"/>
              </w:rPr>
            </w:pPr>
            <w:r w:rsidRPr="00A545D2">
              <w:rPr>
                <w:rFonts w:ascii="Arial" w:hAnsi="Arial" w:cs="Arial"/>
                <w:b/>
                <w:bCs/>
                <w:sz w:val="18"/>
                <w:szCs w:val="18"/>
              </w:rPr>
              <w:t>26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36F0B5B" w14:textId="77777777" w:rsidR="00B50ED8" w:rsidRPr="00C01B36" w:rsidRDefault="00B50ED8" w:rsidP="00A545D2">
            <w:pPr>
              <w:spacing w:after="0" w:line="240" w:lineRule="auto"/>
              <w:rPr>
                <w:rFonts w:ascii="Arial" w:hAnsi="Arial" w:cs="Arial"/>
                <w:color w:val="000000"/>
                <w:sz w:val="18"/>
                <w:szCs w:val="18"/>
              </w:rPr>
            </w:pPr>
            <w:r w:rsidRPr="00C01B36">
              <w:rPr>
                <w:rFonts w:ascii="Arial" w:hAnsi="Arial" w:cs="Arial"/>
                <w:color w:val="000000"/>
                <w:sz w:val="18"/>
                <w:szCs w:val="18"/>
              </w:rPr>
              <w:t>Oprogramowanie do monitorowania macierzy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6138B30" w14:textId="77777777" w:rsidR="00B50ED8" w:rsidRPr="00A545D2" w:rsidRDefault="00B50ED8" w:rsidP="00450308">
            <w:pPr>
              <w:pStyle w:val="Akapitzlist"/>
              <w:numPr>
                <w:ilvl w:val="0"/>
                <w:numId w:val="45"/>
              </w:numPr>
              <w:spacing w:after="0" w:line="240" w:lineRule="auto"/>
              <w:ind w:left="323" w:hanging="323"/>
              <w:jc w:val="both"/>
              <w:rPr>
                <w:rFonts w:ascii="Arial" w:hAnsi="Arial" w:cs="Arial"/>
                <w:color w:val="000000"/>
                <w:sz w:val="18"/>
                <w:szCs w:val="18"/>
              </w:rPr>
            </w:pPr>
            <w:r w:rsidRPr="00A545D2">
              <w:rPr>
                <w:rFonts w:ascii="Arial" w:hAnsi="Arial" w:cs="Arial"/>
                <w:color w:val="000000"/>
                <w:sz w:val="18"/>
                <w:szCs w:val="18"/>
              </w:rPr>
              <w:t>Oprogramowanie do monitorowania macierzy musi zapewniać przechowywanie trendów historycznych środowiska przez okres co najmniej 365 dni. Dodatkowo musi posiadać możliwość odpytywania danych telemetrycznych w celu uzyskania szczegółowych informacji w sekwencjach co najmniej 5-minutowych.</w:t>
            </w:r>
          </w:p>
          <w:p w14:paraId="36CF5DEB" w14:textId="77777777" w:rsidR="00B50ED8" w:rsidRPr="00A545D2" w:rsidRDefault="00B50ED8" w:rsidP="00450308">
            <w:pPr>
              <w:pStyle w:val="Akapitzlist"/>
              <w:numPr>
                <w:ilvl w:val="0"/>
                <w:numId w:val="45"/>
              </w:numPr>
              <w:spacing w:after="0" w:line="240" w:lineRule="auto"/>
              <w:ind w:left="323" w:hanging="323"/>
              <w:rPr>
                <w:rFonts w:ascii="Arial" w:hAnsi="Arial" w:cs="Arial"/>
                <w:color w:val="000000"/>
                <w:sz w:val="18"/>
                <w:szCs w:val="18"/>
              </w:rPr>
            </w:pPr>
            <w:r w:rsidRPr="00A545D2">
              <w:rPr>
                <w:rFonts w:ascii="Arial" w:hAnsi="Arial" w:cs="Arial"/>
                <w:color w:val="000000"/>
                <w:sz w:val="18"/>
                <w:szCs w:val="18"/>
              </w:rPr>
              <w:t xml:space="preserve">Rozwiązanie musi pozwalać na monitorowanie następujących metryk dla dostarczonej macierzy dyskowej: </w:t>
            </w:r>
          </w:p>
          <w:p w14:paraId="4C52E406" w14:textId="77777777" w:rsidR="00B50ED8" w:rsidRPr="00A545D2" w:rsidRDefault="00B50ED8" w:rsidP="00450308">
            <w:pPr>
              <w:pStyle w:val="Akapitzlist"/>
              <w:numPr>
                <w:ilvl w:val="0"/>
                <w:numId w:val="48"/>
              </w:numPr>
              <w:spacing w:after="0" w:line="240" w:lineRule="auto"/>
              <w:ind w:left="323" w:firstLine="0"/>
              <w:rPr>
                <w:rFonts w:ascii="Arial" w:hAnsi="Arial" w:cs="Arial"/>
                <w:color w:val="000000"/>
                <w:sz w:val="18"/>
                <w:szCs w:val="18"/>
              </w:rPr>
            </w:pPr>
            <w:r w:rsidRPr="00A545D2">
              <w:rPr>
                <w:rFonts w:ascii="Arial" w:hAnsi="Arial" w:cs="Arial"/>
                <w:color w:val="000000"/>
                <w:sz w:val="18"/>
                <w:szCs w:val="18"/>
              </w:rPr>
              <w:t>ogólną aktywność i wydajność systemu</w:t>
            </w:r>
          </w:p>
          <w:p w14:paraId="2302AA59" w14:textId="77777777" w:rsidR="00B50ED8" w:rsidRPr="00A545D2" w:rsidRDefault="00B50ED8" w:rsidP="00450308">
            <w:pPr>
              <w:pStyle w:val="Akapitzlist"/>
              <w:numPr>
                <w:ilvl w:val="0"/>
                <w:numId w:val="48"/>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pojemość macierzy</w:t>
            </w:r>
          </w:p>
          <w:p w14:paraId="384DEEF3" w14:textId="77777777" w:rsidR="00B50ED8" w:rsidRPr="00A545D2" w:rsidRDefault="00B50ED8" w:rsidP="00450308">
            <w:pPr>
              <w:pStyle w:val="Akapitzlist"/>
              <w:numPr>
                <w:ilvl w:val="0"/>
                <w:numId w:val="48"/>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najbardziej aktywne kontrolery</w:t>
            </w:r>
          </w:p>
          <w:p w14:paraId="20D4B938"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najbardziej aktywne wolumeny</w:t>
            </w:r>
          </w:p>
          <w:p w14:paraId="1BD26420"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najbardziej aktywne pule</w:t>
            </w:r>
          </w:p>
          <w:p w14:paraId="7157DDBD"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szybkość operacji I/O (</w:t>
            </w:r>
            <w:proofErr w:type="spellStart"/>
            <w:r w:rsidRPr="00A545D2">
              <w:rPr>
                <w:rFonts w:ascii="Arial" w:hAnsi="Arial" w:cs="Arial"/>
                <w:color w:val="000000"/>
                <w:sz w:val="18"/>
                <w:szCs w:val="18"/>
              </w:rPr>
              <w:t>op</w:t>
            </w:r>
            <w:proofErr w:type="spellEnd"/>
            <w:r w:rsidRPr="00A545D2">
              <w:rPr>
                <w:rFonts w:ascii="Arial" w:hAnsi="Arial" w:cs="Arial"/>
                <w:color w:val="000000"/>
                <w:sz w:val="18"/>
                <w:szCs w:val="18"/>
              </w:rPr>
              <w:t>/s) per macierz, kontroler, pula, wolumen.</w:t>
            </w:r>
          </w:p>
          <w:p w14:paraId="52E28BC1"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przepustowość (</w:t>
            </w:r>
            <w:proofErr w:type="spellStart"/>
            <w:r w:rsidRPr="00A545D2">
              <w:rPr>
                <w:rFonts w:ascii="Arial" w:hAnsi="Arial" w:cs="Arial"/>
                <w:color w:val="000000"/>
                <w:sz w:val="18"/>
                <w:szCs w:val="18"/>
              </w:rPr>
              <w:t>MiB</w:t>
            </w:r>
            <w:proofErr w:type="spellEnd"/>
            <w:r w:rsidRPr="00A545D2">
              <w:rPr>
                <w:rFonts w:ascii="Arial" w:hAnsi="Arial" w:cs="Arial"/>
                <w:color w:val="000000"/>
                <w:sz w:val="18"/>
                <w:szCs w:val="18"/>
              </w:rPr>
              <w:t>/s) per macierz, kontroler, pula, wolumen.</w:t>
            </w:r>
          </w:p>
          <w:p w14:paraId="58183AC3"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czas odpowiedzi (ms/</w:t>
            </w:r>
            <w:proofErr w:type="spellStart"/>
            <w:r w:rsidRPr="00A545D2">
              <w:rPr>
                <w:rFonts w:ascii="Arial" w:hAnsi="Arial" w:cs="Arial"/>
                <w:color w:val="000000"/>
                <w:sz w:val="18"/>
                <w:szCs w:val="18"/>
              </w:rPr>
              <w:t>op</w:t>
            </w:r>
            <w:proofErr w:type="spellEnd"/>
            <w:r w:rsidRPr="00A545D2">
              <w:rPr>
                <w:rFonts w:ascii="Arial" w:hAnsi="Arial" w:cs="Arial"/>
                <w:color w:val="000000"/>
                <w:sz w:val="18"/>
                <w:szCs w:val="18"/>
              </w:rPr>
              <w:t xml:space="preserve">) per macierz, kontroler, pula, wolumen.                                                                                                  </w:t>
            </w:r>
          </w:p>
          <w:p w14:paraId="349327E7"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 xml:space="preserve">przepustowość i utylizacja portów/interfejsów macierzy                                                                                                                              </w:t>
            </w:r>
          </w:p>
          <w:p w14:paraId="0C6E9353" w14:textId="77777777" w:rsidR="00B50ED8" w:rsidRPr="00A545D2" w:rsidRDefault="00B50ED8" w:rsidP="00450308">
            <w:pPr>
              <w:pStyle w:val="Akapitzlist"/>
              <w:numPr>
                <w:ilvl w:val="0"/>
                <w:numId w:val="49"/>
              </w:numPr>
              <w:spacing w:after="0" w:line="240" w:lineRule="auto"/>
              <w:ind w:left="748" w:hanging="425"/>
              <w:rPr>
                <w:rFonts w:ascii="Arial" w:hAnsi="Arial" w:cs="Arial"/>
                <w:color w:val="000000"/>
                <w:sz w:val="18"/>
                <w:szCs w:val="18"/>
              </w:rPr>
            </w:pPr>
            <w:r w:rsidRPr="00A545D2">
              <w:rPr>
                <w:rFonts w:ascii="Arial" w:hAnsi="Arial" w:cs="Arial"/>
                <w:color w:val="000000"/>
                <w:sz w:val="18"/>
                <w:szCs w:val="18"/>
              </w:rPr>
              <w:t>utylizacja CPU macierzy (ogólna oraz per rdzeń)</w:t>
            </w:r>
          </w:p>
          <w:p w14:paraId="091698CB"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Rozwiązanie musi pozwalać na tworzenie raportów na podstawie informacji zawartych w tabelach interfejsu użytkownika rozwiązania.</w:t>
            </w:r>
          </w:p>
          <w:p w14:paraId="42F05BB8"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Możliwość tworzenia użytkowników oraz grup i przypisywanie im określonych ról i poziomów dostępu.</w:t>
            </w:r>
          </w:p>
          <w:p w14:paraId="19FB6F9F" w14:textId="77777777" w:rsidR="00B50ED8" w:rsidRPr="00A545D2" w:rsidRDefault="00B50ED8" w:rsidP="00450308">
            <w:pPr>
              <w:pStyle w:val="Akapitzlist"/>
              <w:numPr>
                <w:ilvl w:val="0"/>
                <w:numId w:val="45"/>
              </w:numPr>
              <w:spacing w:after="0" w:line="240" w:lineRule="auto"/>
              <w:ind w:left="323" w:hanging="283"/>
              <w:jc w:val="both"/>
              <w:rPr>
                <w:rFonts w:ascii="Arial" w:hAnsi="Arial" w:cs="Arial"/>
                <w:color w:val="000000"/>
                <w:sz w:val="18"/>
                <w:szCs w:val="18"/>
              </w:rPr>
            </w:pPr>
            <w:r w:rsidRPr="00A545D2">
              <w:rPr>
                <w:rFonts w:ascii="Arial" w:hAnsi="Arial" w:cs="Arial"/>
                <w:color w:val="000000"/>
                <w:sz w:val="18"/>
                <w:szCs w:val="18"/>
              </w:rPr>
              <w:t>Wysyłanie alertów z rozwiązania do wewnętrznego systemu powiadamiania.</w:t>
            </w:r>
          </w:p>
        </w:tc>
        <w:tc>
          <w:tcPr>
            <w:tcW w:w="4819" w:type="dxa"/>
            <w:tcBorders>
              <w:top w:val="single" w:sz="4" w:space="0" w:color="000000"/>
              <w:left w:val="single" w:sz="4" w:space="0" w:color="000000"/>
              <w:bottom w:val="single" w:sz="4" w:space="0" w:color="000000"/>
              <w:right w:val="single" w:sz="4" w:space="0" w:color="000000"/>
            </w:tcBorders>
          </w:tcPr>
          <w:p w14:paraId="5DF5EF11" w14:textId="77777777" w:rsidR="00B50ED8" w:rsidRPr="00A545D2" w:rsidRDefault="00B50ED8" w:rsidP="00A545D2">
            <w:pPr>
              <w:pStyle w:val="Akapitzlist"/>
              <w:spacing w:after="0" w:line="240" w:lineRule="auto"/>
              <w:rPr>
                <w:rFonts w:ascii="Arial" w:hAnsi="Arial" w:cs="Arial"/>
                <w:sz w:val="18"/>
                <w:szCs w:val="18"/>
              </w:rPr>
            </w:pPr>
          </w:p>
        </w:tc>
      </w:tr>
    </w:tbl>
    <w:p w14:paraId="65DC251E" w14:textId="77777777" w:rsidR="00C30BE4" w:rsidRPr="00A545D2" w:rsidRDefault="00C30BE4" w:rsidP="00A545D2">
      <w:pPr>
        <w:spacing w:after="0" w:line="240" w:lineRule="auto"/>
        <w:rPr>
          <w:rFonts w:ascii="Arial" w:hAnsi="Arial" w:cs="Arial"/>
          <w:sz w:val="18"/>
          <w:szCs w:val="18"/>
        </w:rPr>
      </w:pPr>
    </w:p>
    <w:p w14:paraId="7C1563CA" w14:textId="2BD82E6B" w:rsidR="00F84C5D" w:rsidRPr="00A545D2" w:rsidRDefault="00C30BE4" w:rsidP="00A545D2">
      <w:pPr>
        <w:spacing w:after="0" w:line="240" w:lineRule="auto"/>
        <w:rPr>
          <w:rFonts w:ascii="Arial" w:hAnsi="Arial" w:cs="Arial"/>
          <w:b/>
          <w:bCs/>
          <w:sz w:val="18"/>
          <w:szCs w:val="18"/>
        </w:rPr>
      </w:pPr>
      <w:r w:rsidRPr="00A545D2">
        <w:rPr>
          <w:rFonts w:ascii="Arial" w:hAnsi="Arial" w:cs="Arial"/>
          <w:b/>
          <w:bCs/>
          <w:sz w:val="18"/>
          <w:szCs w:val="18"/>
        </w:rPr>
        <w:t xml:space="preserve">Serwer </w:t>
      </w:r>
      <w:r w:rsidR="00F84C5D" w:rsidRPr="00A545D2">
        <w:rPr>
          <w:rFonts w:ascii="Arial" w:hAnsi="Arial" w:cs="Arial"/>
          <w:b/>
          <w:bCs/>
          <w:sz w:val="18"/>
          <w:szCs w:val="18"/>
        </w:rPr>
        <w:t>bazodanowy – 1 sztuka</w:t>
      </w:r>
      <w:r w:rsidR="0088615D" w:rsidRPr="00A545D2">
        <w:rPr>
          <w:rFonts w:ascii="Arial" w:hAnsi="Arial" w:cs="Arial"/>
          <w:b/>
          <w:bCs/>
          <w:sz w:val="18"/>
          <w:szCs w:val="18"/>
        </w:rPr>
        <w:t xml:space="preserve"> (zgodnie z wymogami zawartymi 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876946" w:rsidRPr="00A545D2" w14:paraId="32E27A2D"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47DA5A1C" w14:textId="4057EBFA" w:rsidR="00CF7D2C" w:rsidRPr="00A545D2" w:rsidRDefault="00CF7D2C"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nazwę producenta zaoferowanego serwera oraz model:</w:t>
            </w:r>
          </w:p>
          <w:p w14:paraId="19718405" w14:textId="3AB02114" w:rsidR="00876946" w:rsidRPr="00A545D2" w:rsidRDefault="00CF7D2C" w:rsidP="00A545D2">
            <w:pPr>
              <w:spacing w:after="0" w:line="240" w:lineRule="auto"/>
              <w:jc w:val="center"/>
              <w:rPr>
                <w:rFonts w:ascii="Arial" w:hAnsi="Arial" w:cs="Arial"/>
                <w:sz w:val="18"/>
                <w:szCs w:val="18"/>
              </w:rPr>
            </w:pPr>
            <w:r w:rsidRPr="00A545D2">
              <w:rPr>
                <w:rFonts w:ascii="Arial" w:eastAsia="Times New Roman" w:hAnsi="Arial" w:cs="Arial"/>
                <w:b/>
                <w:bCs/>
                <w:noProof/>
                <w:kern w:val="0"/>
                <w:sz w:val="18"/>
                <w:szCs w:val="18"/>
                <w:lang w:eastAsia="pl-PL"/>
              </w:rPr>
              <w:t>………………………………………………………………………………………………………………………………………..</w:t>
            </w:r>
          </w:p>
        </w:tc>
      </w:tr>
      <w:tr w:rsidR="00D833A0" w:rsidRPr="00A545D2" w14:paraId="6CFE54A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FEA2608" w14:textId="77777777" w:rsidR="00F84C5D" w:rsidRPr="00A545D2" w:rsidRDefault="00F84C5D"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24C1B07D" w14:textId="77777777" w:rsidR="00F84C5D" w:rsidRPr="00A545D2" w:rsidRDefault="00F84C5D"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359C6C00" w14:textId="77777777" w:rsidR="00F84C5D" w:rsidRPr="00A545D2" w:rsidRDefault="00F84C5D"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6F771D88"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26A04185" w14:textId="685C0AF8" w:rsidR="00F84C5D" w:rsidRPr="00A545D2" w:rsidRDefault="009703DC"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9703DC">
              <w:rPr>
                <w:rFonts w:ascii="Arial" w:eastAsia="Times New Roman" w:hAnsi="Arial" w:cs="Arial"/>
                <w:b/>
                <w:bCs/>
                <w:noProof/>
                <w:kern w:val="0"/>
                <w:sz w:val="18"/>
                <w:szCs w:val="18"/>
                <w:lang w:eastAsia="pl-PL"/>
              </w:rPr>
              <w:t>Wymagany opis spełnienia warunku</w:t>
            </w:r>
          </w:p>
        </w:tc>
      </w:tr>
      <w:tr w:rsidR="00442C37" w:rsidRPr="00A545D2" w14:paraId="516DDA9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4031DA7" w14:textId="77777777" w:rsidR="00F84C5D" w:rsidRPr="00A545D2" w:rsidRDefault="00F84C5D"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695817C" w14:textId="77777777" w:rsidR="00F84C5D" w:rsidRPr="00C01B36" w:rsidRDefault="00F84C5D" w:rsidP="00A545D2">
            <w:pPr>
              <w:spacing w:after="0" w:line="240" w:lineRule="auto"/>
              <w:rPr>
                <w:rFonts w:ascii="Arial" w:hAnsi="Arial" w:cs="Arial"/>
                <w:sz w:val="18"/>
                <w:szCs w:val="18"/>
              </w:rPr>
            </w:pPr>
            <w:r w:rsidRPr="00C01B36">
              <w:rPr>
                <w:rFonts w:ascii="Arial" w:hAnsi="Arial" w:cs="Arial"/>
                <w:sz w:val="18"/>
                <w:szCs w:val="18"/>
              </w:rPr>
              <w:t>Obudowa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0954897" w14:textId="77777777" w:rsidR="00F84C5D" w:rsidRPr="00A545D2" w:rsidRDefault="00F84C5D" w:rsidP="00450308">
            <w:pPr>
              <w:pStyle w:val="Akapitzlist"/>
              <w:numPr>
                <w:ilvl w:val="0"/>
                <w:numId w:val="15"/>
              </w:numPr>
              <w:suppressAutoHyphens w:val="0"/>
              <w:autoSpaceDN/>
              <w:spacing w:after="0" w:line="240" w:lineRule="auto"/>
              <w:ind w:left="181" w:hanging="283"/>
              <w:jc w:val="both"/>
              <w:rPr>
                <w:rFonts w:ascii="Arial" w:hAnsi="Arial" w:cs="Arial"/>
                <w:sz w:val="18"/>
                <w:szCs w:val="18"/>
              </w:rPr>
            </w:pPr>
            <w:r w:rsidRPr="00A545D2">
              <w:rPr>
                <w:rFonts w:ascii="Arial" w:hAnsi="Arial" w:cs="Arial"/>
                <w:sz w:val="18"/>
                <w:szCs w:val="18"/>
              </w:rPr>
              <w:t>Typu RACK, wysokość nie więcej niż 1U;</w:t>
            </w:r>
          </w:p>
          <w:p w14:paraId="1A0E9AD4" w14:textId="77777777" w:rsidR="00F84C5D" w:rsidRPr="00A545D2" w:rsidRDefault="00F84C5D" w:rsidP="00450308">
            <w:pPr>
              <w:pStyle w:val="Akapitzlist"/>
              <w:numPr>
                <w:ilvl w:val="0"/>
                <w:numId w:val="15"/>
              </w:numPr>
              <w:suppressAutoHyphens w:val="0"/>
              <w:autoSpaceDN/>
              <w:spacing w:after="0" w:line="240" w:lineRule="auto"/>
              <w:ind w:left="181" w:hanging="283"/>
              <w:jc w:val="both"/>
              <w:rPr>
                <w:rFonts w:ascii="Arial" w:hAnsi="Arial" w:cs="Arial"/>
                <w:sz w:val="18"/>
                <w:szCs w:val="18"/>
              </w:rPr>
            </w:pPr>
            <w:r w:rsidRPr="00A545D2">
              <w:rPr>
                <w:rFonts w:ascii="Arial" w:hAnsi="Arial" w:cs="Arial"/>
                <w:sz w:val="18"/>
                <w:szCs w:val="18"/>
              </w:rPr>
              <w:t>Szyny umożliwiające wysunięcie serwera z szafy stelażowej;</w:t>
            </w:r>
          </w:p>
          <w:p w14:paraId="3D5685EA" w14:textId="77777777" w:rsidR="00F84C5D" w:rsidRPr="00A545D2" w:rsidRDefault="00F84C5D" w:rsidP="00450308">
            <w:pPr>
              <w:pStyle w:val="Akapitzlist"/>
              <w:numPr>
                <w:ilvl w:val="0"/>
                <w:numId w:val="15"/>
              </w:numPr>
              <w:suppressAutoHyphens w:val="0"/>
              <w:autoSpaceDN/>
              <w:spacing w:after="0" w:line="240" w:lineRule="auto"/>
              <w:ind w:left="181" w:hanging="283"/>
              <w:jc w:val="both"/>
              <w:rPr>
                <w:rFonts w:ascii="Arial" w:hAnsi="Arial" w:cs="Arial"/>
                <w:sz w:val="18"/>
                <w:szCs w:val="18"/>
              </w:rPr>
            </w:pPr>
            <w:r w:rsidRPr="00A545D2">
              <w:rPr>
                <w:rFonts w:ascii="Arial" w:hAnsi="Arial" w:cs="Arial"/>
                <w:sz w:val="18"/>
                <w:szCs w:val="18"/>
              </w:rPr>
              <w:t>Możliwość zainstalowania 10 dysków twardych hot plug 2,5” SATA/SAS;</w:t>
            </w:r>
          </w:p>
          <w:p w14:paraId="3B5C461D" w14:textId="77777777" w:rsidR="00F84C5D" w:rsidRPr="00A545D2" w:rsidRDefault="00F84C5D" w:rsidP="00450308">
            <w:pPr>
              <w:pStyle w:val="Akapitzlist"/>
              <w:numPr>
                <w:ilvl w:val="0"/>
                <w:numId w:val="25"/>
              </w:numPr>
              <w:suppressAutoHyphens w:val="0"/>
              <w:autoSpaceDN/>
              <w:spacing w:after="0" w:line="240" w:lineRule="auto"/>
              <w:ind w:left="181" w:hanging="283"/>
              <w:jc w:val="both"/>
              <w:rPr>
                <w:rFonts w:ascii="Arial" w:hAnsi="Arial" w:cs="Arial"/>
                <w:sz w:val="18"/>
                <w:szCs w:val="18"/>
              </w:rPr>
            </w:pPr>
            <w:r w:rsidRPr="00A545D2">
              <w:rPr>
                <w:rFonts w:ascii="Arial" w:hAnsi="Arial" w:cs="Arial"/>
                <w:sz w:val="18"/>
                <w:szCs w:val="18"/>
              </w:rPr>
              <w:t xml:space="preserve">Zainstalowane 2 szt. dysków SSD </w:t>
            </w:r>
            <w:proofErr w:type="spellStart"/>
            <w:r w:rsidRPr="00A545D2">
              <w:rPr>
                <w:rFonts w:ascii="Arial" w:hAnsi="Arial" w:cs="Arial"/>
                <w:sz w:val="18"/>
                <w:szCs w:val="18"/>
              </w:rPr>
              <w:t>NVMe</w:t>
            </w:r>
            <w:proofErr w:type="spellEnd"/>
            <w:r w:rsidRPr="00A545D2">
              <w:rPr>
                <w:rFonts w:ascii="Arial" w:hAnsi="Arial" w:cs="Arial"/>
                <w:sz w:val="18"/>
                <w:szCs w:val="18"/>
              </w:rPr>
              <w:t xml:space="preserve"> 960GB Hot-Plug skonfigurowane w RAID-1 podpięte do sprzętowego kontrolera RAID;</w:t>
            </w:r>
          </w:p>
          <w:p w14:paraId="5DFA93C9" w14:textId="77777777" w:rsidR="00F84C5D" w:rsidRPr="00A545D2" w:rsidRDefault="00F84C5D" w:rsidP="00A545D2">
            <w:pPr>
              <w:suppressAutoHyphens w:val="0"/>
              <w:autoSpaceDN/>
              <w:spacing w:after="0" w:line="240" w:lineRule="auto"/>
              <w:ind w:left="720"/>
              <w:jc w:val="both"/>
              <w:rPr>
                <w:rFonts w:ascii="Arial" w:hAnsi="Arial" w:cs="Arial"/>
                <w:b/>
                <w:bCs/>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71046A45"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26DE9022"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E68BB7B" w14:textId="329B926F"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2ED66F5" w14:textId="6F0FEF5E" w:rsidR="00F84C5D" w:rsidRPr="00C01B36" w:rsidRDefault="00F84C5D" w:rsidP="00A545D2">
            <w:pPr>
              <w:spacing w:after="0" w:line="240" w:lineRule="auto"/>
              <w:rPr>
                <w:rFonts w:ascii="Arial" w:hAnsi="Arial" w:cs="Arial"/>
                <w:sz w:val="18"/>
                <w:szCs w:val="18"/>
              </w:rPr>
            </w:pPr>
            <w:r w:rsidRPr="00C01B36">
              <w:rPr>
                <w:rFonts w:ascii="Arial" w:hAnsi="Arial" w:cs="Arial"/>
                <w:sz w:val="18"/>
                <w:szCs w:val="18"/>
              </w:rPr>
              <w:t>Obudowa</w:t>
            </w:r>
            <w:r w:rsidR="00570FD5" w:rsidRPr="00C01B36">
              <w:rPr>
                <w:rFonts w:ascii="Arial" w:hAnsi="Arial" w:cs="Arial"/>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8936F7D" w14:textId="58603670" w:rsidR="00F84C5D" w:rsidRPr="00A545D2" w:rsidRDefault="00F84C5D" w:rsidP="00A545D2">
            <w:pPr>
              <w:spacing w:after="0" w:line="240" w:lineRule="auto"/>
              <w:rPr>
                <w:rFonts w:ascii="Arial" w:hAnsi="Arial" w:cs="Arial"/>
                <w:b/>
                <w:bCs/>
                <w:sz w:val="18"/>
                <w:szCs w:val="18"/>
              </w:rPr>
            </w:pPr>
            <w:r w:rsidRPr="00A545D2">
              <w:rPr>
                <w:rFonts w:ascii="Arial" w:hAnsi="Arial" w:cs="Arial"/>
                <w:b/>
                <w:bCs/>
                <w:sz w:val="18"/>
                <w:szCs w:val="18"/>
              </w:rPr>
              <w:t>Parametry opcjonalne dodatkowo punktowane (</w:t>
            </w:r>
            <w:r w:rsidR="00EC36CB" w:rsidRPr="00A545D2">
              <w:rPr>
                <w:rFonts w:ascii="Arial" w:hAnsi="Arial" w:cs="Arial"/>
                <w:b/>
                <w:bCs/>
                <w:sz w:val="18"/>
                <w:szCs w:val="18"/>
              </w:rPr>
              <w:t xml:space="preserve">1 punkt </w:t>
            </w:r>
            <w:r w:rsidRPr="00A545D2">
              <w:rPr>
                <w:rFonts w:ascii="Arial" w:hAnsi="Arial" w:cs="Arial"/>
                <w:b/>
                <w:bCs/>
                <w:sz w:val="18"/>
                <w:szCs w:val="18"/>
              </w:rPr>
              <w:t>przy zaoferowaniu wszystkich poniżej  wskazanych parametrów):</w:t>
            </w:r>
          </w:p>
          <w:p w14:paraId="0B28E7E1" w14:textId="77777777" w:rsidR="00F84C5D" w:rsidRPr="00A545D2" w:rsidRDefault="00F84C5D" w:rsidP="00A545D2">
            <w:pPr>
              <w:suppressAutoHyphens w:val="0"/>
              <w:autoSpaceDN/>
              <w:spacing w:after="0" w:line="240" w:lineRule="auto"/>
              <w:jc w:val="both"/>
              <w:rPr>
                <w:rFonts w:ascii="Arial" w:hAnsi="Arial" w:cs="Arial"/>
                <w:sz w:val="18"/>
                <w:szCs w:val="18"/>
              </w:rPr>
            </w:pPr>
          </w:p>
          <w:p w14:paraId="3B545192" w14:textId="77777777" w:rsidR="00F84C5D" w:rsidRPr="00A545D2" w:rsidRDefault="00F84C5D" w:rsidP="00450308">
            <w:pPr>
              <w:numPr>
                <w:ilvl w:val="0"/>
                <w:numId w:val="26"/>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rozbudowy o panel diagnostyczny z wyświetlaczem  LCD umożliwiającym detekcję usterek umożliwiający wyświetlenie następujących informacji:</w:t>
            </w:r>
          </w:p>
          <w:p w14:paraId="2CCA15AC"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aktywne ostrzeżenia;</w:t>
            </w:r>
          </w:p>
          <w:p w14:paraId="5FAE33D6"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status serwera;</w:t>
            </w:r>
          </w:p>
          <w:p w14:paraId="3907761B"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typ oraz model serwera, numer seryjny;</w:t>
            </w:r>
          </w:p>
          <w:p w14:paraId="6E4AA9B8"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wersje oprogramowania UEFI oraz modułu zarządzania;</w:t>
            </w:r>
          </w:p>
          <w:p w14:paraId="415DF5B9"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 xml:space="preserve">informacje </w:t>
            </w:r>
            <w:proofErr w:type="spellStart"/>
            <w:r w:rsidRPr="00A545D2">
              <w:rPr>
                <w:rFonts w:ascii="Arial" w:hAnsi="Arial" w:cs="Arial"/>
                <w:sz w:val="18"/>
                <w:szCs w:val="18"/>
              </w:rPr>
              <w:t>nt</w:t>
            </w:r>
            <w:proofErr w:type="spellEnd"/>
            <w:r w:rsidRPr="00A545D2">
              <w:rPr>
                <w:rFonts w:ascii="Arial" w:hAnsi="Arial" w:cs="Arial"/>
                <w:sz w:val="18"/>
                <w:szCs w:val="18"/>
              </w:rPr>
              <w:t xml:space="preserve"> modułu zarządzania: nazwa hosta, adres MAC, adres IP, adres DNS;</w:t>
            </w:r>
          </w:p>
          <w:p w14:paraId="4CA89A0A"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dane środowiskowe: temperaturę procesora, poziom napięcia wejściowego, poziom zużycia energii;</w:t>
            </w:r>
          </w:p>
          <w:p w14:paraId="7B2A57AF" w14:textId="77777777" w:rsidR="00F84C5D" w:rsidRPr="00A545D2" w:rsidRDefault="00F84C5D" w:rsidP="00450308">
            <w:pPr>
              <w:numPr>
                <w:ilvl w:val="1"/>
                <w:numId w:val="19"/>
              </w:numPr>
              <w:suppressAutoHyphens w:val="0"/>
              <w:autoSpaceDN/>
              <w:spacing w:after="0" w:line="240" w:lineRule="auto"/>
              <w:ind w:left="748" w:hanging="283"/>
              <w:jc w:val="both"/>
              <w:rPr>
                <w:rFonts w:ascii="Arial" w:hAnsi="Arial" w:cs="Arial"/>
                <w:sz w:val="18"/>
                <w:szCs w:val="18"/>
              </w:rPr>
            </w:pPr>
            <w:r w:rsidRPr="00A545D2">
              <w:rPr>
                <w:rFonts w:ascii="Arial" w:hAnsi="Arial" w:cs="Arial"/>
                <w:sz w:val="18"/>
                <w:szCs w:val="18"/>
              </w:rPr>
              <w:t>aktywne sesje połączeniowe do interfejsu zarządzania;</w:t>
            </w:r>
          </w:p>
        </w:tc>
        <w:tc>
          <w:tcPr>
            <w:tcW w:w="4819" w:type="dxa"/>
            <w:tcBorders>
              <w:top w:val="single" w:sz="4" w:space="0" w:color="000000"/>
              <w:left w:val="single" w:sz="4" w:space="0" w:color="000000"/>
              <w:bottom w:val="single" w:sz="4" w:space="0" w:color="000000"/>
              <w:right w:val="single" w:sz="4" w:space="0" w:color="000000"/>
            </w:tcBorders>
          </w:tcPr>
          <w:p w14:paraId="2272BD8D"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175EDD51"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34C2DE3" w14:textId="154D89B0"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C892685"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Płyta główna</w:t>
            </w:r>
          </w:p>
          <w:p w14:paraId="149799FB" w14:textId="77777777" w:rsidR="00F84C5D" w:rsidRPr="00C01B36" w:rsidRDefault="00F84C5D" w:rsidP="00A545D2">
            <w:pPr>
              <w:spacing w:after="0" w:line="240" w:lineRule="auto"/>
              <w:rPr>
                <w:rFonts w:ascii="Arial" w:hAnsi="Arial" w:cs="Arial"/>
                <w:bCs/>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6FAE79C"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Dwuprocesorowa;</w:t>
            </w:r>
          </w:p>
          <w:p w14:paraId="329412B4"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Wyprodukowana i zaprojektowana przez producenta serwera;</w:t>
            </w:r>
          </w:p>
          <w:p w14:paraId="759E64B8"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instalacji procesorów 60-rdzeniowych;</w:t>
            </w:r>
          </w:p>
          <w:p w14:paraId="588AE52C"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Moduł TPM 2.0;</w:t>
            </w:r>
          </w:p>
          <w:p w14:paraId="6386AC6A"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2 złącza PCI Express x16 generacji 4;</w:t>
            </w:r>
          </w:p>
          <w:p w14:paraId="409139C5"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32 gniazda pamięci RAM;</w:t>
            </w:r>
          </w:p>
          <w:p w14:paraId="1E621D8D"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Obsługa 8 TB pamięci operacyjnej RAM DDR5;</w:t>
            </w:r>
          </w:p>
          <w:p w14:paraId="35145BAD" w14:textId="77777777" w:rsidR="00F84C5D" w:rsidRPr="00A545D2" w:rsidRDefault="00F84C5D" w:rsidP="00450308">
            <w:pPr>
              <w:pStyle w:val="Akapitzlist"/>
              <w:numPr>
                <w:ilvl w:val="0"/>
                <w:numId w:val="21"/>
              </w:numPr>
              <w:tabs>
                <w:tab w:val="left" w:pos="367"/>
              </w:tabs>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Wsparcie dla technologii:</w:t>
            </w:r>
          </w:p>
          <w:p w14:paraId="690DD130" w14:textId="77777777" w:rsidR="00F84C5D" w:rsidRPr="00A545D2" w:rsidRDefault="00F84C5D" w:rsidP="00450308">
            <w:pPr>
              <w:numPr>
                <w:ilvl w:val="1"/>
                <w:numId w:val="4"/>
              </w:numPr>
              <w:suppressAutoHyphens w:val="0"/>
              <w:autoSpaceDN/>
              <w:spacing w:after="0" w:line="240" w:lineRule="auto"/>
              <w:ind w:left="607" w:hanging="567"/>
              <w:jc w:val="both"/>
              <w:rPr>
                <w:rFonts w:ascii="Arial" w:hAnsi="Arial" w:cs="Arial"/>
                <w:sz w:val="18"/>
                <w:szCs w:val="18"/>
              </w:rPr>
            </w:pPr>
            <w:proofErr w:type="spellStart"/>
            <w:r w:rsidRPr="00A545D2">
              <w:rPr>
                <w:rFonts w:ascii="Arial" w:hAnsi="Arial" w:cs="Arial"/>
                <w:sz w:val="18"/>
                <w:szCs w:val="18"/>
              </w:rPr>
              <w:t>Bounded</w:t>
            </w:r>
            <w:proofErr w:type="spellEnd"/>
            <w:r w:rsidRPr="00A545D2">
              <w:rPr>
                <w:rFonts w:ascii="Arial" w:hAnsi="Arial" w:cs="Arial"/>
                <w:sz w:val="18"/>
                <w:szCs w:val="18"/>
              </w:rPr>
              <w:t xml:space="preserve"> </w:t>
            </w:r>
            <w:proofErr w:type="spellStart"/>
            <w:r w:rsidRPr="00A545D2">
              <w:rPr>
                <w:rFonts w:ascii="Arial" w:hAnsi="Arial" w:cs="Arial"/>
                <w:sz w:val="18"/>
                <w:szCs w:val="18"/>
              </w:rPr>
              <w:t>Fault</w:t>
            </w:r>
            <w:proofErr w:type="spellEnd"/>
            <w:r w:rsidRPr="00A545D2">
              <w:rPr>
                <w:rFonts w:ascii="Arial" w:hAnsi="Arial" w:cs="Arial"/>
                <w:sz w:val="18"/>
                <w:szCs w:val="18"/>
              </w:rPr>
              <w:t>;</w:t>
            </w:r>
          </w:p>
          <w:p w14:paraId="521F1A5E" w14:textId="77777777" w:rsidR="00F84C5D" w:rsidRPr="00A545D2" w:rsidRDefault="00F84C5D" w:rsidP="00450308">
            <w:pPr>
              <w:numPr>
                <w:ilvl w:val="1"/>
                <w:numId w:val="4"/>
              </w:numPr>
              <w:suppressAutoHyphens w:val="0"/>
              <w:autoSpaceDN/>
              <w:spacing w:after="0" w:line="240" w:lineRule="auto"/>
              <w:ind w:left="607" w:hanging="567"/>
              <w:jc w:val="both"/>
              <w:rPr>
                <w:rFonts w:ascii="Arial" w:hAnsi="Arial" w:cs="Arial"/>
                <w:sz w:val="18"/>
                <w:szCs w:val="18"/>
              </w:rPr>
            </w:pPr>
            <w:r w:rsidRPr="00A545D2">
              <w:rPr>
                <w:rFonts w:ascii="Arial" w:hAnsi="Arial" w:cs="Arial"/>
                <w:sz w:val="18"/>
                <w:szCs w:val="18"/>
              </w:rPr>
              <w:t>SDDC;</w:t>
            </w:r>
          </w:p>
          <w:p w14:paraId="0E4372A0" w14:textId="77777777" w:rsidR="00F84C5D" w:rsidRPr="00A545D2" w:rsidRDefault="00F84C5D" w:rsidP="00450308">
            <w:pPr>
              <w:numPr>
                <w:ilvl w:val="1"/>
                <w:numId w:val="4"/>
              </w:numPr>
              <w:suppressAutoHyphens w:val="0"/>
              <w:autoSpaceDN/>
              <w:spacing w:after="0" w:line="240" w:lineRule="auto"/>
              <w:ind w:left="607" w:hanging="567"/>
              <w:jc w:val="both"/>
              <w:rPr>
                <w:rFonts w:ascii="Arial" w:hAnsi="Arial" w:cs="Arial"/>
                <w:sz w:val="18"/>
                <w:szCs w:val="18"/>
              </w:rPr>
            </w:pPr>
            <w:r w:rsidRPr="00A545D2">
              <w:rPr>
                <w:rFonts w:ascii="Arial" w:hAnsi="Arial" w:cs="Arial"/>
                <w:sz w:val="18"/>
                <w:szCs w:val="18"/>
              </w:rPr>
              <w:t>ECC;</w:t>
            </w:r>
          </w:p>
          <w:p w14:paraId="4C911BDF" w14:textId="77777777" w:rsidR="00F84C5D" w:rsidRPr="00A545D2" w:rsidRDefault="00F84C5D" w:rsidP="00450308">
            <w:pPr>
              <w:numPr>
                <w:ilvl w:val="1"/>
                <w:numId w:val="4"/>
              </w:numPr>
              <w:suppressAutoHyphens w:val="0"/>
              <w:autoSpaceDN/>
              <w:spacing w:after="0" w:line="240" w:lineRule="auto"/>
              <w:ind w:left="607" w:hanging="567"/>
              <w:jc w:val="both"/>
              <w:rPr>
                <w:rFonts w:ascii="Arial" w:hAnsi="Arial" w:cs="Arial"/>
                <w:sz w:val="18"/>
                <w:szCs w:val="18"/>
              </w:rPr>
            </w:pPr>
            <w:r w:rsidRPr="00A545D2">
              <w:rPr>
                <w:rFonts w:ascii="Arial" w:hAnsi="Arial" w:cs="Arial"/>
                <w:sz w:val="18"/>
                <w:szCs w:val="18"/>
              </w:rPr>
              <w:t>Memory Mirroring;</w:t>
            </w:r>
          </w:p>
          <w:p w14:paraId="75E7193E" w14:textId="77777777" w:rsidR="00F84C5D" w:rsidRPr="00A545D2" w:rsidRDefault="00F84C5D" w:rsidP="00450308">
            <w:pPr>
              <w:numPr>
                <w:ilvl w:val="1"/>
                <w:numId w:val="4"/>
              </w:numPr>
              <w:suppressAutoHyphens w:val="0"/>
              <w:autoSpaceDN/>
              <w:spacing w:after="0" w:line="240" w:lineRule="auto"/>
              <w:ind w:left="607" w:hanging="567"/>
              <w:jc w:val="both"/>
              <w:rPr>
                <w:rFonts w:ascii="Arial" w:hAnsi="Arial" w:cs="Arial"/>
                <w:sz w:val="18"/>
                <w:szCs w:val="18"/>
              </w:rPr>
            </w:pPr>
            <w:r w:rsidRPr="00A545D2">
              <w:rPr>
                <w:rFonts w:ascii="Arial" w:hAnsi="Arial" w:cs="Arial"/>
                <w:sz w:val="18"/>
                <w:szCs w:val="18"/>
              </w:rPr>
              <w:t>ADDDC;</w:t>
            </w:r>
          </w:p>
        </w:tc>
        <w:tc>
          <w:tcPr>
            <w:tcW w:w="4819" w:type="dxa"/>
            <w:tcBorders>
              <w:top w:val="single" w:sz="4" w:space="0" w:color="000000"/>
              <w:left w:val="single" w:sz="4" w:space="0" w:color="000000"/>
              <w:bottom w:val="single" w:sz="4" w:space="0" w:color="000000"/>
              <w:right w:val="single" w:sz="4" w:space="0" w:color="000000"/>
            </w:tcBorders>
          </w:tcPr>
          <w:p w14:paraId="3DC05A8E"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2A35322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D5D3D33" w14:textId="5AA7E4DA" w:rsidR="00F84C5D" w:rsidRPr="00A545D2" w:rsidRDefault="004D6EEC" w:rsidP="00A545D2">
            <w:pPr>
              <w:spacing w:after="0" w:line="240" w:lineRule="auto"/>
              <w:rPr>
                <w:rFonts w:ascii="Arial" w:hAnsi="Arial" w:cs="Arial"/>
                <w:b/>
                <w:bCs/>
                <w:color w:val="7030A0"/>
                <w:sz w:val="18"/>
                <w:szCs w:val="18"/>
              </w:rPr>
            </w:pPr>
            <w:r w:rsidRPr="00A545D2">
              <w:rPr>
                <w:rFonts w:ascii="Arial" w:hAnsi="Arial" w:cs="Arial"/>
                <w:b/>
                <w:bCs/>
                <w:color w:val="7030A0"/>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D01A005" w14:textId="3DB2BB7B"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Płyta główna</w:t>
            </w:r>
            <w:r w:rsidR="00570FD5" w:rsidRPr="00C01B36">
              <w:rPr>
                <w:rFonts w:ascii="Arial" w:hAnsi="Arial" w:cs="Arial"/>
                <w:bCs/>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264DF7E" w14:textId="15DA3B72" w:rsidR="00F84C5D" w:rsidRPr="00A545D2" w:rsidRDefault="00F84C5D"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3838C7" w:rsidRPr="00A545D2">
              <w:rPr>
                <w:rFonts w:ascii="Arial" w:hAnsi="Arial" w:cs="Arial"/>
                <w:b/>
                <w:bCs/>
                <w:sz w:val="18"/>
                <w:szCs w:val="18"/>
              </w:rPr>
              <w:t>–</w:t>
            </w:r>
            <w:r w:rsidR="00EC36CB" w:rsidRPr="00A545D2">
              <w:rPr>
                <w:rFonts w:ascii="Arial" w:hAnsi="Arial" w:cs="Arial"/>
                <w:b/>
                <w:bCs/>
                <w:sz w:val="18"/>
                <w:szCs w:val="18"/>
              </w:rPr>
              <w:t xml:space="preserve"> </w:t>
            </w:r>
            <w:r w:rsidR="003838C7" w:rsidRPr="00A545D2">
              <w:rPr>
                <w:rFonts w:ascii="Arial" w:hAnsi="Arial" w:cs="Arial"/>
                <w:b/>
                <w:bCs/>
                <w:sz w:val="18"/>
                <w:szCs w:val="18"/>
              </w:rPr>
              <w:t>0,5</w:t>
            </w:r>
            <w:r w:rsidR="00EC36CB" w:rsidRPr="00A545D2">
              <w:rPr>
                <w:rFonts w:ascii="Arial" w:hAnsi="Arial" w:cs="Arial"/>
                <w:b/>
                <w:bCs/>
                <w:sz w:val="18"/>
                <w:szCs w:val="18"/>
              </w:rPr>
              <w:t xml:space="preserve"> punkt </w:t>
            </w:r>
            <w:r w:rsidR="00570FD5" w:rsidRPr="00A545D2">
              <w:rPr>
                <w:rFonts w:ascii="Arial" w:hAnsi="Arial" w:cs="Arial"/>
                <w:b/>
                <w:bCs/>
                <w:sz w:val="18"/>
                <w:szCs w:val="18"/>
              </w:rPr>
              <w:t>jeśli zaoferowano</w:t>
            </w:r>
          </w:p>
          <w:p w14:paraId="22DED265" w14:textId="77777777" w:rsidR="00F84C5D" w:rsidRPr="00A545D2" w:rsidRDefault="00F84C5D" w:rsidP="00450308">
            <w:pPr>
              <w:pStyle w:val="Akapitzlist"/>
              <w:numPr>
                <w:ilvl w:val="0"/>
                <w:numId w:val="18"/>
              </w:numPr>
              <w:spacing w:after="0" w:line="240" w:lineRule="auto"/>
              <w:ind w:left="181" w:hanging="141"/>
              <w:rPr>
                <w:rFonts w:ascii="Arial" w:hAnsi="Arial" w:cs="Arial"/>
                <w:sz w:val="18"/>
                <w:szCs w:val="18"/>
              </w:rPr>
            </w:pPr>
            <w:r w:rsidRPr="00A545D2">
              <w:rPr>
                <w:rFonts w:ascii="Arial" w:hAnsi="Arial" w:cs="Arial"/>
                <w:sz w:val="18"/>
                <w:szCs w:val="18"/>
              </w:rPr>
              <w:t>możliwość uzyskania złącza typu pełnej wysokości tzw. FH;</w:t>
            </w:r>
          </w:p>
        </w:tc>
        <w:tc>
          <w:tcPr>
            <w:tcW w:w="4819" w:type="dxa"/>
            <w:tcBorders>
              <w:top w:val="single" w:sz="4" w:space="0" w:color="000000"/>
              <w:left w:val="single" w:sz="4" w:space="0" w:color="000000"/>
              <w:bottom w:val="single" w:sz="4" w:space="0" w:color="000000"/>
              <w:right w:val="single" w:sz="4" w:space="0" w:color="000000"/>
            </w:tcBorders>
          </w:tcPr>
          <w:p w14:paraId="593A3CA4"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7F66C4B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5D1BC16" w14:textId="760356B5" w:rsidR="00F84C5D" w:rsidRPr="00A545D2" w:rsidRDefault="004D6EEC" w:rsidP="00A545D2">
            <w:pPr>
              <w:spacing w:after="0" w:line="240" w:lineRule="auto"/>
              <w:rPr>
                <w:rFonts w:ascii="Arial" w:hAnsi="Arial" w:cs="Arial"/>
                <w:b/>
                <w:bCs/>
                <w:color w:val="7030A0"/>
                <w:sz w:val="18"/>
                <w:szCs w:val="18"/>
              </w:rPr>
            </w:pPr>
            <w:r w:rsidRPr="00A545D2">
              <w:rPr>
                <w:rFonts w:ascii="Arial" w:hAnsi="Arial" w:cs="Arial"/>
                <w:b/>
                <w:bCs/>
                <w:color w:val="7030A0"/>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A29817D" w14:textId="56FC361E"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Płyta główna</w:t>
            </w:r>
            <w:r w:rsidR="00570FD5" w:rsidRPr="00C01B36">
              <w:rPr>
                <w:rFonts w:ascii="Arial" w:hAnsi="Arial" w:cs="Arial"/>
                <w:bCs/>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5598F05" w14:textId="694A5710" w:rsidR="00F84C5D" w:rsidRPr="00A545D2" w:rsidRDefault="00F84C5D" w:rsidP="00A545D2">
            <w:pPr>
              <w:spacing w:after="0" w:line="240" w:lineRule="auto"/>
              <w:rPr>
                <w:rFonts w:ascii="Arial" w:hAnsi="Arial" w:cs="Arial"/>
                <w:b/>
                <w:bCs/>
                <w:sz w:val="18"/>
                <w:szCs w:val="18"/>
              </w:rPr>
            </w:pPr>
            <w:r w:rsidRPr="00A545D2">
              <w:rPr>
                <w:rFonts w:ascii="Arial" w:hAnsi="Arial" w:cs="Arial"/>
                <w:b/>
                <w:bCs/>
                <w:sz w:val="18"/>
                <w:szCs w:val="18"/>
              </w:rPr>
              <w:t xml:space="preserve">Parametr opcjonalny dodatkowo punktowany </w:t>
            </w:r>
            <w:r w:rsidR="00BB387B" w:rsidRPr="00A545D2">
              <w:rPr>
                <w:rFonts w:ascii="Arial" w:hAnsi="Arial" w:cs="Arial"/>
                <w:b/>
                <w:bCs/>
                <w:sz w:val="18"/>
                <w:szCs w:val="18"/>
              </w:rPr>
              <w:t>–</w:t>
            </w:r>
            <w:r w:rsidRPr="00A545D2">
              <w:rPr>
                <w:rFonts w:ascii="Arial" w:hAnsi="Arial" w:cs="Arial"/>
                <w:b/>
                <w:bCs/>
                <w:sz w:val="18"/>
                <w:szCs w:val="18"/>
              </w:rPr>
              <w:t xml:space="preserve"> </w:t>
            </w:r>
            <w:r w:rsidR="00BB387B" w:rsidRPr="00A545D2">
              <w:rPr>
                <w:rFonts w:ascii="Arial" w:hAnsi="Arial" w:cs="Arial"/>
                <w:b/>
                <w:bCs/>
                <w:sz w:val="18"/>
                <w:szCs w:val="18"/>
              </w:rPr>
              <w:t>0,5</w:t>
            </w:r>
            <w:r w:rsidR="00EC36CB" w:rsidRPr="00A545D2">
              <w:rPr>
                <w:rFonts w:ascii="Arial" w:hAnsi="Arial" w:cs="Arial"/>
                <w:b/>
                <w:bCs/>
                <w:sz w:val="18"/>
                <w:szCs w:val="18"/>
              </w:rPr>
              <w:t xml:space="preserve"> punkt </w:t>
            </w:r>
            <w:r w:rsidR="00570FD5" w:rsidRPr="00A545D2">
              <w:rPr>
                <w:rFonts w:ascii="Arial" w:hAnsi="Arial" w:cs="Arial"/>
                <w:b/>
                <w:bCs/>
                <w:sz w:val="18"/>
                <w:szCs w:val="18"/>
              </w:rPr>
              <w:t>jeśli zaoferowano</w:t>
            </w:r>
          </w:p>
          <w:p w14:paraId="67D0A142" w14:textId="77777777" w:rsidR="00F84C5D" w:rsidRPr="00A545D2" w:rsidRDefault="00F84C5D" w:rsidP="00450308">
            <w:pPr>
              <w:pStyle w:val="Akapitzlist"/>
              <w:numPr>
                <w:ilvl w:val="0"/>
                <w:numId w:val="18"/>
              </w:numPr>
              <w:spacing w:after="0" w:line="240" w:lineRule="auto"/>
              <w:ind w:left="323" w:hanging="323"/>
              <w:rPr>
                <w:rFonts w:ascii="Arial" w:hAnsi="Arial" w:cs="Arial"/>
                <w:sz w:val="18"/>
                <w:szCs w:val="18"/>
              </w:rPr>
            </w:pPr>
            <w:r w:rsidRPr="00A545D2">
              <w:rPr>
                <w:rFonts w:ascii="Arial" w:hAnsi="Arial" w:cs="Arial"/>
                <w:sz w:val="18"/>
                <w:szCs w:val="18"/>
              </w:rPr>
              <w:t>Wewnętrzny slot na kartę Micro SD</w:t>
            </w:r>
          </w:p>
        </w:tc>
        <w:tc>
          <w:tcPr>
            <w:tcW w:w="4819" w:type="dxa"/>
            <w:tcBorders>
              <w:top w:val="single" w:sz="4" w:space="0" w:color="000000"/>
              <w:left w:val="single" w:sz="4" w:space="0" w:color="000000"/>
              <w:bottom w:val="single" w:sz="4" w:space="0" w:color="000000"/>
              <w:right w:val="single" w:sz="4" w:space="0" w:color="000000"/>
            </w:tcBorders>
          </w:tcPr>
          <w:p w14:paraId="49C75723"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1A96A13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49562A5" w14:textId="792263F3"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1F61668"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Procesory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C64BAE" w14:textId="77777777" w:rsidR="00F84C5D" w:rsidRPr="00A545D2" w:rsidRDefault="00F84C5D" w:rsidP="00450308">
            <w:pPr>
              <w:pStyle w:val="Akapitzlist"/>
              <w:numPr>
                <w:ilvl w:val="0"/>
                <w:numId w:val="16"/>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Dwa procesory 16-rdzeniowy, taktowanie bazowe 2,0 GHz, architektura x86_64; osiągające w teście SPEC CPU2017 </w:t>
            </w:r>
            <w:proofErr w:type="spellStart"/>
            <w:r w:rsidRPr="00A545D2">
              <w:rPr>
                <w:rFonts w:ascii="Arial" w:hAnsi="Arial" w:cs="Arial"/>
                <w:sz w:val="18"/>
                <w:szCs w:val="18"/>
              </w:rPr>
              <w:t>Floating</w:t>
            </w:r>
            <w:proofErr w:type="spellEnd"/>
            <w:r w:rsidRPr="00A545D2">
              <w:rPr>
                <w:rFonts w:ascii="Arial" w:hAnsi="Arial" w:cs="Arial"/>
                <w:sz w:val="18"/>
                <w:szCs w:val="18"/>
              </w:rPr>
              <w:t xml:space="preserve"> Point wynik SPECrate2017_fp_base 369 pkt  (wynik osiągnięty dla zainstalowanych dwóch procesorów). Wynik musi być opublikowany na stronie http://spec.org dla oferowanego serwera.</w:t>
            </w:r>
          </w:p>
        </w:tc>
        <w:tc>
          <w:tcPr>
            <w:tcW w:w="4819" w:type="dxa"/>
            <w:tcBorders>
              <w:top w:val="single" w:sz="4" w:space="0" w:color="000000"/>
              <w:left w:val="single" w:sz="4" w:space="0" w:color="000000"/>
              <w:bottom w:val="single" w:sz="4" w:space="0" w:color="000000"/>
              <w:right w:val="single" w:sz="4" w:space="0" w:color="000000"/>
            </w:tcBorders>
          </w:tcPr>
          <w:p w14:paraId="5A521904"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4B88C02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FB4ABDB" w14:textId="37614768"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131AC59"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Pamięć RAM</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9ADD097" w14:textId="77777777" w:rsidR="00F84C5D" w:rsidRPr="00A545D2" w:rsidRDefault="00F84C5D" w:rsidP="00450308">
            <w:pPr>
              <w:numPr>
                <w:ilvl w:val="0"/>
                <w:numId w:val="1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1024GB pamięci RAM;</w:t>
            </w:r>
          </w:p>
          <w:p w14:paraId="3C27E6E1" w14:textId="77777777" w:rsidR="00F84C5D" w:rsidRPr="00A545D2" w:rsidRDefault="00F84C5D" w:rsidP="00450308">
            <w:pPr>
              <w:numPr>
                <w:ilvl w:val="0"/>
                <w:numId w:val="1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DDR5 </w:t>
            </w:r>
            <w:proofErr w:type="spellStart"/>
            <w:r w:rsidRPr="00A545D2">
              <w:rPr>
                <w:rFonts w:ascii="Arial" w:hAnsi="Arial" w:cs="Arial"/>
                <w:sz w:val="18"/>
                <w:szCs w:val="18"/>
              </w:rPr>
              <w:t>Registered</w:t>
            </w:r>
            <w:proofErr w:type="spellEnd"/>
            <w:r w:rsidRPr="00A545D2">
              <w:rPr>
                <w:rFonts w:ascii="Arial" w:hAnsi="Arial" w:cs="Arial"/>
                <w:sz w:val="18"/>
                <w:szCs w:val="18"/>
              </w:rPr>
              <w:t xml:space="preserve"> 4800MT/s;</w:t>
            </w:r>
          </w:p>
          <w:p w14:paraId="61D11E27" w14:textId="77777777" w:rsidR="00F84C5D" w:rsidRPr="00A545D2" w:rsidRDefault="00F84C5D" w:rsidP="00450308">
            <w:pPr>
              <w:suppressAutoHyphens w:val="0"/>
              <w:autoSpaceDN/>
              <w:spacing w:after="0" w:line="240" w:lineRule="auto"/>
              <w:ind w:left="323" w:hanging="283"/>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2E7EA4E5"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1E8C36A9"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84085A3" w14:textId="29FD2A70"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E53A684"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Kontrolery LAN</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A27E9CD" w14:textId="77777777" w:rsidR="00F84C5D" w:rsidRPr="00A545D2" w:rsidRDefault="00F84C5D" w:rsidP="00450308">
            <w:pPr>
              <w:pStyle w:val="Akapitzlist"/>
              <w:numPr>
                <w:ilvl w:val="0"/>
                <w:numId w:val="7"/>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Interfejsy LAN, nie zajmujące slotów PCI Express (OCP, LOM):</w:t>
            </w:r>
          </w:p>
          <w:p w14:paraId="58411AC3" w14:textId="77777777" w:rsidR="00F84C5D" w:rsidRPr="00A545D2" w:rsidRDefault="00F84C5D" w:rsidP="00450308">
            <w:pPr>
              <w:pStyle w:val="Akapitzlist"/>
              <w:numPr>
                <w:ilvl w:val="1"/>
                <w:numId w:val="7"/>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4x 25Gbit SFP28, porty obsadzone modułami SR LC;</w:t>
            </w:r>
          </w:p>
          <w:p w14:paraId="54AC9B02" w14:textId="77777777" w:rsidR="00F84C5D" w:rsidRPr="00A545D2" w:rsidRDefault="00F84C5D" w:rsidP="00450308">
            <w:pPr>
              <w:pStyle w:val="Akapitzlist"/>
              <w:numPr>
                <w:ilvl w:val="1"/>
                <w:numId w:val="7"/>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 xml:space="preserve">Możliwość uzyskania 2 interfejsów 100Gbit QSFP56 bez konieczności instalacji kart w slotach </w:t>
            </w:r>
            <w:proofErr w:type="spellStart"/>
            <w:r w:rsidRPr="00A545D2">
              <w:rPr>
                <w:rFonts w:ascii="Arial" w:hAnsi="Arial" w:cs="Arial"/>
                <w:sz w:val="18"/>
                <w:szCs w:val="18"/>
              </w:rPr>
              <w:t>PCIe</w:t>
            </w:r>
            <w:proofErr w:type="spellEnd"/>
            <w:r w:rsidRPr="00A545D2">
              <w:rPr>
                <w:rFonts w:ascii="Arial" w:hAnsi="Arial" w:cs="Arial"/>
                <w:sz w:val="18"/>
                <w:szCs w:val="18"/>
              </w:rPr>
              <w:t>;</w:t>
            </w:r>
          </w:p>
          <w:p w14:paraId="710672E8" w14:textId="7084196E" w:rsidR="00F84C5D" w:rsidRPr="00450308" w:rsidRDefault="00F84C5D" w:rsidP="00450308">
            <w:pPr>
              <w:pStyle w:val="Akapitzlist"/>
              <w:numPr>
                <w:ilvl w:val="1"/>
                <w:numId w:val="7"/>
              </w:numPr>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1x 1G Base-T dedykowany do zarządzania serwerem w trybie OOB;</w:t>
            </w:r>
          </w:p>
        </w:tc>
        <w:tc>
          <w:tcPr>
            <w:tcW w:w="4819" w:type="dxa"/>
            <w:tcBorders>
              <w:top w:val="single" w:sz="4" w:space="0" w:color="000000"/>
              <w:left w:val="single" w:sz="4" w:space="0" w:color="000000"/>
              <w:bottom w:val="single" w:sz="4" w:space="0" w:color="000000"/>
              <w:right w:val="single" w:sz="4" w:space="0" w:color="000000"/>
            </w:tcBorders>
          </w:tcPr>
          <w:p w14:paraId="1F731F80"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544BC5C4"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419BDFA" w14:textId="7051D35E"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9</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A99C55B"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Kontrolery I/O</w:t>
            </w:r>
          </w:p>
          <w:p w14:paraId="28353456" w14:textId="77777777" w:rsidR="00F84C5D" w:rsidRPr="00C01B36" w:rsidRDefault="00F84C5D" w:rsidP="00A545D2">
            <w:pPr>
              <w:spacing w:after="0" w:line="240" w:lineRule="auto"/>
              <w:jc w:val="both"/>
              <w:rPr>
                <w:rFonts w:ascii="Arial" w:hAnsi="Arial" w:cs="Arial"/>
                <w:bCs/>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A73765E" w14:textId="322B5D21" w:rsidR="00F84C5D" w:rsidRPr="00450308" w:rsidRDefault="00F84C5D" w:rsidP="00450308">
            <w:pPr>
              <w:pStyle w:val="Akapitzlist"/>
              <w:numPr>
                <w:ilvl w:val="0"/>
                <w:numId w:val="7"/>
              </w:numPr>
              <w:suppressAutoHyphens w:val="0"/>
              <w:autoSpaceDN/>
              <w:spacing w:after="0" w:line="240" w:lineRule="auto"/>
              <w:ind w:left="323" w:hanging="283"/>
              <w:jc w:val="both"/>
              <w:rPr>
                <w:rFonts w:ascii="Arial" w:hAnsi="Arial" w:cs="Arial"/>
                <w:sz w:val="18"/>
                <w:szCs w:val="18"/>
                <w:lang w:val="en-US"/>
              </w:rPr>
            </w:pPr>
            <w:proofErr w:type="spellStart"/>
            <w:r w:rsidRPr="00A545D2">
              <w:rPr>
                <w:rFonts w:ascii="Arial" w:hAnsi="Arial" w:cs="Arial"/>
                <w:sz w:val="18"/>
                <w:szCs w:val="18"/>
                <w:lang w:val="en-US"/>
              </w:rPr>
              <w:t>Kontroler</w:t>
            </w:r>
            <w:proofErr w:type="spellEnd"/>
            <w:r w:rsidRPr="00A545D2">
              <w:rPr>
                <w:rFonts w:ascii="Arial" w:hAnsi="Arial" w:cs="Arial"/>
                <w:sz w:val="18"/>
                <w:szCs w:val="18"/>
                <w:lang w:val="en-US"/>
              </w:rPr>
              <w:t xml:space="preserve"> FC 2x 32Gb MMF LC</w:t>
            </w:r>
          </w:p>
        </w:tc>
        <w:tc>
          <w:tcPr>
            <w:tcW w:w="4819" w:type="dxa"/>
            <w:tcBorders>
              <w:top w:val="single" w:sz="4" w:space="0" w:color="000000"/>
              <w:left w:val="single" w:sz="4" w:space="0" w:color="000000"/>
              <w:bottom w:val="single" w:sz="4" w:space="0" w:color="000000"/>
              <w:right w:val="single" w:sz="4" w:space="0" w:color="000000"/>
            </w:tcBorders>
          </w:tcPr>
          <w:p w14:paraId="6A90E91C" w14:textId="77777777" w:rsidR="00F84C5D" w:rsidRPr="00A545D2" w:rsidRDefault="00F84C5D" w:rsidP="00A545D2">
            <w:pPr>
              <w:pStyle w:val="Akapitzlist"/>
              <w:spacing w:after="0" w:line="240" w:lineRule="auto"/>
              <w:rPr>
                <w:rFonts w:ascii="Arial" w:hAnsi="Arial" w:cs="Arial"/>
                <w:sz w:val="18"/>
                <w:szCs w:val="18"/>
                <w:lang w:val="en-US"/>
              </w:rPr>
            </w:pPr>
          </w:p>
        </w:tc>
      </w:tr>
      <w:tr w:rsidR="00442C37" w:rsidRPr="00A545D2" w14:paraId="4C72BD2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9EECDEF" w14:textId="7A94ECFB"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10</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95F52F1"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Porty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8FDD0FA" w14:textId="77777777" w:rsidR="00F84C5D" w:rsidRPr="00A545D2" w:rsidRDefault="00F84C5D" w:rsidP="00450308">
            <w:pPr>
              <w:pStyle w:val="Akapitzlist"/>
              <w:numPr>
                <w:ilvl w:val="0"/>
                <w:numId w:val="2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Zintegrowana karta graficzna posiadająca 16MB pamięci rozdzielczość 1920x1200 przy 60 </w:t>
            </w:r>
            <w:proofErr w:type="spellStart"/>
            <w:r w:rsidRPr="00A545D2">
              <w:rPr>
                <w:rFonts w:ascii="Arial" w:hAnsi="Arial" w:cs="Arial"/>
                <w:sz w:val="18"/>
                <w:szCs w:val="18"/>
              </w:rPr>
              <w:t>Hz</w:t>
            </w:r>
            <w:proofErr w:type="spellEnd"/>
            <w:r w:rsidRPr="00A545D2">
              <w:rPr>
                <w:rFonts w:ascii="Arial" w:hAnsi="Arial" w:cs="Arial"/>
                <w:sz w:val="18"/>
                <w:szCs w:val="18"/>
              </w:rPr>
              <w:t>, ze złączem VGA z tyłu;</w:t>
            </w:r>
          </w:p>
          <w:p w14:paraId="7C46D019" w14:textId="77777777" w:rsidR="00F84C5D" w:rsidRPr="00A545D2" w:rsidRDefault="00F84C5D" w:rsidP="00450308">
            <w:pPr>
              <w:pStyle w:val="Akapitzlist"/>
              <w:numPr>
                <w:ilvl w:val="0"/>
                <w:numId w:val="2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3 porty USB dostępne z tyłu serwera;</w:t>
            </w:r>
          </w:p>
          <w:p w14:paraId="43AA41A6" w14:textId="77777777" w:rsidR="00F84C5D" w:rsidRPr="00A545D2" w:rsidRDefault="00F84C5D" w:rsidP="00450308">
            <w:pPr>
              <w:pStyle w:val="Akapitzlist"/>
              <w:numPr>
                <w:ilvl w:val="0"/>
                <w:numId w:val="2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2 porty USB na panelu przednim;</w:t>
            </w:r>
          </w:p>
          <w:p w14:paraId="75A54CCD" w14:textId="77777777" w:rsidR="00F84C5D" w:rsidRPr="00A545D2" w:rsidRDefault="00F84C5D" w:rsidP="00450308">
            <w:pPr>
              <w:pStyle w:val="Akapitzlist"/>
              <w:numPr>
                <w:ilvl w:val="0"/>
                <w:numId w:val="2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Jeden z frontowych portów USB musi posiadać możliwość zarządzania serwerem;</w:t>
            </w:r>
          </w:p>
          <w:p w14:paraId="618049F5" w14:textId="77777777" w:rsidR="00F84C5D" w:rsidRPr="00A545D2" w:rsidRDefault="00F84C5D" w:rsidP="00450308">
            <w:pPr>
              <w:pStyle w:val="Akapitzlist"/>
              <w:numPr>
                <w:ilvl w:val="0"/>
                <w:numId w:val="2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Dedykowany port do zarządzania i diagnostyki dostępny z przodu serwera;</w:t>
            </w:r>
          </w:p>
          <w:p w14:paraId="11A23504" w14:textId="77777777" w:rsidR="00F84C5D" w:rsidRPr="00A545D2" w:rsidRDefault="00F84C5D" w:rsidP="00450308">
            <w:pPr>
              <w:pStyle w:val="Akapitzlist"/>
              <w:numPr>
                <w:ilvl w:val="0"/>
                <w:numId w:val="23"/>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Ilość dostępnych złącz USB nie może być osiągnięta poprzez stosowanie zewnętrznych przejściówek, rozgałęziaczy czy dodatkowych kart rozszerzeń zajmujących jakikolwiek slot PCI Express i/lub USB serwera.</w:t>
            </w:r>
          </w:p>
          <w:p w14:paraId="16D89B58" w14:textId="77777777" w:rsidR="00F84C5D" w:rsidRPr="00A545D2" w:rsidRDefault="00F84C5D" w:rsidP="00A545D2">
            <w:pPr>
              <w:suppressAutoHyphens w:val="0"/>
              <w:autoSpaceDN/>
              <w:spacing w:after="0" w:line="240" w:lineRule="auto"/>
              <w:ind w:left="360"/>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0ECC3DFD"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1A65A78E"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8D0058B" w14:textId="42E7F44E" w:rsidR="00F84C5D" w:rsidRPr="00A545D2" w:rsidRDefault="004D6EEC" w:rsidP="00A545D2">
            <w:pPr>
              <w:spacing w:after="0" w:line="240" w:lineRule="auto"/>
              <w:rPr>
                <w:rFonts w:ascii="Arial" w:hAnsi="Arial" w:cs="Arial"/>
                <w:b/>
                <w:bCs/>
                <w:color w:val="7030A0"/>
                <w:sz w:val="18"/>
                <w:szCs w:val="18"/>
              </w:rPr>
            </w:pPr>
            <w:r w:rsidRPr="00A545D2">
              <w:rPr>
                <w:rFonts w:ascii="Arial" w:hAnsi="Arial" w:cs="Arial"/>
                <w:b/>
                <w:bCs/>
                <w:color w:val="7030A0"/>
                <w:sz w:val="18"/>
                <w:szCs w:val="18"/>
              </w:rPr>
              <w:t>11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F71870E" w14:textId="4F280E49"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Porty</w:t>
            </w:r>
            <w:r w:rsidR="00570FD5" w:rsidRPr="00C01B36">
              <w:rPr>
                <w:rFonts w:ascii="Arial" w:hAnsi="Arial" w:cs="Arial"/>
                <w:bCs/>
                <w:sz w:val="18"/>
                <w:szCs w:val="18"/>
              </w:rPr>
              <w:t xml:space="preserve"> – parametr opcjonalny</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156EA99" w14:textId="58B3BB9B" w:rsidR="00F84C5D" w:rsidRPr="00A545D2" w:rsidRDefault="00F84C5D"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Parametry opcjonalne dodatkowo punktowane (</w:t>
            </w:r>
            <w:r w:rsidR="00EC36CB" w:rsidRPr="00A545D2">
              <w:rPr>
                <w:rFonts w:ascii="Arial" w:hAnsi="Arial" w:cs="Arial"/>
                <w:b/>
                <w:bCs/>
                <w:sz w:val="18"/>
                <w:szCs w:val="18"/>
              </w:rPr>
              <w:t xml:space="preserve"> 1 punkt </w:t>
            </w:r>
            <w:r w:rsidRPr="00A545D2">
              <w:rPr>
                <w:rFonts w:ascii="Arial" w:hAnsi="Arial" w:cs="Arial"/>
                <w:b/>
                <w:bCs/>
                <w:sz w:val="18"/>
                <w:szCs w:val="18"/>
              </w:rPr>
              <w:t>przy zaoferowaniu wszystkich poniżej  wskazanych parametrów):</w:t>
            </w:r>
          </w:p>
          <w:p w14:paraId="4E72A023" w14:textId="77777777" w:rsidR="00F84C5D" w:rsidRPr="00A545D2" w:rsidRDefault="00F84C5D" w:rsidP="00450308">
            <w:pPr>
              <w:pStyle w:val="Akapitzlist"/>
              <w:numPr>
                <w:ilvl w:val="0"/>
                <w:numId w:val="5"/>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Wśród wymaganych w punkcie powyżej dostępnych portów USB z tyłu, dwa w wersji 3.2</w:t>
            </w:r>
          </w:p>
          <w:p w14:paraId="1E762D2B" w14:textId="77777777" w:rsidR="00F84C5D" w:rsidRPr="00A545D2" w:rsidRDefault="00F84C5D" w:rsidP="00450308">
            <w:pPr>
              <w:pStyle w:val="Akapitzlist"/>
              <w:numPr>
                <w:ilvl w:val="0"/>
                <w:numId w:val="5"/>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Wśród wymaganych w punkcie powyżej dostępnych portów USB z przodu jeden w wersji 3.2</w:t>
            </w:r>
          </w:p>
          <w:p w14:paraId="36AF84EB" w14:textId="77777777" w:rsidR="00F84C5D" w:rsidRPr="00A545D2" w:rsidRDefault="00F84C5D" w:rsidP="00450308">
            <w:pPr>
              <w:pStyle w:val="Akapitzlist"/>
              <w:numPr>
                <w:ilvl w:val="0"/>
                <w:numId w:val="5"/>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Opcjonalny port serial</w:t>
            </w:r>
          </w:p>
        </w:tc>
        <w:tc>
          <w:tcPr>
            <w:tcW w:w="4819" w:type="dxa"/>
            <w:tcBorders>
              <w:top w:val="single" w:sz="4" w:space="0" w:color="000000"/>
              <w:left w:val="single" w:sz="4" w:space="0" w:color="000000"/>
              <w:bottom w:val="single" w:sz="4" w:space="0" w:color="000000"/>
              <w:right w:val="single" w:sz="4" w:space="0" w:color="000000"/>
            </w:tcBorders>
          </w:tcPr>
          <w:p w14:paraId="068AEAFD"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62A26E25"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8D9BC8A" w14:textId="68B3FD6D" w:rsidR="00F84C5D" w:rsidRPr="00A545D2" w:rsidRDefault="004D6EEC" w:rsidP="00A545D2">
            <w:pPr>
              <w:spacing w:after="0" w:line="240" w:lineRule="auto"/>
              <w:rPr>
                <w:rFonts w:ascii="Arial" w:hAnsi="Arial" w:cs="Arial"/>
                <w:b/>
                <w:bCs/>
                <w:color w:val="7030A0"/>
                <w:sz w:val="18"/>
                <w:szCs w:val="18"/>
              </w:rPr>
            </w:pPr>
            <w:r w:rsidRPr="00A545D2">
              <w:rPr>
                <w:rFonts w:ascii="Arial" w:hAnsi="Arial" w:cs="Arial"/>
                <w:b/>
                <w:bCs/>
                <w:color w:val="7030A0"/>
                <w:sz w:val="18"/>
                <w:szCs w:val="18"/>
              </w:rPr>
              <w:t>12</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422DEAF" w14:textId="3BF8193C"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Zasilanie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9D8C6CF" w14:textId="77777777" w:rsidR="0021073C" w:rsidRPr="00A545D2" w:rsidRDefault="0021073C" w:rsidP="00450308">
            <w:pPr>
              <w:pStyle w:val="Akapitzlist"/>
              <w:suppressAutoHyphens w:val="0"/>
              <w:autoSpaceDN/>
              <w:spacing w:after="0" w:line="240" w:lineRule="auto"/>
              <w:ind w:left="40" w:hanging="40"/>
              <w:jc w:val="both"/>
              <w:rPr>
                <w:rFonts w:ascii="Arial" w:hAnsi="Arial" w:cs="Arial"/>
                <w:b/>
                <w:bCs/>
                <w:sz w:val="18"/>
                <w:szCs w:val="18"/>
                <w:u w:val="single"/>
              </w:rPr>
            </w:pPr>
            <w:r w:rsidRPr="00A545D2">
              <w:rPr>
                <w:rFonts w:ascii="Arial" w:hAnsi="Arial" w:cs="Arial"/>
                <w:b/>
                <w:bCs/>
                <w:sz w:val="18"/>
                <w:szCs w:val="18"/>
                <w:u w:val="single"/>
              </w:rPr>
              <w:t xml:space="preserve">Parametr punktowany - podać jeden z zaoferowanych parametrów:  </w:t>
            </w:r>
          </w:p>
          <w:p w14:paraId="1C4FCE2A" w14:textId="77777777" w:rsidR="0021073C" w:rsidRPr="00A545D2" w:rsidRDefault="0021073C"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Parametr 1 - Redundantne zasilacze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sprawności 96% (tzw. klasa </w:t>
            </w:r>
            <w:proofErr w:type="spellStart"/>
            <w:r w:rsidRPr="00A545D2">
              <w:rPr>
                <w:rFonts w:ascii="Arial" w:hAnsi="Arial" w:cs="Arial"/>
                <w:sz w:val="18"/>
                <w:szCs w:val="18"/>
              </w:rPr>
              <w:t>Titanium</w:t>
            </w:r>
            <w:proofErr w:type="spellEnd"/>
            <w:r w:rsidRPr="00A545D2">
              <w:rPr>
                <w:rFonts w:ascii="Arial" w:hAnsi="Arial" w:cs="Arial"/>
                <w:sz w:val="18"/>
                <w:szCs w:val="18"/>
              </w:rPr>
              <w:t>) o mocy 1200W lub mniejszej– 1 punkt</w:t>
            </w:r>
          </w:p>
          <w:p w14:paraId="3CA4E85E" w14:textId="77777777" w:rsidR="0021073C" w:rsidRPr="00A545D2" w:rsidRDefault="0021073C" w:rsidP="00A545D2">
            <w:pPr>
              <w:pStyle w:val="Akapitzlist"/>
              <w:suppressAutoHyphens w:val="0"/>
              <w:autoSpaceDN/>
              <w:spacing w:after="0" w:line="240" w:lineRule="auto"/>
              <w:ind w:left="1080"/>
              <w:jc w:val="both"/>
              <w:rPr>
                <w:rFonts w:ascii="Arial" w:hAnsi="Arial" w:cs="Arial"/>
                <w:sz w:val="18"/>
                <w:szCs w:val="18"/>
              </w:rPr>
            </w:pPr>
          </w:p>
          <w:p w14:paraId="1D732016" w14:textId="77777777" w:rsidR="0021073C" w:rsidRPr="00A545D2" w:rsidRDefault="0021073C" w:rsidP="00A545D2">
            <w:pPr>
              <w:spacing w:after="0" w:line="240" w:lineRule="auto"/>
              <w:rPr>
                <w:rFonts w:ascii="Arial" w:hAnsi="Arial" w:cs="Arial"/>
                <w:sz w:val="18"/>
                <w:szCs w:val="18"/>
              </w:rPr>
            </w:pPr>
            <w:r w:rsidRPr="00A545D2">
              <w:rPr>
                <w:rFonts w:ascii="Arial" w:hAnsi="Arial" w:cs="Arial"/>
                <w:sz w:val="18"/>
                <w:szCs w:val="18"/>
              </w:rPr>
              <w:t xml:space="preserve">Parametr 2 - Redundantne zasilacze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sprawności 96% (tzw. klasa </w:t>
            </w:r>
            <w:proofErr w:type="spellStart"/>
            <w:r w:rsidRPr="00A545D2">
              <w:rPr>
                <w:rFonts w:ascii="Arial" w:hAnsi="Arial" w:cs="Arial"/>
                <w:sz w:val="18"/>
                <w:szCs w:val="18"/>
              </w:rPr>
              <w:t>Titanium</w:t>
            </w:r>
            <w:proofErr w:type="spellEnd"/>
            <w:r w:rsidRPr="00A545D2">
              <w:rPr>
                <w:rFonts w:ascii="Arial" w:hAnsi="Arial" w:cs="Arial"/>
                <w:sz w:val="18"/>
                <w:szCs w:val="18"/>
              </w:rPr>
              <w:t>) o mocy powyżej 1200W – 0 punktów</w:t>
            </w:r>
          </w:p>
          <w:p w14:paraId="3A51B476" w14:textId="77777777" w:rsidR="00F84C5D" w:rsidRPr="00A545D2" w:rsidRDefault="00F84C5D" w:rsidP="00A545D2">
            <w:pPr>
              <w:suppressAutoHyphens w:val="0"/>
              <w:autoSpaceDN/>
              <w:spacing w:after="0" w:line="240" w:lineRule="auto"/>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6B84D9BF" w14:textId="77777777" w:rsidR="00F84C5D" w:rsidRPr="00A545D2" w:rsidRDefault="00F84C5D" w:rsidP="00A545D2">
            <w:pPr>
              <w:pStyle w:val="Akapitzlist"/>
              <w:spacing w:after="0" w:line="240" w:lineRule="auto"/>
              <w:rPr>
                <w:rFonts w:ascii="Arial" w:hAnsi="Arial" w:cs="Arial"/>
                <w:sz w:val="18"/>
                <w:szCs w:val="18"/>
              </w:rPr>
            </w:pPr>
          </w:p>
        </w:tc>
      </w:tr>
      <w:tr w:rsidR="00000B62" w:rsidRPr="00A545D2" w14:paraId="110C6E58"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0682E5F" w14:textId="6D7D5897" w:rsidR="00000B62" w:rsidRPr="00A545D2" w:rsidRDefault="00000B62" w:rsidP="00A545D2">
            <w:pPr>
              <w:spacing w:after="0" w:line="240" w:lineRule="auto"/>
              <w:rPr>
                <w:rFonts w:ascii="Arial" w:hAnsi="Arial" w:cs="Arial"/>
                <w:b/>
                <w:bCs/>
                <w:sz w:val="18"/>
                <w:szCs w:val="18"/>
              </w:rPr>
            </w:pPr>
            <w:r w:rsidRPr="00A545D2">
              <w:rPr>
                <w:rFonts w:ascii="Arial" w:hAnsi="Arial" w:cs="Arial"/>
                <w:b/>
                <w:bCs/>
                <w:sz w:val="18"/>
                <w:szCs w:val="18"/>
              </w:rPr>
              <w:t>13</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7C7D890" w14:textId="0D39E9F7" w:rsidR="00000B62" w:rsidRPr="00C01B36" w:rsidRDefault="00000B62" w:rsidP="00A545D2">
            <w:pPr>
              <w:spacing w:after="0" w:line="240" w:lineRule="auto"/>
              <w:jc w:val="both"/>
              <w:rPr>
                <w:rFonts w:ascii="Arial" w:hAnsi="Arial" w:cs="Arial"/>
                <w:bCs/>
                <w:sz w:val="18"/>
                <w:szCs w:val="18"/>
              </w:rPr>
            </w:pPr>
            <w:r w:rsidRPr="00C01B36">
              <w:rPr>
                <w:rFonts w:ascii="Arial" w:hAnsi="Arial" w:cs="Arial"/>
                <w:bCs/>
                <w:sz w:val="18"/>
                <w:szCs w:val="18"/>
              </w:rPr>
              <w:t>Chłodzenie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8CBF56F" w14:textId="6D3C8595" w:rsidR="00000B62" w:rsidRPr="00450308" w:rsidRDefault="0021073C" w:rsidP="00450308">
            <w:pPr>
              <w:pStyle w:val="Akapitzlist"/>
              <w:numPr>
                <w:ilvl w:val="0"/>
                <w:numId w:val="9"/>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Redundantne dwuwirnikowe wentylatory </w:t>
            </w:r>
            <w:proofErr w:type="spellStart"/>
            <w:r w:rsidRPr="00A545D2">
              <w:rPr>
                <w:rFonts w:ascii="Arial" w:hAnsi="Arial" w:cs="Arial"/>
                <w:sz w:val="18"/>
                <w:szCs w:val="18"/>
              </w:rPr>
              <w:t>hotplug</w:t>
            </w:r>
            <w:proofErr w:type="spellEnd"/>
            <w:r w:rsidRPr="00A545D2">
              <w:rPr>
                <w:rFonts w:ascii="Arial" w:hAnsi="Arial" w:cs="Arial"/>
                <w:sz w:val="18"/>
                <w:szCs w:val="18"/>
              </w:rPr>
              <w:t xml:space="preserve"> o prędkości obrotowej 25 000 </w:t>
            </w:r>
            <w:proofErr w:type="spellStart"/>
            <w:r w:rsidRPr="00A545D2">
              <w:rPr>
                <w:rFonts w:ascii="Arial" w:hAnsi="Arial" w:cs="Arial"/>
                <w:sz w:val="18"/>
                <w:szCs w:val="18"/>
              </w:rPr>
              <w:t>obr</w:t>
            </w:r>
            <w:proofErr w:type="spellEnd"/>
            <w:r w:rsidRPr="00A545D2">
              <w:rPr>
                <w:rFonts w:ascii="Arial" w:hAnsi="Arial" w:cs="Arial"/>
                <w:sz w:val="18"/>
                <w:szCs w:val="18"/>
              </w:rPr>
              <w:t xml:space="preserve">./min. dające gwarancję poprawnego działania serwera w temperaturze otoczenia nie przekraczającej 30 stopni </w:t>
            </w:r>
            <w:proofErr w:type="spellStart"/>
            <w:r w:rsidRPr="00A545D2">
              <w:rPr>
                <w:rFonts w:ascii="Arial" w:hAnsi="Arial" w:cs="Arial"/>
                <w:sz w:val="18"/>
                <w:szCs w:val="18"/>
              </w:rPr>
              <w:t>celsjusza</w:t>
            </w:r>
            <w:proofErr w:type="spellEnd"/>
            <w:r w:rsidRPr="00A545D2">
              <w:rPr>
                <w:rFonts w:ascii="Arial" w:hAnsi="Arial" w:cs="Arial"/>
                <w:sz w:val="18"/>
                <w:szCs w:val="18"/>
              </w:rPr>
              <w:t>;</w:t>
            </w:r>
          </w:p>
        </w:tc>
        <w:tc>
          <w:tcPr>
            <w:tcW w:w="4819" w:type="dxa"/>
            <w:tcBorders>
              <w:top w:val="single" w:sz="4" w:space="0" w:color="000000"/>
              <w:left w:val="single" w:sz="4" w:space="0" w:color="000000"/>
              <w:bottom w:val="single" w:sz="4" w:space="0" w:color="000000"/>
              <w:right w:val="single" w:sz="4" w:space="0" w:color="000000"/>
            </w:tcBorders>
          </w:tcPr>
          <w:p w14:paraId="43939D75" w14:textId="77777777" w:rsidR="00000B62" w:rsidRPr="00A545D2" w:rsidRDefault="00000B62" w:rsidP="00A545D2">
            <w:pPr>
              <w:pStyle w:val="Akapitzlist"/>
              <w:spacing w:after="0" w:line="240" w:lineRule="auto"/>
              <w:rPr>
                <w:rFonts w:ascii="Arial" w:hAnsi="Arial" w:cs="Arial"/>
                <w:sz w:val="18"/>
                <w:szCs w:val="18"/>
              </w:rPr>
            </w:pPr>
          </w:p>
        </w:tc>
      </w:tr>
      <w:tr w:rsidR="00442C37" w:rsidRPr="00A545D2" w14:paraId="78EC9C4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C6861BA" w14:textId="0DD06B4C"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1073C" w:rsidRPr="00A545D2">
              <w:rPr>
                <w:rFonts w:ascii="Arial" w:hAnsi="Arial" w:cs="Arial"/>
                <w:b/>
                <w:bCs/>
                <w:sz w:val="18"/>
                <w:szCs w:val="18"/>
              </w:rPr>
              <w:t>4</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B79DFB5"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Bezpieczeństwo</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D87F301"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automatycznego przywrócenia BIOS do wspieranej wersji w przypadku wykrycia nieautoryzowanej modyfikacji;</w:t>
            </w:r>
          </w:p>
          <w:p w14:paraId="53823572"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Wbudowany w BIOS mechanizm umożliwiający usunięcie konfiguracji kart zarządzających, BIOS oraz danych ze wszystkich wewnętrznych urządzeń pamięci masowej;</w:t>
            </w:r>
          </w:p>
          <w:p w14:paraId="45492636"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Zainstalowany czujnik otwarcia obudowy zintegrowany z modułem zarządzania serwerem;</w:t>
            </w:r>
          </w:p>
          <w:p w14:paraId="224BD09E"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Fizyczne zabezpieczenie (np. na klucz lub elektrozamek) uniemożliwiające fizyczny dostęp do dysków twardych;</w:t>
            </w:r>
          </w:p>
          <w:p w14:paraId="518EFF8F"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wymazania danych ze znajdujących się dysków wewnątrz serwera – niezależne od zainstalowanego systemu operacyjnego, uruchamiane z systemu zarządzania serwerem;</w:t>
            </w:r>
          </w:p>
          <w:p w14:paraId="75EEF9B2"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wyłączenia w BIOS funkcji przycisku zasilania;</w:t>
            </w:r>
          </w:p>
          <w:p w14:paraId="6BEE1F51"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ustawienia hasła włączania serwera;</w:t>
            </w:r>
          </w:p>
          <w:p w14:paraId="293457CB"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ustawienia hasła administratora;</w:t>
            </w:r>
          </w:p>
          <w:p w14:paraId="5818D9D7" w14:textId="77777777" w:rsidR="00F84C5D" w:rsidRPr="00A545D2" w:rsidRDefault="00F84C5D" w:rsidP="00450308">
            <w:pPr>
              <w:pStyle w:val="Akapitzlist"/>
              <w:numPr>
                <w:ilvl w:val="0"/>
                <w:numId w:val="20"/>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Możliwość przewidywania awarii dla procesorów, regulatorów napięcia, pamięci, dysków wewnętrznych, wentylatorów, zasilaczy, kontrolerów RAID;</w:t>
            </w:r>
          </w:p>
          <w:p w14:paraId="4C69F7CE" w14:textId="77777777" w:rsidR="00F84C5D" w:rsidRPr="00A545D2" w:rsidRDefault="00F84C5D" w:rsidP="00A545D2">
            <w:pPr>
              <w:suppressAutoHyphens w:val="0"/>
              <w:autoSpaceDN/>
              <w:spacing w:after="0" w:line="240" w:lineRule="auto"/>
              <w:ind w:left="360"/>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1854667E"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2380BD6F"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8344BF3" w14:textId="12FFFA1D"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1073C" w:rsidRPr="00A545D2">
              <w:rPr>
                <w:rFonts w:ascii="Arial" w:hAnsi="Arial" w:cs="Arial"/>
                <w:b/>
                <w:bCs/>
                <w:sz w:val="18"/>
                <w:szCs w:val="18"/>
              </w:rPr>
              <w:t>5</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952825D" w14:textId="66440708"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Zarządzanie</w:t>
            </w:r>
            <w:r w:rsidR="00B43EE1" w:rsidRPr="00C01B36">
              <w:rPr>
                <w:rFonts w:ascii="Arial" w:hAnsi="Arial" w:cs="Arial"/>
                <w:bCs/>
                <w:sz w:val="18"/>
                <w:szCs w:val="18"/>
              </w:rPr>
              <w:t xml:space="preserve"> podstawow</w:t>
            </w:r>
            <w:r w:rsidR="00767C8A" w:rsidRPr="00C01B36">
              <w:rPr>
                <w:rFonts w:ascii="Arial" w:hAnsi="Arial" w:cs="Arial"/>
                <w:bCs/>
                <w:sz w:val="18"/>
                <w:szCs w:val="18"/>
              </w:rPr>
              <w:t>e serwera</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D6028DC" w14:textId="77777777" w:rsidR="00F84C5D" w:rsidRPr="00A545D2" w:rsidRDefault="00F84C5D" w:rsidP="00450308">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Wymaga się aby serwer posiadał diody </w:t>
            </w:r>
            <w:proofErr w:type="spellStart"/>
            <w:r w:rsidRPr="00A545D2">
              <w:rPr>
                <w:rFonts w:ascii="Arial" w:hAnsi="Arial" w:cs="Arial"/>
                <w:sz w:val="18"/>
                <w:szCs w:val="18"/>
              </w:rPr>
              <w:t>sygnalizującę</w:t>
            </w:r>
            <w:proofErr w:type="spellEnd"/>
            <w:r w:rsidRPr="00A545D2">
              <w:rPr>
                <w:rFonts w:ascii="Arial" w:hAnsi="Arial" w:cs="Arial"/>
                <w:sz w:val="18"/>
                <w:szCs w:val="18"/>
              </w:rPr>
              <w:t xml:space="preserve"> awarię przy każdej kości pamięci RAM, każdej zatoce dyskowej, każdym zasilaczu.</w:t>
            </w:r>
          </w:p>
          <w:p w14:paraId="1D0C8286" w14:textId="77777777" w:rsidR="00F84C5D" w:rsidRPr="00A545D2" w:rsidRDefault="00F84C5D" w:rsidP="00450308">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Możliwość instalacji serwera oraz serwisowania (instalacji oraz deinstalacji) komponentów takich jak: </w:t>
            </w:r>
            <w:proofErr w:type="spellStart"/>
            <w:r w:rsidRPr="00A545D2">
              <w:rPr>
                <w:rFonts w:ascii="Arial" w:hAnsi="Arial" w:cs="Arial"/>
                <w:sz w:val="18"/>
                <w:szCs w:val="18"/>
              </w:rPr>
              <w:t>riser’ów</w:t>
            </w:r>
            <w:proofErr w:type="spellEnd"/>
            <w:r w:rsidRPr="00A545D2">
              <w:rPr>
                <w:rFonts w:ascii="Arial" w:hAnsi="Arial" w:cs="Arial"/>
                <w:sz w:val="18"/>
                <w:szCs w:val="18"/>
              </w:rPr>
              <w:t xml:space="preserve"> </w:t>
            </w:r>
            <w:proofErr w:type="spellStart"/>
            <w:r w:rsidRPr="00A545D2">
              <w:rPr>
                <w:rFonts w:ascii="Arial" w:hAnsi="Arial" w:cs="Arial"/>
                <w:sz w:val="18"/>
                <w:szCs w:val="18"/>
              </w:rPr>
              <w:t>PCIe</w:t>
            </w:r>
            <w:proofErr w:type="spellEnd"/>
            <w:r w:rsidRPr="00A545D2">
              <w:rPr>
                <w:rFonts w:ascii="Arial" w:hAnsi="Arial" w:cs="Arial"/>
                <w:sz w:val="18"/>
                <w:szCs w:val="18"/>
              </w:rPr>
              <w:t xml:space="preserve">, </w:t>
            </w:r>
            <w:proofErr w:type="spellStart"/>
            <w:r w:rsidRPr="00A545D2">
              <w:rPr>
                <w:rFonts w:ascii="Arial" w:hAnsi="Arial" w:cs="Arial"/>
                <w:sz w:val="18"/>
                <w:szCs w:val="18"/>
              </w:rPr>
              <w:t>backplane’ów</w:t>
            </w:r>
            <w:proofErr w:type="spellEnd"/>
            <w:r w:rsidRPr="00A545D2">
              <w:rPr>
                <w:rFonts w:ascii="Arial" w:hAnsi="Arial" w:cs="Arial"/>
                <w:sz w:val="18"/>
                <w:szCs w:val="18"/>
              </w:rPr>
              <w:t xml:space="preserve"> dysków twardych, kart rozszerzeń, wentylatorów, bez użycia dodatkowych narzędzi mechanicznych;</w:t>
            </w:r>
          </w:p>
          <w:p w14:paraId="03F8193D" w14:textId="77777777" w:rsidR="00F84C5D" w:rsidRPr="00A545D2" w:rsidRDefault="00F84C5D" w:rsidP="00450308">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użycia aplikacji mobilnej na telefonie (iOS lub Android), do przeglądania awarii, konfigurowania ustawień i włączenia/wyłączenia serwera. Podłączenie telefonu odbywa się poprzez dedykowany port USB na froncie serwera.</w:t>
            </w:r>
          </w:p>
          <w:p w14:paraId="5FECE25E" w14:textId="77777777" w:rsidR="00F84C5D" w:rsidRPr="00A545D2" w:rsidRDefault="00F84C5D" w:rsidP="00450308">
            <w:pPr>
              <w:pStyle w:val="Akapitzlist"/>
              <w:numPr>
                <w:ilvl w:val="0"/>
                <w:numId w:val="1"/>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Funkcjonalność kontrolera zdalnego zarządzania:</w:t>
            </w:r>
          </w:p>
          <w:p w14:paraId="1DB52C9B"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Monitoring stanu systemu (komponenty objęte monitoringiem to przynajmniej: CPU, pamięć RAM, dyski, karty PCI, zasilacze, wentylatory, płyta główna</w:t>
            </w:r>
          </w:p>
          <w:p w14:paraId="4A7D04D5"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Uzyskanie następujących informacji o serwerze: nazwa, typ i model, numer seryjny, nazwa systemu, wersja UEFI oraz BMC, adres </w:t>
            </w:r>
            <w:proofErr w:type="spellStart"/>
            <w:r w:rsidRPr="00A545D2">
              <w:rPr>
                <w:rFonts w:ascii="Arial" w:hAnsi="Arial" w:cs="Arial"/>
                <w:sz w:val="18"/>
                <w:szCs w:val="18"/>
              </w:rPr>
              <w:t>ip</w:t>
            </w:r>
            <w:proofErr w:type="spellEnd"/>
            <w:r w:rsidRPr="00A545D2">
              <w:rPr>
                <w:rFonts w:ascii="Arial" w:hAnsi="Arial" w:cs="Arial"/>
                <w:sz w:val="18"/>
                <w:szCs w:val="18"/>
              </w:rPr>
              <w:t xml:space="preserve"> karty </w:t>
            </w:r>
            <w:proofErr w:type="spellStart"/>
            <w:r w:rsidRPr="00A545D2">
              <w:rPr>
                <w:rFonts w:ascii="Arial" w:hAnsi="Arial" w:cs="Arial"/>
                <w:sz w:val="18"/>
                <w:szCs w:val="18"/>
              </w:rPr>
              <w:t>zarzadzajacej</w:t>
            </w:r>
            <w:proofErr w:type="spellEnd"/>
            <w:r w:rsidRPr="00A545D2">
              <w:rPr>
                <w:rFonts w:ascii="Arial" w:hAnsi="Arial" w:cs="Arial"/>
                <w:sz w:val="18"/>
                <w:szCs w:val="18"/>
              </w:rPr>
              <w:t xml:space="preserve">, utylizacja </w:t>
            </w:r>
            <w:proofErr w:type="spellStart"/>
            <w:r w:rsidRPr="00A545D2">
              <w:rPr>
                <w:rFonts w:ascii="Arial" w:hAnsi="Arial" w:cs="Arial"/>
                <w:sz w:val="18"/>
                <w:szCs w:val="18"/>
              </w:rPr>
              <w:t>cpu</w:t>
            </w:r>
            <w:proofErr w:type="spellEnd"/>
            <w:r w:rsidRPr="00A545D2">
              <w:rPr>
                <w:rFonts w:ascii="Arial" w:hAnsi="Arial" w:cs="Arial"/>
                <w:sz w:val="18"/>
                <w:szCs w:val="18"/>
              </w:rPr>
              <w:t xml:space="preserve">, utylizacja pamięci oraz </w:t>
            </w:r>
            <w:proofErr w:type="spellStart"/>
            <w:r w:rsidRPr="00A545D2">
              <w:rPr>
                <w:rFonts w:ascii="Arial" w:hAnsi="Arial" w:cs="Arial"/>
                <w:sz w:val="18"/>
                <w:szCs w:val="18"/>
              </w:rPr>
              <w:t>komponentow</w:t>
            </w:r>
            <w:proofErr w:type="spellEnd"/>
            <w:r w:rsidRPr="00A545D2">
              <w:rPr>
                <w:rFonts w:ascii="Arial" w:hAnsi="Arial" w:cs="Arial"/>
                <w:sz w:val="18"/>
                <w:szCs w:val="18"/>
              </w:rPr>
              <w:t xml:space="preserve"> I/O, lokalizacja</w:t>
            </w:r>
          </w:p>
          <w:p w14:paraId="392F4701"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Logowanie zdarzeń systemowych oraz związanych z działaniami użytkownika. Każdy dziennik zdarzeń powinien mieć możliwość zapisu co najmniej 1024 rekordów. </w:t>
            </w:r>
          </w:p>
          <w:p w14:paraId="65C3D338"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Logowanie zdarzeń związanych z utrzymaniem systemu jak </w:t>
            </w:r>
            <w:proofErr w:type="spellStart"/>
            <w:r w:rsidRPr="00A545D2">
              <w:rPr>
                <w:rFonts w:ascii="Arial" w:hAnsi="Arial" w:cs="Arial"/>
                <w:sz w:val="18"/>
                <w:szCs w:val="18"/>
              </w:rPr>
              <w:t>upgrade</w:t>
            </w:r>
            <w:proofErr w:type="spellEnd"/>
            <w:r w:rsidRPr="00A545D2">
              <w:rPr>
                <w:rFonts w:ascii="Arial" w:hAnsi="Arial" w:cs="Arial"/>
                <w:sz w:val="18"/>
                <w:szCs w:val="18"/>
              </w:rPr>
              <w:t xml:space="preserve"> </w:t>
            </w:r>
            <w:proofErr w:type="spellStart"/>
            <w:r w:rsidRPr="00A545D2">
              <w:rPr>
                <w:rFonts w:ascii="Arial" w:hAnsi="Arial" w:cs="Arial"/>
                <w:sz w:val="18"/>
                <w:szCs w:val="18"/>
              </w:rPr>
              <w:t>firmware</w:t>
            </w:r>
            <w:proofErr w:type="spellEnd"/>
            <w:r w:rsidRPr="00A545D2">
              <w:rPr>
                <w:rFonts w:ascii="Arial" w:hAnsi="Arial" w:cs="Arial"/>
                <w:sz w:val="18"/>
                <w:szCs w:val="18"/>
              </w:rPr>
              <w:t>, zmiana/instalacja sprzętu. System powinien umożliwiać zapisanie minimum 250 zdarzeń.</w:t>
            </w:r>
          </w:p>
          <w:p w14:paraId="248AEDBA"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Wysyłanie określonych zdarzeń poprzez SMTP oraz SNMPv3</w:t>
            </w:r>
          </w:p>
          <w:p w14:paraId="00CEBF02"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Update systemowego </w:t>
            </w:r>
            <w:proofErr w:type="spellStart"/>
            <w:r w:rsidRPr="00A545D2">
              <w:rPr>
                <w:rFonts w:ascii="Arial" w:hAnsi="Arial" w:cs="Arial"/>
                <w:sz w:val="18"/>
                <w:szCs w:val="18"/>
              </w:rPr>
              <w:t>firmware</w:t>
            </w:r>
            <w:proofErr w:type="spellEnd"/>
          </w:p>
          <w:p w14:paraId="16825951"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Monitoring i możliwość ograniczenia poboru prądu</w:t>
            </w:r>
          </w:p>
          <w:p w14:paraId="21A924A3"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Zdalne włączanie/wyłączanie/restart </w:t>
            </w:r>
          </w:p>
          <w:p w14:paraId="70EF46A2"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Zapis video zdalnych sesji</w:t>
            </w:r>
          </w:p>
          <w:p w14:paraId="2675AD00"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Podmontowanie lokalnych mediów z wykorzystaniem Java </w:t>
            </w:r>
            <w:proofErr w:type="spellStart"/>
            <w:r w:rsidRPr="00A545D2">
              <w:rPr>
                <w:rFonts w:ascii="Arial" w:hAnsi="Arial" w:cs="Arial"/>
                <w:sz w:val="18"/>
                <w:szCs w:val="18"/>
              </w:rPr>
              <w:t>client</w:t>
            </w:r>
            <w:proofErr w:type="spellEnd"/>
          </w:p>
          <w:p w14:paraId="0B7AA9B4"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Przekierowanie konsoli szeregowej przez IPMI</w:t>
            </w:r>
          </w:p>
          <w:p w14:paraId="7BCD038D"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Zrzut ekranu w momencie zawieszenia systemu</w:t>
            </w:r>
          </w:p>
          <w:p w14:paraId="030E3C07"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Możliwość przejęcia zdalnego ekranu </w:t>
            </w:r>
          </w:p>
          <w:p w14:paraId="54217923"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Możliwość zdalnej instalacji systemu operacyjnego</w:t>
            </w:r>
          </w:p>
          <w:p w14:paraId="23310E15"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Alerty </w:t>
            </w:r>
            <w:proofErr w:type="spellStart"/>
            <w:r w:rsidRPr="00A545D2">
              <w:rPr>
                <w:rFonts w:ascii="Arial" w:hAnsi="Arial" w:cs="Arial"/>
                <w:sz w:val="18"/>
                <w:szCs w:val="18"/>
              </w:rPr>
              <w:t>Syslog</w:t>
            </w:r>
            <w:proofErr w:type="spellEnd"/>
          </w:p>
          <w:p w14:paraId="2BF6085B"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Przekierowanie konsoli szeregowej przez SSH</w:t>
            </w:r>
          </w:p>
          <w:p w14:paraId="18AB64E6"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Wsparcie dla </w:t>
            </w:r>
            <w:proofErr w:type="spellStart"/>
            <w:r w:rsidRPr="00A545D2">
              <w:rPr>
                <w:rFonts w:ascii="Arial" w:hAnsi="Arial" w:cs="Arial"/>
                <w:sz w:val="18"/>
                <w:szCs w:val="18"/>
              </w:rPr>
              <w:t>dynamic</w:t>
            </w:r>
            <w:proofErr w:type="spellEnd"/>
            <w:r w:rsidRPr="00A545D2">
              <w:rPr>
                <w:rFonts w:ascii="Arial" w:hAnsi="Arial" w:cs="Arial"/>
                <w:sz w:val="18"/>
                <w:szCs w:val="18"/>
              </w:rPr>
              <w:t xml:space="preserve"> DNS</w:t>
            </w:r>
          </w:p>
          <w:p w14:paraId="024A9D3B"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Wyświetlanie danych aktualnych I historycznych dla zużycia energii oraz temperatury serwera</w:t>
            </w:r>
          </w:p>
          <w:p w14:paraId="037E9377"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Wirtualna konsola z dostępem do myszy, klawiatury;</w:t>
            </w:r>
          </w:p>
          <w:p w14:paraId="29EBE419"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Montowanie obrazów ISO bez instalacji dodatkowych komponentów Java czy </w:t>
            </w:r>
            <w:proofErr w:type="spellStart"/>
            <w:r w:rsidRPr="00A545D2">
              <w:rPr>
                <w:rFonts w:ascii="Arial" w:hAnsi="Arial" w:cs="Arial"/>
                <w:sz w:val="18"/>
                <w:szCs w:val="18"/>
              </w:rPr>
              <w:t>AciveX</w:t>
            </w:r>
            <w:proofErr w:type="spellEnd"/>
            <w:r w:rsidRPr="00A545D2">
              <w:rPr>
                <w:rFonts w:ascii="Arial" w:hAnsi="Arial" w:cs="Arial"/>
                <w:sz w:val="18"/>
                <w:szCs w:val="18"/>
              </w:rPr>
              <w:t xml:space="preserve"> (musi działać w oparciu o HTML5)</w:t>
            </w:r>
          </w:p>
          <w:p w14:paraId="599A4F77"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Możliwość mapowania obrazów ISO przez HTTPS, SFTP, CIFS oraz NFS</w:t>
            </w:r>
          </w:p>
          <w:p w14:paraId="0FE76243"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Możliwość jednoczesnej pracy do 6 użytkowników przez wirtualną konsolę</w:t>
            </w:r>
          </w:p>
          <w:p w14:paraId="3AB14DDA"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Wspierane protokoły/interfejsy: IPMI v2.0, SNMP v3, CIM, DCMI v1.5, REST API</w:t>
            </w:r>
          </w:p>
          <w:p w14:paraId="3F046FCC"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Możliwość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2841C984"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Kontroler zarządzania musi posiadać 4GB wewnętrznej pamięci (dopuszcza się zastosowanie karty Micro SD w celu uzyskania tej pojemności). Pamięć kontrolera zarządzania musi pełnić funkcję RDOC (Remote Disc on Card) oraz musi umożliwiać przechowywanie plików </w:t>
            </w:r>
            <w:proofErr w:type="spellStart"/>
            <w:r w:rsidRPr="00A545D2">
              <w:rPr>
                <w:rFonts w:ascii="Arial" w:hAnsi="Arial" w:cs="Arial"/>
                <w:sz w:val="18"/>
                <w:szCs w:val="18"/>
              </w:rPr>
              <w:t>firmware</w:t>
            </w:r>
            <w:proofErr w:type="spellEnd"/>
            <w:r w:rsidRPr="00A545D2">
              <w:rPr>
                <w:rFonts w:ascii="Arial" w:hAnsi="Arial" w:cs="Arial"/>
                <w:sz w:val="18"/>
                <w:szCs w:val="18"/>
              </w:rPr>
              <w:t>.</w:t>
            </w:r>
          </w:p>
          <w:p w14:paraId="7EDC8FB6"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Monitorowanie zmian sprzętowych w celu wykrycia nieoczekiwanych zmian. Po wykryciu zmiany zapis w logu serwera lub uniemożliwienie </w:t>
            </w:r>
            <w:proofErr w:type="spellStart"/>
            <w:r w:rsidRPr="00A545D2">
              <w:rPr>
                <w:rFonts w:ascii="Arial" w:hAnsi="Arial" w:cs="Arial"/>
                <w:sz w:val="18"/>
                <w:szCs w:val="18"/>
              </w:rPr>
              <w:t>boot’u</w:t>
            </w:r>
            <w:proofErr w:type="spellEnd"/>
            <w:r w:rsidRPr="00A545D2">
              <w:rPr>
                <w:rFonts w:ascii="Arial" w:hAnsi="Arial" w:cs="Arial"/>
                <w:sz w:val="18"/>
                <w:szCs w:val="18"/>
              </w:rPr>
              <w:t xml:space="preserve">. </w:t>
            </w:r>
          </w:p>
          <w:p w14:paraId="6E82333F"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 xml:space="preserve">Możliwość synchronizacji konfiguracji i poziomów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pomiędzy serwerami. </w:t>
            </w:r>
          </w:p>
          <w:p w14:paraId="13F4FB17" w14:textId="77777777" w:rsidR="00F84C5D" w:rsidRPr="00A545D2" w:rsidRDefault="00F84C5D" w:rsidP="00450308">
            <w:pPr>
              <w:pStyle w:val="Akapitzlist"/>
              <w:numPr>
                <w:ilvl w:val="0"/>
                <w:numId w:val="22"/>
              </w:numPr>
              <w:suppressAutoHyphens w:val="0"/>
              <w:autoSpaceDN/>
              <w:spacing w:after="0" w:line="240" w:lineRule="auto"/>
              <w:ind w:left="465" w:hanging="142"/>
              <w:jc w:val="both"/>
              <w:rPr>
                <w:rFonts w:ascii="Arial" w:hAnsi="Arial" w:cs="Arial"/>
                <w:sz w:val="18"/>
                <w:szCs w:val="18"/>
              </w:rPr>
            </w:pPr>
            <w:r w:rsidRPr="00A545D2">
              <w:rPr>
                <w:rFonts w:ascii="Arial" w:hAnsi="Arial" w:cs="Arial"/>
                <w:sz w:val="18"/>
                <w:szCs w:val="18"/>
              </w:rPr>
              <w:t>Możliwość monitorowania i zarządzania grupą serwerów z poziomu kontrolera zarządzania pojedynczego serwera. Ilość serwerów możliwych do zarządzania – minimum 200.</w:t>
            </w:r>
          </w:p>
        </w:tc>
        <w:tc>
          <w:tcPr>
            <w:tcW w:w="4819" w:type="dxa"/>
            <w:tcBorders>
              <w:top w:val="single" w:sz="4" w:space="0" w:color="000000"/>
              <w:left w:val="single" w:sz="4" w:space="0" w:color="000000"/>
              <w:bottom w:val="single" w:sz="4" w:space="0" w:color="000000"/>
              <w:right w:val="single" w:sz="4" w:space="0" w:color="000000"/>
            </w:tcBorders>
          </w:tcPr>
          <w:p w14:paraId="385156EE"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3CA20137"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CEFFE0E" w14:textId="6898FC76"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1073C" w:rsidRPr="00A545D2">
              <w:rPr>
                <w:rFonts w:ascii="Arial" w:hAnsi="Arial" w:cs="Arial"/>
                <w:b/>
                <w:bCs/>
                <w:sz w:val="18"/>
                <w:szCs w:val="18"/>
              </w:rPr>
              <w:t>6</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DF21170" w14:textId="77777777" w:rsidR="00F84C5D" w:rsidRPr="00C01B36" w:rsidRDefault="00F84C5D" w:rsidP="00A545D2">
            <w:pPr>
              <w:spacing w:after="0" w:line="240" w:lineRule="auto"/>
              <w:jc w:val="both"/>
              <w:rPr>
                <w:rFonts w:ascii="Arial" w:hAnsi="Arial" w:cs="Arial"/>
                <w:bCs/>
                <w:sz w:val="18"/>
                <w:szCs w:val="18"/>
              </w:rPr>
            </w:pPr>
            <w:r w:rsidRPr="00C01B36">
              <w:rPr>
                <w:rFonts w:ascii="Arial" w:hAnsi="Arial" w:cs="Arial"/>
                <w:bCs/>
                <w:sz w:val="18"/>
                <w:szCs w:val="18"/>
              </w:rPr>
              <w:t>Certyfikowane systemy operacyjne</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A93D1EE"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Microsoft Windows Server 2025, 2022, 2019;</w:t>
            </w:r>
          </w:p>
          <w:p w14:paraId="63E93B93"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VMWare</w:t>
            </w:r>
            <w:proofErr w:type="spellEnd"/>
            <w:r w:rsidRPr="00A545D2">
              <w:rPr>
                <w:rFonts w:ascii="Arial" w:hAnsi="Arial" w:cs="Arial"/>
                <w:sz w:val="18"/>
                <w:szCs w:val="18"/>
              </w:rPr>
              <w:t xml:space="preserve"> </w:t>
            </w:r>
            <w:proofErr w:type="spellStart"/>
            <w:r w:rsidRPr="00A545D2">
              <w:rPr>
                <w:rFonts w:ascii="Arial" w:hAnsi="Arial" w:cs="Arial"/>
                <w:sz w:val="18"/>
                <w:szCs w:val="18"/>
              </w:rPr>
              <w:t>ESXi</w:t>
            </w:r>
            <w:proofErr w:type="spellEnd"/>
            <w:r w:rsidRPr="00A545D2">
              <w:rPr>
                <w:rFonts w:ascii="Arial" w:hAnsi="Arial" w:cs="Arial"/>
                <w:sz w:val="18"/>
                <w:szCs w:val="18"/>
              </w:rPr>
              <w:t xml:space="preserve"> 8.0, 7.0;</w:t>
            </w:r>
          </w:p>
          <w:p w14:paraId="059F6560"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Suse</w:t>
            </w:r>
            <w:proofErr w:type="spellEnd"/>
            <w:r w:rsidRPr="00A545D2">
              <w:rPr>
                <w:rFonts w:ascii="Arial" w:hAnsi="Arial" w:cs="Arial"/>
                <w:sz w:val="18"/>
                <w:szCs w:val="18"/>
              </w:rPr>
              <w:t xml:space="preserve"> Linux Enterprise Server 15;</w:t>
            </w:r>
          </w:p>
          <w:p w14:paraId="4F00C7BA"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lang w:val="en-US"/>
              </w:rPr>
            </w:pPr>
            <w:r w:rsidRPr="00A545D2">
              <w:rPr>
                <w:rFonts w:ascii="Arial" w:hAnsi="Arial" w:cs="Arial"/>
                <w:sz w:val="18"/>
                <w:szCs w:val="18"/>
                <w:lang w:val="en-US"/>
              </w:rPr>
              <w:t>Red Hat Enterprise Linux 9.x, 8.x;</w:t>
            </w:r>
          </w:p>
          <w:p w14:paraId="6BFAF8B8"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Ubuntu</w:t>
            </w:r>
            <w:proofErr w:type="spellEnd"/>
            <w:r w:rsidRPr="00A545D2">
              <w:rPr>
                <w:rFonts w:ascii="Arial" w:hAnsi="Arial" w:cs="Arial"/>
                <w:sz w:val="18"/>
                <w:szCs w:val="18"/>
              </w:rPr>
              <w:t xml:space="preserve"> 22.04 LTS, 24.04 LTS, </w:t>
            </w:r>
          </w:p>
          <w:p w14:paraId="162495FE"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Microsoft Windows 11</w:t>
            </w:r>
          </w:p>
          <w:p w14:paraId="149B0186"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Oracle Linux 8.x, 9.x;</w:t>
            </w:r>
          </w:p>
          <w:p w14:paraId="199639C3" w14:textId="77777777" w:rsidR="00F84C5D" w:rsidRPr="00A545D2" w:rsidRDefault="00F84C5D" w:rsidP="00450308">
            <w:pPr>
              <w:pStyle w:val="Akapitzlist"/>
              <w:suppressAutoHyphens w:val="0"/>
              <w:autoSpaceDN/>
              <w:spacing w:after="0" w:line="240" w:lineRule="auto"/>
              <w:ind w:left="323" w:hanging="283"/>
              <w:jc w:val="both"/>
              <w:rPr>
                <w:rFonts w:ascii="Arial" w:hAnsi="Arial" w:cs="Arial"/>
                <w:sz w:val="18"/>
                <w:szCs w:val="18"/>
              </w:rPr>
            </w:pPr>
            <w:proofErr w:type="spellStart"/>
            <w:r w:rsidRPr="00A545D2">
              <w:rPr>
                <w:rFonts w:ascii="Arial" w:hAnsi="Arial" w:cs="Arial"/>
                <w:sz w:val="18"/>
                <w:szCs w:val="18"/>
              </w:rPr>
              <w:t>Xen</w:t>
            </w:r>
            <w:proofErr w:type="spellEnd"/>
            <w:r w:rsidRPr="00A545D2">
              <w:rPr>
                <w:rFonts w:ascii="Arial" w:hAnsi="Arial" w:cs="Arial"/>
                <w:sz w:val="18"/>
                <w:szCs w:val="18"/>
              </w:rPr>
              <w:t xml:space="preserve"> Server 8, </w:t>
            </w:r>
            <w:proofErr w:type="spellStart"/>
            <w:r w:rsidRPr="00A545D2">
              <w:rPr>
                <w:rFonts w:ascii="Arial" w:hAnsi="Arial" w:cs="Arial"/>
                <w:sz w:val="18"/>
                <w:szCs w:val="18"/>
              </w:rPr>
              <w:t>Xen</w:t>
            </w:r>
            <w:proofErr w:type="spellEnd"/>
            <w:r w:rsidRPr="00A545D2">
              <w:rPr>
                <w:rFonts w:ascii="Arial" w:hAnsi="Arial" w:cs="Arial"/>
                <w:sz w:val="18"/>
                <w:szCs w:val="18"/>
              </w:rPr>
              <w:t xml:space="preserve"> </w:t>
            </w:r>
            <w:proofErr w:type="spellStart"/>
            <w:r w:rsidRPr="00A545D2">
              <w:rPr>
                <w:rFonts w:ascii="Arial" w:hAnsi="Arial" w:cs="Arial"/>
                <w:sz w:val="18"/>
                <w:szCs w:val="18"/>
              </w:rPr>
              <w:t>Hypervisor</w:t>
            </w:r>
            <w:proofErr w:type="spellEnd"/>
            <w:r w:rsidRPr="00A545D2">
              <w:rPr>
                <w:rFonts w:ascii="Arial" w:hAnsi="Arial" w:cs="Arial"/>
                <w:sz w:val="18"/>
                <w:szCs w:val="18"/>
              </w:rPr>
              <w:t xml:space="preserve"> 8.2</w:t>
            </w:r>
          </w:p>
        </w:tc>
        <w:tc>
          <w:tcPr>
            <w:tcW w:w="4819" w:type="dxa"/>
            <w:tcBorders>
              <w:top w:val="single" w:sz="4" w:space="0" w:color="000000"/>
              <w:left w:val="single" w:sz="4" w:space="0" w:color="000000"/>
              <w:bottom w:val="single" w:sz="4" w:space="0" w:color="000000"/>
              <w:right w:val="single" w:sz="4" w:space="0" w:color="000000"/>
            </w:tcBorders>
          </w:tcPr>
          <w:p w14:paraId="3332BDA4"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0D2AA8FD"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E155D25" w14:textId="16A71DB7"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1073C" w:rsidRPr="00A545D2">
              <w:rPr>
                <w:rFonts w:ascii="Arial" w:hAnsi="Arial" w:cs="Arial"/>
                <w:b/>
                <w:bCs/>
                <w:sz w:val="18"/>
                <w:szCs w:val="18"/>
              </w:rPr>
              <w:t>7</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4A316D5" w14:textId="77777777" w:rsidR="00F84C5D" w:rsidRPr="00C01B36" w:rsidRDefault="00F84C5D" w:rsidP="00F55A8F">
            <w:pPr>
              <w:spacing w:after="0" w:line="240" w:lineRule="auto"/>
              <w:rPr>
                <w:rFonts w:ascii="Arial" w:hAnsi="Arial" w:cs="Arial"/>
                <w:sz w:val="18"/>
                <w:szCs w:val="18"/>
              </w:rPr>
            </w:pPr>
            <w:r w:rsidRPr="00C01B36">
              <w:rPr>
                <w:rFonts w:ascii="Arial" w:hAnsi="Arial" w:cs="Arial"/>
                <w:sz w:val="18"/>
                <w:szCs w:val="18"/>
              </w:rPr>
              <w:t>Warunki gwarancyjne dla powyżej wyspecyfikowanych elementów (serwera):</w:t>
            </w:r>
          </w:p>
          <w:p w14:paraId="7FAF9A4E" w14:textId="77777777" w:rsidR="00F84C5D" w:rsidRPr="00C01B36" w:rsidRDefault="00F84C5D"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EBF93A1"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3 lata gwarancji producenta serwera w trybie on-</w:t>
            </w:r>
            <w:proofErr w:type="spellStart"/>
            <w:r w:rsidRPr="00A545D2">
              <w:rPr>
                <w:rFonts w:ascii="Arial" w:hAnsi="Arial" w:cs="Arial"/>
                <w:sz w:val="18"/>
                <w:szCs w:val="18"/>
              </w:rPr>
              <w:t>site</w:t>
            </w:r>
            <w:proofErr w:type="spellEnd"/>
            <w:r w:rsidRPr="00A545D2">
              <w:rPr>
                <w:rFonts w:ascii="Arial" w:hAnsi="Arial" w:cs="Arial"/>
                <w:sz w:val="18"/>
                <w:szCs w:val="18"/>
              </w:rPr>
              <w:t xml:space="preserve"> z czasem reakcji następnego dnia roboczego. Naprawa realizowana przez producenta serwera lub autoryzowany przez producenta serwis. Dyski twarde nie podlegają zwrotowi organizacji serwisowej;</w:t>
            </w:r>
          </w:p>
          <w:p w14:paraId="668F538A"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Funkcja automatycznego zgłaszania usterek i awarii sprzętowych w helpdesk/</w:t>
            </w:r>
            <w:proofErr w:type="spellStart"/>
            <w:r w:rsidRPr="00A545D2">
              <w:rPr>
                <w:rFonts w:ascii="Arial" w:hAnsi="Arial" w:cs="Arial"/>
                <w:sz w:val="18"/>
                <w:szCs w:val="18"/>
              </w:rPr>
              <w:t>servicedesk</w:t>
            </w:r>
            <w:proofErr w:type="spellEnd"/>
            <w:r w:rsidRPr="00A545D2">
              <w:rPr>
                <w:rFonts w:ascii="Arial" w:hAnsi="Arial" w:cs="Arial"/>
                <w:sz w:val="18"/>
                <w:szCs w:val="18"/>
              </w:rPr>
              <w:t xml:space="preserve"> producenta sprzętu;</w:t>
            </w:r>
          </w:p>
          <w:p w14:paraId="2384BCFC"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Firma serwisująca musi posiadać ISO 9001:2000 na świadczenie usług serwisowych;</w:t>
            </w:r>
          </w:p>
          <w:p w14:paraId="3652DFF2" w14:textId="77777777" w:rsidR="00F84C5D" w:rsidRPr="00A545D2" w:rsidRDefault="00F84C5D" w:rsidP="00450308">
            <w:pPr>
              <w:pStyle w:val="Akapitzlist"/>
              <w:numPr>
                <w:ilvl w:val="0"/>
                <w:numId w:val="1"/>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Możliwość odpłatnego wydłużenia gwarancji producenta do 7 lat w trybie </w:t>
            </w:r>
            <w:proofErr w:type="spellStart"/>
            <w:r w:rsidRPr="00A545D2">
              <w:rPr>
                <w:rFonts w:ascii="Arial" w:hAnsi="Arial" w:cs="Arial"/>
                <w:sz w:val="18"/>
                <w:szCs w:val="18"/>
              </w:rPr>
              <w:t>onsite</w:t>
            </w:r>
            <w:proofErr w:type="spellEnd"/>
            <w:r w:rsidRPr="00A545D2">
              <w:rPr>
                <w:rFonts w:ascii="Arial" w:hAnsi="Arial" w:cs="Arial"/>
                <w:sz w:val="18"/>
                <w:szCs w:val="18"/>
              </w:rPr>
              <w:t xml:space="preserve"> z gwarantowanym skutecznym zakończeniem naprawy serwera w 24h od zgłoszenia usterki.</w:t>
            </w:r>
          </w:p>
          <w:p w14:paraId="24661CEF" w14:textId="77777777" w:rsidR="00F84C5D" w:rsidRPr="00A545D2" w:rsidRDefault="00F84C5D" w:rsidP="00450308">
            <w:pPr>
              <w:suppressAutoHyphens w:val="0"/>
              <w:autoSpaceDN/>
              <w:spacing w:after="0" w:line="240" w:lineRule="auto"/>
              <w:ind w:left="323" w:hanging="283"/>
              <w:jc w:val="both"/>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7C70C461" w14:textId="77777777" w:rsidR="00F84C5D" w:rsidRPr="00A545D2" w:rsidRDefault="00F84C5D" w:rsidP="00A545D2">
            <w:pPr>
              <w:pStyle w:val="Akapitzlist"/>
              <w:spacing w:after="0" w:line="240" w:lineRule="auto"/>
              <w:rPr>
                <w:rFonts w:ascii="Arial" w:hAnsi="Arial" w:cs="Arial"/>
                <w:sz w:val="18"/>
                <w:szCs w:val="18"/>
              </w:rPr>
            </w:pPr>
          </w:p>
        </w:tc>
      </w:tr>
      <w:tr w:rsidR="00442C37" w:rsidRPr="00A545D2" w14:paraId="7F515958"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8A1AD2E" w14:textId="3D368B8F" w:rsidR="00F84C5D" w:rsidRPr="00A545D2" w:rsidRDefault="004D6EEC" w:rsidP="00A545D2">
            <w:pPr>
              <w:spacing w:after="0" w:line="240" w:lineRule="auto"/>
              <w:rPr>
                <w:rFonts w:ascii="Arial" w:hAnsi="Arial" w:cs="Arial"/>
                <w:b/>
                <w:bCs/>
                <w:sz w:val="18"/>
                <w:szCs w:val="18"/>
              </w:rPr>
            </w:pPr>
            <w:r w:rsidRPr="00A545D2">
              <w:rPr>
                <w:rFonts w:ascii="Arial" w:hAnsi="Arial" w:cs="Arial"/>
                <w:b/>
                <w:bCs/>
                <w:sz w:val="18"/>
                <w:szCs w:val="18"/>
              </w:rPr>
              <w:t>1</w:t>
            </w:r>
            <w:r w:rsidR="0021073C" w:rsidRPr="00A545D2">
              <w:rPr>
                <w:rFonts w:ascii="Arial" w:hAnsi="Arial" w:cs="Arial"/>
                <w:b/>
                <w:bCs/>
                <w:sz w:val="18"/>
                <w:szCs w:val="18"/>
              </w:rPr>
              <w:t>8</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D7D8B30" w14:textId="77777777" w:rsidR="00F84C5D" w:rsidRPr="00C01B36" w:rsidRDefault="00F84C5D" w:rsidP="00A545D2">
            <w:pPr>
              <w:spacing w:after="0" w:line="240" w:lineRule="auto"/>
              <w:jc w:val="both"/>
              <w:rPr>
                <w:rFonts w:ascii="Arial" w:hAnsi="Arial" w:cs="Arial"/>
                <w:sz w:val="18"/>
                <w:szCs w:val="18"/>
              </w:rPr>
            </w:pPr>
            <w:r w:rsidRPr="00C01B36">
              <w:rPr>
                <w:rFonts w:ascii="Arial" w:hAnsi="Arial" w:cs="Arial"/>
                <w:sz w:val="18"/>
                <w:szCs w:val="18"/>
              </w:rPr>
              <w:t>Dokumentacja, inne</w:t>
            </w:r>
          </w:p>
          <w:p w14:paraId="4451833C" w14:textId="77777777" w:rsidR="00F84C5D" w:rsidRPr="00C01B36" w:rsidRDefault="00F84C5D" w:rsidP="00A545D2">
            <w:pPr>
              <w:spacing w:after="0" w:line="240" w:lineRule="auto"/>
              <w:jc w:val="both"/>
              <w:rPr>
                <w:rFonts w:ascii="Arial" w:hAnsi="Arial" w:cs="Arial"/>
                <w:sz w:val="18"/>
                <w:szCs w:val="18"/>
              </w:rPr>
            </w:pP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62463A0" w14:textId="77777777" w:rsidR="00F84C5D" w:rsidRPr="00A545D2" w:rsidRDefault="00F84C5D" w:rsidP="00450308">
            <w:pPr>
              <w:pStyle w:val="Akapitzlist"/>
              <w:numPr>
                <w:ilvl w:val="0"/>
                <w:numId w:val="1"/>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Elementy, z których zbudowane są serwery muszą być produktami producenta tych serwerów lub być przez niego certyfikowane oraz muszą być objęte gwarancją producenta, o wymaganym w specyfikacji poziomie SLA – wymagane oświadczenie wykonawcy lub producenta;</w:t>
            </w:r>
          </w:p>
          <w:p w14:paraId="3D0EA7E6" w14:textId="77777777" w:rsidR="00F84C5D" w:rsidRPr="00A545D2" w:rsidRDefault="00F84C5D" w:rsidP="00450308">
            <w:pPr>
              <w:pStyle w:val="Akapitzlist"/>
              <w:numPr>
                <w:ilvl w:val="0"/>
                <w:numId w:val="1"/>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Serwer musi być fabrycznie nowy i pochodzić z oficjalnego kanału dystrybucyjnego w UE – wymagane oświadczenie wykonawcy lub producenta;</w:t>
            </w:r>
          </w:p>
          <w:p w14:paraId="764BF3EC" w14:textId="77777777" w:rsidR="00F84C5D" w:rsidRPr="00A545D2" w:rsidRDefault="00F84C5D" w:rsidP="00450308">
            <w:pPr>
              <w:pStyle w:val="Akapitzlist"/>
              <w:numPr>
                <w:ilvl w:val="0"/>
                <w:numId w:val="1"/>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Ogólnopolska, telefoniczna infolinia/linia techniczna producenta serwera, w ofercie należy podać link do strony producenta na której znajduje się nr telefonu na który można zgłaszać usterki;</w:t>
            </w:r>
          </w:p>
          <w:p w14:paraId="71FA36B7" w14:textId="77777777" w:rsidR="00F87823" w:rsidRPr="00A545D2" w:rsidRDefault="00F84C5D" w:rsidP="00450308">
            <w:pPr>
              <w:pStyle w:val="Akapitzlist"/>
              <w:numPr>
                <w:ilvl w:val="0"/>
                <w:numId w:val="1"/>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Możliwość aktualizacji i pobrania sterowników do oferowanego modelu serwera w najnowszych certyfikowanych wersjach bezpośrednio z sieci Internet za pośrednictwem strony www producenta serwera;</w:t>
            </w:r>
          </w:p>
          <w:p w14:paraId="6C1A8B9A" w14:textId="3BA98904" w:rsidR="00CB4E6D" w:rsidRPr="00A545D2" w:rsidRDefault="00CB4E6D" w:rsidP="00450308">
            <w:pPr>
              <w:pStyle w:val="Akapitzlist"/>
              <w:numPr>
                <w:ilvl w:val="0"/>
                <w:numId w:val="1"/>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Certyfikaty i normy: CE, ROHS</w:t>
            </w:r>
          </w:p>
        </w:tc>
        <w:tc>
          <w:tcPr>
            <w:tcW w:w="4819" w:type="dxa"/>
            <w:tcBorders>
              <w:top w:val="single" w:sz="4" w:space="0" w:color="000000"/>
              <w:left w:val="single" w:sz="4" w:space="0" w:color="000000"/>
              <w:bottom w:val="single" w:sz="4" w:space="0" w:color="000000"/>
              <w:right w:val="single" w:sz="4" w:space="0" w:color="000000"/>
            </w:tcBorders>
          </w:tcPr>
          <w:p w14:paraId="516A8A88" w14:textId="77777777" w:rsidR="00F84C5D" w:rsidRPr="00A545D2" w:rsidRDefault="00F84C5D" w:rsidP="00A545D2">
            <w:pPr>
              <w:pStyle w:val="Akapitzlist"/>
              <w:spacing w:after="0" w:line="240" w:lineRule="auto"/>
              <w:rPr>
                <w:rFonts w:ascii="Arial" w:hAnsi="Arial" w:cs="Arial"/>
                <w:sz w:val="18"/>
                <w:szCs w:val="18"/>
              </w:rPr>
            </w:pPr>
          </w:p>
        </w:tc>
      </w:tr>
    </w:tbl>
    <w:p w14:paraId="6813865F" w14:textId="77777777" w:rsidR="00487C90" w:rsidRPr="00A545D2" w:rsidRDefault="00487C90" w:rsidP="00A545D2">
      <w:pPr>
        <w:spacing w:after="0" w:line="240" w:lineRule="auto"/>
        <w:rPr>
          <w:rFonts w:ascii="Arial" w:hAnsi="Arial" w:cs="Arial"/>
          <w:sz w:val="18"/>
          <w:szCs w:val="18"/>
        </w:rPr>
      </w:pPr>
    </w:p>
    <w:p w14:paraId="0FBA48FD" w14:textId="6D90F0B4" w:rsidR="00487C90" w:rsidRPr="00A545D2" w:rsidRDefault="00487C90" w:rsidP="00A545D2">
      <w:pPr>
        <w:spacing w:after="0" w:line="240" w:lineRule="auto"/>
        <w:rPr>
          <w:rFonts w:ascii="Arial" w:hAnsi="Arial" w:cs="Arial"/>
          <w:b/>
          <w:bCs/>
          <w:sz w:val="18"/>
          <w:szCs w:val="18"/>
        </w:rPr>
      </w:pPr>
      <w:r w:rsidRPr="00A545D2">
        <w:rPr>
          <w:rFonts w:ascii="Arial" w:hAnsi="Arial" w:cs="Arial"/>
          <w:b/>
          <w:bCs/>
          <w:sz w:val="18"/>
          <w:szCs w:val="18"/>
        </w:rPr>
        <w:t xml:space="preserve">Licencja </w:t>
      </w:r>
      <w:r w:rsidR="000319C6" w:rsidRPr="00A545D2">
        <w:rPr>
          <w:rFonts w:ascii="Arial" w:hAnsi="Arial" w:cs="Arial"/>
          <w:b/>
          <w:bCs/>
          <w:sz w:val="18"/>
          <w:szCs w:val="18"/>
        </w:rPr>
        <w:t>motoru</w:t>
      </w:r>
      <w:r w:rsidR="00424E91" w:rsidRPr="00A545D2">
        <w:rPr>
          <w:rFonts w:ascii="Arial" w:hAnsi="Arial" w:cs="Arial"/>
          <w:b/>
          <w:bCs/>
          <w:sz w:val="18"/>
          <w:szCs w:val="18"/>
        </w:rPr>
        <w:t xml:space="preserve"> baz danych</w:t>
      </w:r>
      <w:r w:rsidRPr="00A545D2">
        <w:rPr>
          <w:rFonts w:ascii="Arial" w:hAnsi="Arial" w:cs="Arial"/>
          <w:b/>
          <w:bCs/>
          <w:sz w:val="18"/>
          <w:szCs w:val="18"/>
        </w:rPr>
        <w:t xml:space="preserve"> – 2 szt. (</w:t>
      </w:r>
      <w:r w:rsidR="000319C6" w:rsidRPr="00A545D2">
        <w:rPr>
          <w:rFonts w:ascii="Arial" w:hAnsi="Arial" w:cs="Arial"/>
          <w:b/>
          <w:bCs/>
          <w:sz w:val="18"/>
          <w:szCs w:val="18"/>
        </w:rPr>
        <w:t xml:space="preserve">każda </w:t>
      </w:r>
      <w:r w:rsidRPr="00A545D2">
        <w:rPr>
          <w:rFonts w:ascii="Arial" w:hAnsi="Arial" w:cs="Arial"/>
          <w:b/>
          <w:bCs/>
          <w:sz w:val="18"/>
          <w:szCs w:val="18"/>
        </w:rPr>
        <w:t>zgodnie z wymogami zawartymi w poniższej tabeli)</w:t>
      </w:r>
    </w:p>
    <w:tbl>
      <w:tblPr>
        <w:tblStyle w:val="TableNormal"/>
        <w:tblW w:w="13611" w:type="dxa"/>
        <w:tblCellMar>
          <w:left w:w="10" w:type="dxa"/>
          <w:right w:w="10" w:type="dxa"/>
        </w:tblCellMar>
        <w:tblLook w:val="0000" w:firstRow="0" w:lastRow="0" w:firstColumn="0" w:lastColumn="0" w:noHBand="0" w:noVBand="0"/>
      </w:tblPr>
      <w:tblGrid>
        <w:gridCol w:w="547"/>
        <w:gridCol w:w="2142"/>
        <w:gridCol w:w="6095"/>
        <w:gridCol w:w="4819"/>
        <w:gridCol w:w="8"/>
      </w:tblGrid>
      <w:tr w:rsidR="00487C90" w:rsidRPr="00A545D2" w14:paraId="48BE7A9A" w14:textId="77777777" w:rsidTr="004275C3">
        <w:trPr>
          <w:trHeight w:val="300"/>
        </w:trPr>
        <w:tc>
          <w:tcPr>
            <w:tcW w:w="13611" w:type="dxa"/>
            <w:gridSpan w:val="5"/>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788EC6CE" w14:textId="2F7BC528" w:rsidR="00487C90" w:rsidRPr="00A545D2" w:rsidRDefault="0092112A" w:rsidP="00A545D2">
            <w:pPr>
              <w:suppressAutoHyphens w:val="0"/>
              <w:autoSpaceDN/>
              <w:spacing w:after="0" w:line="240" w:lineRule="auto"/>
              <w:jc w:val="center"/>
              <w:rPr>
                <w:rFonts w:ascii="Arial" w:hAnsi="Arial" w:cs="Arial"/>
                <w:b/>
                <w:bCs/>
                <w:sz w:val="18"/>
                <w:szCs w:val="18"/>
              </w:rPr>
            </w:pPr>
            <w:r w:rsidRPr="00A545D2">
              <w:rPr>
                <w:rFonts w:ascii="Arial" w:hAnsi="Arial" w:cs="Arial"/>
                <w:b/>
                <w:bCs/>
                <w:sz w:val="18"/>
                <w:szCs w:val="18"/>
              </w:rPr>
              <w:t>Podać producenta oraz nazwę zaoferowanych licencji</w:t>
            </w:r>
            <w:r w:rsidR="00487C90" w:rsidRPr="00A545D2">
              <w:rPr>
                <w:rFonts w:ascii="Arial" w:hAnsi="Arial" w:cs="Arial"/>
                <w:b/>
                <w:bCs/>
                <w:sz w:val="18"/>
                <w:szCs w:val="18"/>
              </w:rPr>
              <w:t>:</w:t>
            </w:r>
          </w:p>
          <w:p w14:paraId="186DD62F" w14:textId="77777777" w:rsidR="00487C90" w:rsidRPr="00A545D2" w:rsidRDefault="00487C90" w:rsidP="00A545D2">
            <w:pPr>
              <w:spacing w:after="0" w:line="240" w:lineRule="auto"/>
              <w:jc w:val="center"/>
              <w:rPr>
                <w:rFonts w:ascii="Arial" w:hAnsi="Arial" w:cs="Arial"/>
                <w:sz w:val="18"/>
                <w:szCs w:val="18"/>
              </w:rPr>
            </w:pPr>
            <w:r w:rsidRPr="00A545D2">
              <w:rPr>
                <w:rFonts w:ascii="Arial" w:eastAsia="Times New Roman" w:hAnsi="Arial" w:cs="Arial"/>
                <w:b/>
                <w:bCs/>
                <w:noProof/>
                <w:kern w:val="0"/>
                <w:sz w:val="18"/>
                <w:szCs w:val="18"/>
                <w:lang w:eastAsia="pl-PL"/>
              </w:rPr>
              <w:t>………………………………………………………………………………………………………………………………………..</w:t>
            </w:r>
          </w:p>
        </w:tc>
      </w:tr>
      <w:tr w:rsidR="00487C90" w:rsidRPr="00A545D2" w14:paraId="595A744B"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4E724242" w14:textId="77777777" w:rsidR="00487C90" w:rsidRPr="00A545D2" w:rsidRDefault="00487C90"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42"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1064AF6D" w14:textId="77777777" w:rsidR="00487C90" w:rsidRPr="00A545D2" w:rsidRDefault="00487C90"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6095"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01AAAD16" w14:textId="77777777" w:rsidR="00487C90" w:rsidRPr="00A545D2" w:rsidRDefault="00487C90"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3B25F819"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1CC554FF" w14:textId="1C523E95" w:rsidR="00487C90" w:rsidRPr="00A545D2" w:rsidRDefault="009703DC"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9703DC">
              <w:rPr>
                <w:rFonts w:ascii="Arial" w:eastAsia="Times New Roman" w:hAnsi="Arial" w:cs="Arial"/>
                <w:b/>
                <w:bCs/>
                <w:noProof/>
                <w:kern w:val="0"/>
                <w:sz w:val="18"/>
                <w:szCs w:val="18"/>
                <w:lang w:eastAsia="pl-PL"/>
              </w:rPr>
              <w:t>Wymagany opis spełnienia warunku</w:t>
            </w:r>
          </w:p>
        </w:tc>
      </w:tr>
      <w:tr w:rsidR="00487C90" w:rsidRPr="00A545D2" w14:paraId="7A838C84" w14:textId="77777777" w:rsidTr="004275C3">
        <w:trPr>
          <w:gridAfter w:val="1"/>
          <w:wAfter w:w="8" w:type="dxa"/>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E2C4589" w14:textId="77777777" w:rsidR="00487C90" w:rsidRPr="00A545D2" w:rsidRDefault="00487C90"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142"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3748AAA" w14:textId="3C87BB3A" w:rsidR="00487C90" w:rsidRPr="00C01B36" w:rsidRDefault="008A09D4" w:rsidP="00A545D2">
            <w:pPr>
              <w:spacing w:after="0" w:line="240" w:lineRule="auto"/>
              <w:rPr>
                <w:rFonts w:ascii="Arial" w:hAnsi="Arial" w:cs="Arial"/>
                <w:sz w:val="18"/>
                <w:szCs w:val="18"/>
              </w:rPr>
            </w:pPr>
            <w:r w:rsidRPr="00C01B36">
              <w:rPr>
                <w:rFonts w:ascii="Arial" w:hAnsi="Arial" w:cs="Arial"/>
                <w:sz w:val="18"/>
                <w:szCs w:val="18"/>
              </w:rPr>
              <w:t>Licencja motoru baz danych</w:t>
            </w:r>
          </w:p>
        </w:tc>
        <w:tc>
          <w:tcPr>
            <w:tcW w:w="6095"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94CA8C1" w14:textId="51DCF4BA" w:rsidR="0085671B" w:rsidRPr="00A545D2" w:rsidRDefault="0085671B" w:rsidP="000836CC">
            <w:pPr>
              <w:numPr>
                <w:ilvl w:val="0"/>
                <w:numId w:val="53"/>
              </w:numPr>
              <w:suppressAutoHyphens w:val="0"/>
              <w:autoSpaceDN/>
              <w:spacing w:after="0" w:line="240" w:lineRule="auto"/>
              <w:ind w:left="323" w:hanging="283"/>
              <w:jc w:val="both"/>
              <w:rPr>
                <w:rFonts w:ascii="Arial" w:hAnsi="Arial" w:cs="Arial"/>
                <w:sz w:val="18"/>
                <w:szCs w:val="18"/>
              </w:rPr>
            </w:pPr>
            <w:bookmarkStart w:id="3" w:name="_Hlk156982306"/>
            <w:r w:rsidRPr="00A545D2">
              <w:rPr>
                <w:rFonts w:ascii="Arial" w:hAnsi="Arial" w:cs="Arial"/>
                <w:sz w:val="18"/>
                <w:szCs w:val="18"/>
              </w:rPr>
              <w:t>Dostarczana licencja bez ograniczeń z zapewnionym min. 36 miesięcznym wsparciem przez producenta silnika bazy danych.</w:t>
            </w:r>
          </w:p>
          <w:p w14:paraId="01BCF3A8" w14:textId="757F0804"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Dostarczon</w:t>
            </w:r>
            <w:r w:rsidR="008A09D4" w:rsidRPr="00A545D2">
              <w:rPr>
                <w:rFonts w:ascii="Arial" w:hAnsi="Arial" w:cs="Arial"/>
                <w:sz w:val="18"/>
                <w:szCs w:val="18"/>
              </w:rPr>
              <w:t>a</w:t>
            </w:r>
            <w:r w:rsidRPr="00A545D2">
              <w:rPr>
                <w:rFonts w:ascii="Arial" w:hAnsi="Arial" w:cs="Arial"/>
                <w:sz w:val="18"/>
                <w:szCs w:val="18"/>
              </w:rPr>
              <w:t xml:space="preserve"> licencj</w:t>
            </w:r>
            <w:r w:rsidR="008A09D4" w:rsidRPr="00A545D2">
              <w:rPr>
                <w:rFonts w:ascii="Arial" w:hAnsi="Arial" w:cs="Arial"/>
                <w:sz w:val="18"/>
                <w:szCs w:val="18"/>
              </w:rPr>
              <w:t>a</w:t>
            </w:r>
            <w:r w:rsidRPr="00A545D2">
              <w:rPr>
                <w:rFonts w:ascii="Arial" w:hAnsi="Arial" w:cs="Arial"/>
                <w:sz w:val="18"/>
                <w:szCs w:val="18"/>
              </w:rPr>
              <w:t xml:space="preserve"> ma być dożywotni</w:t>
            </w:r>
            <w:r w:rsidR="008A09D4" w:rsidRPr="00A545D2">
              <w:rPr>
                <w:rFonts w:ascii="Arial" w:hAnsi="Arial" w:cs="Arial"/>
                <w:sz w:val="18"/>
                <w:szCs w:val="18"/>
              </w:rPr>
              <w:t>a</w:t>
            </w:r>
            <w:r w:rsidRPr="00A545D2">
              <w:rPr>
                <w:rFonts w:ascii="Arial" w:hAnsi="Arial" w:cs="Arial"/>
                <w:sz w:val="18"/>
                <w:szCs w:val="18"/>
              </w:rPr>
              <w:t xml:space="preserve"> i umożliwia</w:t>
            </w:r>
            <w:r w:rsidR="0085671B" w:rsidRPr="00A545D2">
              <w:rPr>
                <w:rFonts w:ascii="Arial" w:hAnsi="Arial" w:cs="Arial"/>
                <w:sz w:val="18"/>
                <w:szCs w:val="18"/>
              </w:rPr>
              <w:t>ć</w:t>
            </w:r>
            <w:r w:rsidRPr="00A545D2">
              <w:rPr>
                <w:rFonts w:ascii="Arial" w:hAnsi="Arial" w:cs="Arial"/>
                <w:sz w:val="18"/>
                <w:szCs w:val="18"/>
              </w:rPr>
              <w:t xml:space="preserve"> współpracę z aplikacjami pochodzącymi od dowolnych dostawców - typ FULL USE.</w:t>
            </w:r>
          </w:p>
          <w:p w14:paraId="48DC3658"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Dostępność oprogramowania na współczesne 64-bitowe platformy Unix (HP-UX dla procesorów </w:t>
            </w:r>
            <w:proofErr w:type="spellStart"/>
            <w:r w:rsidRPr="00A545D2">
              <w:rPr>
                <w:rFonts w:ascii="Arial" w:hAnsi="Arial" w:cs="Arial"/>
                <w:sz w:val="18"/>
                <w:szCs w:val="18"/>
              </w:rPr>
              <w:t>Itanium</w:t>
            </w:r>
            <w:proofErr w:type="spellEnd"/>
            <w:r w:rsidRPr="00A545D2">
              <w:rPr>
                <w:rFonts w:ascii="Arial" w:hAnsi="Arial" w:cs="Arial"/>
                <w:sz w:val="18"/>
                <w:szCs w:val="18"/>
              </w:rPr>
              <w:t>, Solaris dla procesorów SPARC i Intel/AMD, IBM AIX dla procesorów POWER, Intel/AMD Linux, MS Windows). Identyczna funkcjonalność serwera bazy danych na ww. platformach</w:t>
            </w:r>
          </w:p>
          <w:p w14:paraId="431D9E4B" w14:textId="1CBF92A4"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Dostarczon</w:t>
            </w:r>
            <w:r w:rsidR="008A09D4" w:rsidRPr="00A545D2">
              <w:rPr>
                <w:rFonts w:ascii="Arial" w:hAnsi="Arial" w:cs="Arial"/>
                <w:sz w:val="18"/>
                <w:szCs w:val="18"/>
              </w:rPr>
              <w:t>a</w:t>
            </w:r>
            <w:r w:rsidRPr="00A545D2">
              <w:rPr>
                <w:rFonts w:ascii="Arial" w:hAnsi="Arial" w:cs="Arial"/>
                <w:sz w:val="18"/>
                <w:szCs w:val="18"/>
              </w:rPr>
              <w:t xml:space="preserve"> licencj</w:t>
            </w:r>
            <w:r w:rsidR="008A09D4" w:rsidRPr="00A545D2">
              <w:rPr>
                <w:rFonts w:ascii="Arial" w:hAnsi="Arial" w:cs="Arial"/>
                <w:sz w:val="18"/>
                <w:szCs w:val="18"/>
              </w:rPr>
              <w:t>a</w:t>
            </w:r>
            <w:r w:rsidRPr="00A545D2">
              <w:rPr>
                <w:rFonts w:ascii="Arial" w:hAnsi="Arial" w:cs="Arial"/>
                <w:sz w:val="18"/>
                <w:szCs w:val="18"/>
              </w:rPr>
              <w:t xml:space="preserve"> nie mo</w:t>
            </w:r>
            <w:r w:rsidR="008A09D4" w:rsidRPr="00A545D2">
              <w:rPr>
                <w:rFonts w:ascii="Arial" w:hAnsi="Arial" w:cs="Arial"/>
                <w:sz w:val="18"/>
                <w:szCs w:val="18"/>
              </w:rPr>
              <w:t>że</w:t>
            </w:r>
            <w:r w:rsidRPr="00A545D2">
              <w:rPr>
                <w:rFonts w:ascii="Arial" w:hAnsi="Arial" w:cs="Arial"/>
                <w:sz w:val="18"/>
                <w:szCs w:val="18"/>
              </w:rPr>
              <w:t xml:space="preserve"> ograniczać liczby użytkowników końcowych korzystających z oprogramowania ani liczby przetwarzanych lub przechowywanych dokumentów, plików, rekordów, żądań, wykorzystywanych systemów dziedzinowych  etc. Licencje nie mogą być ograniczone czasowo.</w:t>
            </w:r>
          </w:p>
          <w:p w14:paraId="624E894C"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Dostępność narzędzi migracji baz danych pomiędzy platformami na poziomie fizycznym (kopiowanie / konwersja plików danych) oraz logicznym (narzędzia eksportu / importu).</w:t>
            </w:r>
          </w:p>
          <w:p w14:paraId="79F61195"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Oprogramowanie klienckie, za pomocą którego można łączyć się do bazy danych musi być dostępne na wielu platformach systemowo-sprzętowych (minimalny zakres platform taki jak dla oprogramowania serwera bazy danych ).</w:t>
            </w:r>
          </w:p>
          <w:p w14:paraId="700D6D53"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Wsparcie protokołu XA.</w:t>
            </w:r>
          </w:p>
          <w:p w14:paraId="4E27EE15"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Wsparcie standardu JDBC 3.0.</w:t>
            </w:r>
          </w:p>
          <w:p w14:paraId="6CE568E1"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Zgodność ze standardem ANSI/ISO SQL 2003 lub nowszym.</w:t>
            </w:r>
          </w:p>
          <w:p w14:paraId="37F563FE"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Wbudowana obsługa wyrażeń regularnych zgodna ze standardem POSIX dostępna z poziomu języka SQL jak i procedur/funkcji składowanych w bazie danych.</w:t>
            </w:r>
          </w:p>
          <w:p w14:paraId="5C09E29C"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RDBMS musi zapewniać niezależność platformy systemowej dla oprogramowania klienckiego od platformy systemowej bazy danych.</w:t>
            </w:r>
          </w:p>
          <w:p w14:paraId="024764A0"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RDBMS musi zapewniać przetwarzanie transakcyjne wg reguł ACID z zachowaniem spójności i maksymalnego możliwego stopnia współbieżności. Mechanizm izolowania transakcji musi pozwalać na spójny odczyt modyfikowanego obszaru danych bez wprowadzania blokad, spójny odczyt nie może blokować możliwości wykonywania zmian.</w:t>
            </w:r>
          </w:p>
          <w:p w14:paraId="07EBFB76"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RDBMS musi posiadać możliwość zagnieżdżania transakcji – możliwość uruchomienia niezależnej transakcji wewnątrz transakcji nadrzędnej.</w:t>
            </w:r>
          </w:p>
          <w:p w14:paraId="031A8D3A"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Dostępność nieblokującego poziomu izolowania transakcji „tylko do odczytu” (Read </w:t>
            </w:r>
            <w:proofErr w:type="spellStart"/>
            <w:r w:rsidRPr="00A545D2">
              <w:rPr>
                <w:rFonts w:ascii="Arial" w:hAnsi="Arial" w:cs="Arial"/>
                <w:sz w:val="18"/>
                <w:szCs w:val="18"/>
              </w:rPr>
              <w:t>Only</w:t>
            </w:r>
            <w:proofErr w:type="spellEnd"/>
            <w:r w:rsidRPr="00A545D2">
              <w:rPr>
                <w:rFonts w:ascii="Arial" w:hAnsi="Arial" w:cs="Arial"/>
                <w:sz w:val="18"/>
                <w:szCs w:val="18"/>
              </w:rPr>
              <w:t>) pozwalający na uzyskanie w wielu kolejnych następujących po sobie zapytaniach rezultatów odzwierciedlających stan danych z chwili rozpoczęcia ww. transakcji.</w:t>
            </w:r>
          </w:p>
          <w:p w14:paraId="2CA8ACC0"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Dostępność poziomu </w:t>
            </w:r>
            <w:proofErr w:type="spellStart"/>
            <w:r w:rsidRPr="00A545D2">
              <w:rPr>
                <w:rFonts w:ascii="Arial" w:hAnsi="Arial" w:cs="Arial"/>
                <w:sz w:val="18"/>
                <w:szCs w:val="18"/>
              </w:rPr>
              <w:t>serializowanego</w:t>
            </w:r>
            <w:proofErr w:type="spellEnd"/>
            <w:r w:rsidRPr="00A545D2">
              <w:rPr>
                <w:rFonts w:ascii="Arial" w:hAnsi="Arial" w:cs="Arial"/>
                <w:sz w:val="18"/>
                <w:szCs w:val="18"/>
              </w:rPr>
              <w:t xml:space="preserve"> poziomu izolowania transakcji (</w:t>
            </w:r>
            <w:proofErr w:type="spellStart"/>
            <w:r w:rsidRPr="00A545D2">
              <w:rPr>
                <w:rFonts w:ascii="Arial" w:hAnsi="Arial" w:cs="Arial"/>
                <w:sz w:val="18"/>
                <w:szCs w:val="18"/>
              </w:rPr>
              <w:t>Serializable</w:t>
            </w:r>
            <w:proofErr w:type="spellEnd"/>
            <w:r w:rsidRPr="00A545D2">
              <w:rPr>
                <w:rFonts w:ascii="Arial" w:hAnsi="Arial" w:cs="Arial"/>
                <w:sz w:val="18"/>
                <w:szCs w:val="18"/>
              </w:rPr>
              <w:t>).</w:t>
            </w:r>
          </w:p>
          <w:p w14:paraId="5DF7FF4C"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Możliwość zmiany domyślnego trybu izolowania transakcji (Read </w:t>
            </w:r>
            <w:proofErr w:type="spellStart"/>
            <w:r w:rsidRPr="00A545D2">
              <w:rPr>
                <w:rFonts w:ascii="Arial" w:hAnsi="Arial" w:cs="Arial"/>
                <w:sz w:val="18"/>
                <w:szCs w:val="18"/>
              </w:rPr>
              <w:t>Commited</w:t>
            </w:r>
            <w:proofErr w:type="spellEnd"/>
            <w:r w:rsidRPr="00A545D2">
              <w:rPr>
                <w:rFonts w:ascii="Arial" w:hAnsi="Arial" w:cs="Arial"/>
                <w:sz w:val="18"/>
                <w:szCs w:val="18"/>
              </w:rPr>
              <w:t xml:space="preserve">) na inny (Read </w:t>
            </w:r>
            <w:proofErr w:type="spellStart"/>
            <w:r w:rsidRPr="00A545D2">
              <w:rPr>
                <w:rFonts w:ascii="Arial" w:hAnsi="Arial" w:cs="Arial"/>
                <w:sz w:val="18"/>
                <w:szCs w:val="18"/>
              </w:rPr>
              <w:t>Only</w:t>
            </w:r>
            <w:proofErr w:type="spellEnd"/>
            <w:r w:rsidRPr="00A545D2">
              <w:rPr>
                <w:rFonts w:ascii="Arial" w:hAnsi="Arial" w:cs="Arial"/>
                <w:sz w:val="18"/>
                <w:szCs w:val="18"/>
              </w:rPr>
              <w:t xml:space="preserve">, </w:t>
            </w:r>
            <w:proofErr w:type="spellStart"/>
            <w:r w:rsidRPr="00A545D2">
              <w:rPr>
                <w:rFonts w:ascii="Arial" w:hAnsi="Arial" w:cs="Arial"/>
                <w:sz w:val="18"/>
                <w:szCs w:val="18"/>
              </w:rPr>
              <w:t>Serializable</w:t>
            </w:r>
            <w:proofErr w:type="spellEnd"/>
            <w:r w:rsidRPr="00A545D2">
              <w:rPr>
                <w:rFonts w:ascii="Arial" w:hAnsi="Arial" w:cs="Arial"/>
                <w:sz w:val="18"/>
                <w:szCs w:val="18"/>
              </w:rPr>
              <w:t>) za pomocą komend serwera bazy danych.</w:t>
            </w:r>
          </w:p>
          <w:p w14:paraId="0E09DD61"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Wsparcie dla wielu ustawień narodowych i wielu zestawów znaków (włącznie z </w:t>
            </w:r>
            <w:proofErr w:type="spellStart"/>
            <w:r w:rsidRPr="00A545D2">
              <w:rPr>
                <w:rFonts w:ascii="Arial" w:hAnsi="Arial" w:cs="Arial"/>
                <w:sz w:val="18"/>
                <w:szCs w:val="18"/>
              </w:rPr>
              <w:t>Unicode</w:t>
            </w:r>
            <w:proofErr w:type="spellEnd"/>
            <w:r w:rsidRPr="00A545D2">
              <w:rPr>
                <w:rFonts w:ascii="Arial" w:hAnsi="Arial" w:cs="Arial"/>
                <w:sz w:val="18"/>
                <w:szCs w:val="18"/>
              </w:rPr>
              <w:t xml:space="preserve">) zarówno po stronie serwera bazy danych jak i oprogramowania klienckiego. Wsparcie dla polskich stron kodowych – ISO-8859-2, MS Windows </w:t>
            </w:r>
            <w:proofErr w:type="spellStart"/>
            <w:r w:rsidRPr="00A545D2">
              <w:rPr>
                <w:rFonts w:ascii="Arial" w:hAnsi="Arial" w:cs="Arial"/>
                <w:sz w:val="18"/>
                <w:szCs w:val="18"/>
              </w:rPr>
              <w:t>Code</w:t>
            </w:r>
            <w:proofErr w:type="spellEnd"/>
            <w:r w:rsidRPr="00A545D2">
              <w:rPr>
                <w:rFonts w:ascii="Arial" w:hAnsi="Arial" w:cs="Arial"/>
                <w:sz w:val="18"/>
                <w:szCs w:val="18"/>
              </w:rPr>
              <w:t xml:space="preserve"> </w:t>
            </w:r>
            <w:proofErr w:type="spellStart"/>
            <w:r w:rsidRPr="00A545D2">
              <w:rPr>
                <w:rFonts w:ascii="Arial" w:hAnsi="Arial" w:cs="Arial"/>
                <w:sz w:val="18"/>
                <w:szCs w:val="18"/>
              </w:rPr>
              <w:t>Page</w:t>
            </w:r>
            <w:proofErr w:type="spellEnd"/>
            <w:r w:rsidRPr="00A545D2">
              <w:rPr>
                <w:rFonts w:ascii="Arial" w:hAnsi="Arial" w:cs="Arial"/>
                <w:sz w:val="18"/>
                <w:szCs w:val="18"/>
              </w:rPr>
              <w:t xml:space="preserve"> 1250 oraz PC 852. Automatyczna konwersja znaków pomiędzy różnymi ustawieniami stron kodowych po stronie klienta i serwera bazy danych.</w:t>
            </w:r>
          </w:p>
          <w:p w14:paraId="2B7E92C1"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Możliwość migracji bazy danych utrzymujących dane znakowe w 8-bitowej stronie kodowej do </w:t>
            </w:r>
            <w:proofErr w:type="spellStart"/>
            <w:r w:rsidRPr="00A545D2">
              <w:rPr>
                <w:rFonts w:ascii="Arial" w:hAnsi="Arial" w:cs="Arial"/>
                <w:sz w:val="18"/>
                <w:szCs w:val="18"/>
              </w:rPr>
              <w:t>Unicode</w:t>
            </w:r>
            <w:proofErr w:type="spellEnd"/>
            <w:r w:rsidRPr="00A545D2">
              <w:rPr>
                <w:rFonts w:ascii="Arial" w:hAnsi="Arial" w:cs="Arial"/>
                <w:sz w:val="18"/>
                <w:szCs w:val="18"/>
              </w:rPr>
              <w:t>.</w:t>
            </w:r>
          </w:p>
          <w:p w14:paraId="31D0B8A7"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definiowania w przestrzeni danych (plików) dla danych użytkownika obszarów o innym niż domyślny rozmiarze bloku.</w:t>
            </w:r>
          </w:p>
          <w:p w14:paraId="2F489D89"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bez dodatkowych ograniczeń przechowywania wierszy, których rozmiar przekracza rozmiar bloku bazy danych.</w:t>
            </w:r>
          </w:p>
          <w:p w14:paraId="0FD05375"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budowania indeksów o strukturze B-drzewa. Baza danych powinna umożliwiać założenie indeksu jednej lub większej liczbie kolumn tabeli, przy czym ograniczenie liczby kolumn na których założony jest 1 indeks nie powinno być mniejsze niż 16.</w:t>
            </w:r>
          </w:p>
          <w:p w14:paraId="461E7C4E"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budowania widoków zmaterializowanych odzwierciedlających stan danych zdefiniowanych przez zapytanie SQL. Widok zmaterializowany przechowuje rezultat zapytania, którego aktualizacja odbywa się w jednej z dostępnych strategii – na żądanie, okresowo bądź po każdym zatwierdzeniu transakcji modyfikującej tabele, na której oparty jest widok zmaterializowany.</w:t>
            </w:r>
          </w:p>
          <w:p w14:paraId="1A939D25"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szybkiego odświeżania danych w widoku zmaterializowanym na podstawie mechanizmu identyfikacji zmian w danych źródłowych.</w:t>
            </w:r>
          </w:p>
          <w:p w14:paraId="2C0061FE"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Brak formalnych ograniczeń na liczbę tabel i indeksów w bazie danych oraz na ich rozmiar (liczbę wierszy).</w:t>
            </w:r>
          </w:p>
          <w:p w14:paraId="25BC270A"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Kosztowy model optymalizacji instrukcji SQL.</w:t>
            </w:r>
          </w:p>
          <w:p w14:paraId="3E327556"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Model statystyk optymalizatora kosztowego musi pozwalać na odwzorowanie nierównomierności rozkładu danych (składowanie informacji o rozkładzie wartości występujących w kolumnach za pomocą histogramu bądź porównywalnego funkcjonalnie modelu odwzorowania).</w:t>
            </w:r>
          </w:p>
          <w:p w14:paraId="30CC41C1"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uwzględnienia korelacji wartości występujących w niezależnych kolumnach tabeli w modelu statystyk optymalizatora kosztowego.</w:t>
            </w:r>
          </w:p>
          <w:p w14:paraId="270356F7"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RDBMS powinien umożliwiać wskazywanie optymalizatorowi SQL preferowanych metod optymalizacji na poziomie konfiguracji parametrów pracy serwera bazy danych oraz dla wybranych zapytań. Powinna istnieć możliwość umieszczania wskazówek dla optymalizatora w wybranych instrukcjach SQL.</w:t>
            </w:r>
          </w:p>
          <w:p w14:paraId="462C1101"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p w14:paraId="239533F3"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Procedury i funkcje składowane powinny mieć możliwość parametryzowania za pomocą parametrów prostych jak i parametrów o typach złożonych, definiowanych przez użytkownika. Funkcje powinny mieć możliwość zwracania rezultatów jako zbioru danych, możliwego do wykorzystania jako źródło danych w instrukcjach SQL (czyli występujących we frazie FROM). Ww. jednostki programowe powinny umożliwiać wywoływanie instrukcji SQL (zapytania, instrukcje DML, DDL), umożliwiać jednoczesne otwarcie wielu tzw. kursorów pobierających paczki danych (wiele wierszy za jednym pobraniem) oraz wspierać mechanizmy transakcyjne (np. zatwierdzanie bądź wycofanie transakcji wewnątrz procedury).</w:t>
            </w:r>
          </w:p>
          <w:p w14:paraId="2DF6A9ED"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kompilacji procedur składowanych w bazie do postaci kodu binarnego (biblioteki dzielonej).</w:t>
            </w:r>
          </w:p>
          <w:p w14:paraId="6AE1A8DC"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deklarowania wyzwalaczy (</w:t>
            </w:r>
            <w:proofErr w:type="spellStart"/>
            <w:r w:rsidRPr="00A545D2">
              <w:rPr>
                <w:rFonts w:ascii="Arial" w:hAnsi="Arial" w:cs="Arial"/>
                <w:sz w:val="18"/>
                <w:szCs w:val="18"/>
              </w:rPr>
              <w:t>triggerów</w:t>
            </w:r>
            <w:proofErr w:type="spellEnd"/>
            <w:r w:rsidRPr="00A545D2">
              <w:rPr>
                <w:rFonts w:ascii="Arial" w:hAnsi="Arial" w:cs="Arial"/>
                <w:sz w:val="18"/>
                <w:szCs w:val="18"/>
              </w:rPr>
              <w:t>) na poziomie instrukcji DML (INSERT, UPDATE, DELETE) wykonywanej na tabeli, poziomie każdego wiersza modyfikowanego przez instrukcję DML oraz na poziomie zdarzeń bazy danych (np. próba wykonania instrukcji DML, start serwera, stop serwera, próba zalogowania użytkownika, wystąpienie specyficznego błędu w serwerze). Ponadto mechanizm wyzwalaczy powinien umożliwiać oprogramowanie obsługi instrukcji DML (INSERT, UPDATE, DELETE) wykonywanych na tzw. niemodyfikowalnych widokach (</w:t>
            </w:r>
            <w:proofErr w:type="spellStart"/>
            <w:r w:rsidRPr="00A545D2">
              <w:rPr>
                <w:rFonts w:ascii="Arial" w:hAnsi="Arial" w:cs="Arial"/>
                <w:sz w:val="18"/>
                <w:szCs w:val="18"/>
              </w:rPr>
              <w:t>views</w:t>
            </w:r>
            <w:proofErr w:type="spellEnd"/>
            <w:r w:rsidRPr="00A545D2">
              <w:rPr>
                <w:rFonts w:ascii="Arial" w:hAnsi="Arial" w:cs="Arial"/>
                <w:sz w:val="18"/>
                <w:szCs w:val="18"/>
              </w:rPr>
              <w:t>).</w:t>
            </w:r>
          </w:p>
          <w:p w14:paraId="6E17EFDD"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W przypadku, gdy w wyzwalaczu na poziomie instrukcji DML wystąpi błąd zgłoszony przez motor bazy danych bądź ustawiony wyjątek w kodzie wyzwalacza, wykonywana instrukcja DML musi być automatycznie wycofana przez serwer bazy danych, zaś stan transakcji po wycofaniu musi odzwierciedlać chwilę przed rozpoczęciem instrukcji w której wystąpił ww. błąd lub wyjątek.</w:t>
            </w:r>
          </w:p>
          <w:p w14:paraId="2759D983"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Możliwość wykonania równoczesnych operacji DML (Insert/Update/</w:t>
            </w:r>
            <w:proofErr w:type="spellStart"/>
            <w:r w:rsidRPr="00A545D2">
              <w:rPr>
                <w:rFonts w:ascii="Arial" w:hAnsi="Arial" w:cs="Arial"/>
                <w:sz w:val="18"/>
                <w:szCs w:val="18"/>
              </w:rPr>
              <w:t>Delete</w:t>
            </w:r>
            <w:proofErr w:type="spellEnd"/>
            <w:r w:rsidRPr="00A545D2">
              <w:rPr>
                <w:rFonts w:ascii="Arial" w:hAnsi="Arial" w:cs="Arial"/>
                <w:sz w:val="18"/>
                <w:szCs w:val="18"/>
              </w:rPr>
              <w:t>) na tej samej tabeli .</w:t>
            </w:r>
          </w:p>
          <w:p w14:paraId="3CFA438B"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Powinna istnieć możliwość autoryzowania użytkowników bazy danych za pomocą rejestru użytkowników założonego w bazie danych bądź mechanizmu zewnętrznego w stosunku do bazy danych.</w:t>
            </w:r>
          </w:p>
          <w:p w14:paraId="67FDF3E0"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p w14:paraId="1481C40D"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 xml:space="preserve">Możliwość wykonywania i katalogowania kopii bezpieczeństwa bezpośrednio przez serwer bazy danych. Możliwość zautomatyzowanego usuwania zbędnych kopii bezpieczeństwa przy zachowaniu odpowiedniej liczby kopii nadmiarowych - stosownie do założonej polityki nadmiarowości </w:t>
            </w:r>
            <w:proofErr w:type="spellStart"/>
            <w:r w:rsidRPr="00A545D2">
              <w:rPr>
                <w:rFonts w:ascii="Arial" w:hAnsi="Arial" w:cs="Arial"/>
                <w:sz w:val="18"/>
                <w:szCs w:val="18"/>
              </w:rPr>
              <w:t>backup'ów</w:t>
            </w:r>
            <w:proofErr w:type="spellEnd"/>
            <w:r w:rsidRPr="00A545D2">
              <w:rPr>
                <w:rFonts w:ascii="Arial" w:hAnsi="Arial" w:cs="Arial"/>
                <w:sz w:val="18"/>
                <w:szCs w:val="18"/>
              </w:rPr>
              <w:t>. Możliwość integracji z powszechnie stosowanymi systemami backupu (Legato, Veritas, Tivoli, itp.). Wykonywanie kopii bezpieczeństwa powinno być możliwe w trybie offline oraz w trybie online(hot backup)</w:t>
            </w:r>
          </w:p>
          <w:p w14:paraId="514ADADF" w14:textId="77777777" w:rsidR="008D086A"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p w14:paraId="5E968464" w14:textId="1AFAEE5F" w:rsidR="00487C90" w:rsidRPr="00A545D2" w:rsidRDefault="008D086A" w:rsidP="000836CC">
            <w:pPr>
              <w:numPr>
                <w:ilvl w:val="0"/>
                <w:numId w:val="53"/>
              </w:numPr>
              <w:suppressAutoHyphens w:val="0"/>
              <w:autoSpaceDN/>
              <w:spacing w:after="0" w:line="240" w:lineRule="auto"/>
              <w:ind w:left="323" w:hanging="323"/>
              <w:jc w:val="both"/>
              <w:rPr>
                <w:rFonts w:ascii="Arial" w:hAnsi="Arial" w:cs="Arial"/>
                <w:sz w:val="18"/>
                <w:szCs w:val="18"/>
              </w:rPr>
            </w:pPr>
            <w:r w:rsidRPr="00A545D2">
              <w:rPr>
                <w:rFonts w:ascii="Arial" w:hAnsi="Arial" w:cs="Arial"/>
                <w:sz w:val="18"/>
                <w:szCs w:val="18"/>
              </w:rPr>
              <w:t>Motor bazy danych na poziomie wskazanego numeru wersji wydania musi zapewnić wbudowany, własny mechanizm umożliwiający uruchomienia środowiska w konfiguracji klastrowej wykorzystującej dwa węzły jako podstawę architektury rozwiązania</w:t>
            </w:r>
            <w:bookmarkEnd w:id="3"/>
          </w:p>
        </w:tc>
        <w:tc>
          <w:tcPr>
            <w:tcW w:w="4819" w:type="dxa"/>
            <w:tcBorders>
              <w:top w:val="single" w:sz="4" w:space="0" w:color="000000"/>
              <w:left w:val="single" w:sz="4" w:space="0" w:color="000000"/>
              <w:bottom w:val="single" w:sz="4" w:space="0" w:color="000000"/>
              <w:right w:val="single" w:sz="4" w:space="0" w:color="000000"/>
            </w:tcBorders>
          </w:tcPr>
          <w:p w14:paraId="4F61EB0F" w14:textId="77777777" w:rsidR="00487C90" w:rsidRPr="00A545D2" w:rsidRDefault="00487C90" w:rsidP="00A545D2">
            <w:pPr>
              <w:pStyle w:val="Akapitzlist"/>
              <w:spacing w:after="0" w:line="240" w:lineRule="auto"/>
              <w:rPr>
                <w:rFonts w:ascii="Arial" w:hAnsi="Arial" w:cs="Arial"/>
                <w:sz w:val="18"/>
                <w:szCs w:val="18"/>
              </w:rPr>
            </w:pPr>
          </w:p>
        </w:tc>
      </w:tr>
    </w:tbl>
    <w:p w14:paraId="59E76381" w14:textId="77777777" w:rsidR="00732B45" w:rsidRDefault="00732B45" w:rsidP="00A545D2">
      <w:pPr>
        <w:suppressAutoHyphens w:val="0"/>
        <w:autoSpaceDN/>
        <w:spacing w:after="0" w:line="240" w:lineRule="auto"/>
        <w:rPr>
          <w:rFonts w:ascii="Arial" w:eastAsia="Times New Roman" w:hAnsi="Arial" w:cs="Arial"/>
          <w:b/>
          <w:bCs/>
          <w:noProof/>
          <w:kern w:val="0"/>
          <w:sz w:val="18"/>
          <w:szCs w:val="18"/>
          <w:lang w:eastAsia="pl-PL"/>
        </w:rPr>
      </w:pPr>
    </w:p>
    <w:p w14:paraId="39855E62" w14:textId="7A3B8EEF" w:rsidR="00CB1F4E" w:rsidRPr="00A545D2" w:rsidRDefault="00CB1F4E" w:rsidP="00A545D2">
      <w:pPr>
        <w:suppressAutoHyphens w:val="0"/>
        <w:autoSpaceDN/>
        <w:spacing w:after="0" w:line="240" w:lineRule="auto"/>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Usługi</w:t>
      </w:r>
    </w:p>
    <w:tbl>
      <w:tblPr>
        <w:tblStyle w:val="TableNormal"/>
        <w:tblpPr w:leftFromText="141" w:rightFromText="141" w:vertAnchor="text" w:horzAnchor="page" w:tblpX="1414" w:tblpY="122"/>
        <w:tblW w:w="0" w:type="auto"/>
        <w:tblCellMar>
          <w:left w:w="10" w:type="dxa"/>
          <w:right w:w="10" w:type="dxa"/>
        </w:tblCellMar>
        <w:tblLook w:val="0000" w:firstRow="0" w:lastRow="0" w:firstColumn="0" w:lastColumn="0" w:noHBand="0" w:noVBand="0"/>
      </w:tblPr>
      <w:tblGrid>
        <w:gridCol w:w="536"/>
        <w:gridCol w:w="2348"/>
        <w:gridCol w:w="5833"/>
        <w:gridCol w:w="4886"/>
      </w:tblGrid>
      <w:tr w:rsidR="00732B45" w:rsidRPr="00A545D2" w14:paraId="5B041E1B" w14:textId="77777777" w:rsidTr="00732B45">
        <w:trPr>
          <w:trHeight w:val="1015"/>
        </w:trPr>
        <w:tc>
          <w:tcPr>
            <w:tcW w:w="0" w:type="auto"/>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5D3A9378" w14:textId="77777777" w:rsidR="00732B45" w:rsidRPr="00A545D2" w:rsidRDefault="00732B45" w:rsidP="00732B45">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153"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2B384414" w14:textId="77777777" w:rsidR="00732B45" w:rsidRPr="00A545D2" w:rsidRDefault="00732B45" w:rsidP="00732B45">
            <w:pPr>
              <w:suppressAutoHyphens w:val="0"/>
              <w:autoSpaceDN/>
              <w:spacing w:after="0" w:line="240" w:lineRule="auto"/>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5833"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noWrap/>
            <w:tcMar>
              <w:top w:w="0" w:type="dxa"/>
              <w:left w:w="108" w:type="dxa"/>
              <w:bottom w:w="0" w:type="dxa"/>
              <w:right w:w="108" w:type="dxa"/>
            </w:tcMar>
          </w:tcPr>
          <w:p w14:paraId="289872CE" w14:textId="77777777" w:rsidR="00732B45" w:rsidRPr="00A545D2" w:rsidRDefault="00732B45" w:rsidP="00732B45">
            <w:pPr>
              <w:tabs>
                <w:tab w:val="left" w:pos="14054"/>
              </w:tabs>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86"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7B7923DF" w14:textId="77777777" w:rsidR="00732B45" w:rsidRPr="00A545D2" w:rsidRDefault="00732B45" w:rsidP="00732B45">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71621673" w14:textId="77777777" w:rsidR="00732B45" w:rsidRPr="00A545D2" w:rsidRDefault="00732B45" w:rsidP="00732B45">
            <w:pPr>
              <w:suppressAutoHyphens w:val="0"/>
              <w:autoSpaceDN/>
              <w:spacing w:after="0" w:line="240" w:lineRule="auto"/>
              <w:jc w:val="center"/>
              <w:rPr>
                <w:rFonts w:ascii="Arial" w:eastAsia="Times New Roman" w:hAnsi="Arial" w:cs="Arial"/>
                <w:b/>
                <w:bCs/>
                <w:noProof/>
                <w:color w:val="EE0000"/>
                <w:kern w:val="0"/>
                <w:sz w:val="18"/>
                <w:szCs w:val="18"/>
                <w:lang w:eastAsia="pl-PL"/>
              </w:rPr>
            </w:pPr>
            <w:r w:rsidRPr="009703DC">
              <w:rPr>
                <w:rFonts w:ascii="Arial" w:eastAsia="Times New Roman" w:hAnsi="Arial" w:cs="Arial"/>
                <w:b/>
                <w:bCs/>
                <w:noProof/>
                <w:kern w:val="0"/>
                <w:sz w:val="18"/>
                <w:szCs w:val="18"/>
                <w:lang w:eastAsia="pl-PL"/>
              </w:rPr>
              <w:t>Wymagany opis spełnienia warunku</w:t>
            </w:r>
          </w:p>
        </w:tc>
      </w:tr>
      <w:tr w:rsidR="00732B45" w:rsidRPr="00A545D2" w14:paraId="19752D78" w14:textId="77777777" w:rsidTr="00732B45">
        <w:tc>
          <w:tcPr>
            <w:tcW w:w="0" w:type="auto"/>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803D40A" w14:textId="77777777" w:rsidR="00732B45" w:rsidRPr="00A545D2" w:rsidRDefault="00732B45" w:rsidP="00732B45">
            <w:pPr>
              <w:spacing w:after="0" w:line="240" w:lineRule="auto"/>
              <w:rPr>
                <w:rFonts w:ascii="Arial" w:hAnsi="Arial" w:cs="Arial"/>
                <w:b/>
                <w:bCs/>
                <w:sz w:val="18"/>
                <w:szCs w:val="18"/>
              </w:rPr>
            </w:pPr>
            <w:r w:rsidRPr="00A545D2">
              <w:rPr>
                <w:rFonts w:ascii="Arial" w:hAnsi="Arial" w:cs="Arial"/>
                <w:b/>
                <w:bCs/>
                <w:sz w:val="18"/>
                <w:szCs w:val="18"/>
              </w:rPr>
              <w:t>1</w:t>
            </w:r>
          </w:p>
        </w:tc>
        <w:tc>
          <w:tcPr>
            <w:tcW w:w="215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5EA627E" w14:textId="77777777" w:rsidR="00732B45" w:rsidRPr="00C01B36" w:rsidRDefault="00732B45" w:rsidP="00732B45">
            <w:pPr>
              <w:spacing w:after="0" w:line="240" w:lineRule="auto"/>
              <w:rPr>
                <w:rFonts w:ascii="Arial" w:hAnsi="Arial" w:cs="Arial"/>
                <w:sz w:val="18"/>
                <w:szCs w:val="18"/>
              </w:rPr>
            </w:pPr>
            <w:r w:rsidRPr="00C01B36">
              <w:rPr>
                <w:rFonts w:ascii="Arial" w:hAnsi="Arial" w:cs="Arial"/>
                <w:sz w:val="18"/>
                <w:szCs w:val="18"/>
              </w:rPr>
              <w:t xml:space="preserve">Rozbudowa/rekonfiguracja środowiska </w:t>
            </w:r>
            <w:proofErr w:type="spellStart"/>
            <w:r w:rsidRPr="00C01B36">
              <w:rPr>
                <w:rFonts w:ascii="Arial" w:hAnsi="Arial" w:cs="Arial"/>
                <w:sz w:val="18"/>
                <w:szCs w:val="18"/>
              </w:rPr>
              <w:t>backup`u</w:t>
            </w:r>
            <w:proofErr w:type="spellEnd"/>
          </w:p>
          <w:p w14:paraId="1BD153F7" w14:textId="77777777" w:rsidR="00732B45" w:rsidRPr="00A545D2" w:rsidRDefault="00732B45" w:rsidP="00732B45">
            <w:pPr>
              <w:spacing w:after="0" w:line="240" w:lineRule="auto"/>
              <w:ind w:right="877"/>
              <w:rPr>
                <w:rFonts w:ascii="Arial" w:hAnsi="Arial" w:cs="Arial"/>
                <w:sz w:val="18"/>
                <w:szCs w:val="18"/>
              </w:rPr>
            </w:pPr>
          </w:p>
        </w:tc>
        <w:tc>
          <w:tcPr>
            <w:tcW w:w="583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88EFC8D"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 xml:space="preserve">Następujące usługi  </w:t>
            </w:r>
            <w:proofErr w:type="spellStart"/>
            <w:r w:rsidRPr="00A545D2">
              <w:rPr>
                <w:rFonts w:ascii="Arial" w:hAnsi="Arial" w:cs="Arial"/>
                <w:b/>
                <w:bCs/>
                <w:sz w:val="18"/>
                <w:szCs w:val="18"/>
              </w:rPr>
              <w:t>konfiguracyjno</w:t>
            </w:r>
            <w:proofErr w:type="spellEnd"/>
            <w:r w:rsidRPr="00A545D2">
              <w:rPr>
                <w:rFonts w:ascii="Arial" w:hAnsi="Arial" w:cs="Arial"/>
                <w:b/>
                <w:bCs/>
                <w:sz w:val="18"/>
                <w:szCs w:val="18"/>
              </w:rPr>
              <w:t>/wdrożeniowe zostaną wykonane przez Wykonawcę:</w:t>
            </w:r>
          </w:p>
          <w:p w14:paraId="307B948D" w14:textId="77777777" w:rsidR="00732B45" w:rsidRPr="00A545D2" w:rsidRDefault="00732B45" w:rsidP="00732B45">
            <w:pPr>
              <w:suppressAutoHyphens w:val="0"/>
              <w:autoSpaceDN/>
              <w:spacing w:after="0" w:line="240" w:lineRule="auto"/>
              <w:jc w:val="both"/>
              <w:rPr>
                <w:rFonts w:ascii="Arial" w:hAnsi="Arial" w:cs="Arial"/>
                <w:sz w:val="18"/>
                <w:szCs w:val="18"/>
              </w:rPr>
            </w:pPr>
            <w:r w:rsidRPr="00A545D2">
              <w:rPr>
                <w:rFonts w:ascii="Arial" w:hAnsi="Arial" w:cs="Arial"/>
                <w:sz w:val="18"/>
                <w:szCs w:val="18"/>
              </w:rPr>
              <w:t>• Przeprowadzenie aktualizacji (</w:t>
            </w:r>
            <w:proofErr w:type="spellStart"/>
            <w:r w:rsidRPr="00A545D2">
              <w:rPr>
                <w:rFonts w:ascii="Arial" w:hAnsi="Arial" w:cs="Arial"/>
                <w:sz w:val="18"/>
                <w:szCs w:val="18"/>
              </w:rPr>
              <w:t>upgrade'u</w:t>
            </w:r>
            <w:proofErr w:type="spellEnd"/>
            <w:r w:rsidRPr="00A545D2">
              <w:rPr>
                <w:rFonts w:ascii="Arial" w:hAnsi="Arial" w:cs="Arial"/>
                <w:sz w:val="18"/>
                <w:szCs w:val="18"/>
              </w:rPr>
              <w:t xml:space="preserve">) oprogramowania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Backup &amp; </w:t>
            </w:r>
            <w:proofErr w:type="spellStart"/>
            <w:r w:rsidRPr="00A545D2">
              <w:rPr>
                <w:rFonts w:ascii="Arial" w:hAnsi="Arial" w:cs="Arial"/>
                <w:sz w:val="18"/>
                <w:szCs w:val="18"/>
              </w:rPr>
              <w:t>Recovery</w:t>
            </w:r>
            <w:proofErr w:type="spellEnd"/>
            <w:r w:rsidRPr="00A545D2">
              <w:rPr>
                <w:rFonts w:ascii="Arial" w:hAnsi="Arial" w:cs="Arial"/>
                <w:sz w:val="18"/>
                <w:szCs w:val="18"/>
              </w:rPr>
              <w:t xml:space="preserve"> do najnowszej wersji objętej licencją Zamawiającego.</w:t>
            </w:r>
          </w:p>
          <w:p w14:paraId="0FFEAB35" w14:textId="77777777" w:rsidR="00732B45" w:rsidRPr="00A545D2" w:rsidRDefault="00732B45" w:rsidP="00732B45">
            <w:pPr>
              <w:suppressAutoHyphens w:val="0"/>
              <w:autoSpaceDN/>
              <w:spacing w:after="0" w:line="240" w:lineRule="auto"/>
              <w:jc w:val="both"/>
              <w:rPr>
                <w:rFonts w:ascii="Arial" w:hAnsi="Arial" w:cs="Arial"/>
                <w:sz w:val="18"/>
                <w:szCs w:val="18"/>
              </w:rPr>
            </w:pPr>
            <w:r w:rsidRPr="00A545D2">
              <w:rPr>
                <w:rFonts w:ascii="Arial" w:hAnsi="Arial" w:cs="Arial"/>
                <w:sz w:val="18"/>
                <w:szCs w:val="18"/>
              </w:rPr>
              <w:t>• Wykonanie aktualizacji (</w:t>
            </w:r>
            <w:proofErr w:type="spellStart"/>
            <w:r w:rsidRPr="00A545D2">
              <w:rPr>
                <w:rFonts w:ascii="Arial" w:hAnsi="Arial" w:cs="Arial"/>
                <w:sz w:val="18"/>
                <w:szCs w:val="18"/>
              </w:rPr>
              <w:t>upgrade'u</w:t>
            </w:r>
            <w:proofErr w:type="spellEnd"/>
            <w:r w:rsidRPr="00A545D2">
              <w:rPr>
                <w:rFonts w:ascii="Arial" w:hAnsi="Arial" w:cs="Arial"/>
                <w:sz w:val="18"/>
                <w:szCs w:val="18"/>
              </w:rPr>
              <w:t xml:space="preserve">) wszystkich agentów systemu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Backup &amp; </w:t>
            </w:r>
            <w:proofErr w:type="spellStart"/>
            <w:r w:rsidRPr="00A545D2">
              <w:rPr>
                <w:rFonts w:ascii="Arial" w:hAnsi="Arial" w:cs="Arial"/>
                <w:sz w:val="18"/>
                <w:szCs w:val="18"/>
              </w:rPr>
              <w:t>Recovery</w:t>
            </w:r>
            <w:proofErr w:type="spellEnd"/>
            <w:r w:rsidRPr="00A545D2">
              <w:rPr>
                <w:rFonts w:ascii="Arial" w:hAnsi="Arial" w:cs="Arial"/>
                <w:sz w:val="18"/>
                <w:szCs w:val="18"/>
              </w:rPr>
              <w:t>, które są obecnie zainstalowane u Zamawiającego, do najnowszej licencjonowanej wersji.</w:t>
            </w:r>
          </w:p>
          <w:p w14:paraId="37FADCC2" w14:textId="77777777" w:rsidR="00732B45" w:rsidRPr="00A545D2" w:rsidRDefault="00732B45" w:rsidP="00732B45">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 Wykonanie rekonfiguracji dotychczasowej polityki backupów realizowanych przy użyciu systemu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Backup &amp; </w:t>
            </w:r>
            <w:proofErr w:type="spellStart"/>
            <w:r w:rsidRPr="00A545D2">
              <w:rPr>
                <w:rFonts w:ascii="Arial" w:hAnsi="Arial" w:cs="Arial"/>
                <w:sz w:val="18"/>
                <w:szCs w:val="18"/>
              </w:rPr>
              <w:t>Recovery</w:t>
            </w:r>
            <w:proofErr w:type="spellEnd"/>
            <w:r w:rsidRPr="00A545D2">
              <w:rPr>
                <w:rFonts w:ascii="Arial" w:hAnsi="Arial" w:cs="Arial"/>
                <w:sz w:val="18"/>
                <w:szCs w:val="18"/>
              </w:rPr>
              <w:t xml:space="preserve"> obejmującej następujące działania:</w:t>
            </w:r>
          </w:p>
          <w:p w14:paraId="2DF3C369" w14:textId="77777777" w:rsidR="00732B45" w:rsidRPr="00A545D2" w:rsidRDefault="00732B45" w:rsidP="00732B45">
            <w:pPr>
              <w:pStyle w:val="Akapitzlist"/>
              <w:numPr>
                <w:ilvl w:val="0"/>
                <w:numId w:val="27"/>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Utworzenie dostępu do nowo dostarczonej macierzy.</w:t>
            </w:r>
          </w:p>
          <w:p w14:paraId="7B9C712D" w14:textId="77777777" w:rsidR="00732B45" w:rsidRPr="00A545D2" w:rsidRDefault="00732B45" w:rsidP="00732B45">
            <w:pPr>
              <w:pStyle w:val="Akapitzlist"/>
              <w:numPr>
                <w:ilvl w:val="0"/>
                <w:numId w:val="27"/>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Rozdzielenie zadań backupowych pomiędzy dwie odrębne lokalizacje centrów przetwarzania danych należących do Zamawiającego.</w:t>
            </w:r>
          </w:p>
          <w:p w14:paraId="3BAEC9FA" w14:textId="77777777" w:rsidR="00732B45" w:rsidRPr="00A545D2" w:rsidRDefault="00732B45" w:rsidP="00732B45">
            <w:pPr>
              <w:pStyle w:val="Akapitzlist"/>
              <w:numPr>
                <w:ilvl w:val="0"/>
                <w:numId w:val="27"/>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Utworzenie dwóch nowych głównych polityk backupowych oraz czterech dodatkowych polityk szczegółowych, dotyczących wykonywania backupów baz danych.</w:t>
            </w:r>
          </w:p>
          <w:p w14:paraId="3B8754C3" w14:textId="77777777" w:rsidR="00732B45" w:rsidRPr="00A545D2" w:rsidRDefault="00732B45" w:rsidP="00732B45">
            <w:pPr>
              <w:pStyle w:val="Akapitzlist"/>
              <w:numPr>
                <w:ilvl w:val="0"/>
                <w:numId w:val="27"/>
              </w:numPr>
              <w:suppressAutoHyphens w:val="0"/>
              <w:autoSpaceDN/>
              <w:spacing w:after="0" w:line="240" w:lineRule="auto"/>
              <w:ind w:left="181" w:hanging="181"/>
              <w:jc w:val="both"/>
              <w:rPr>
                <w:rFonts w:ascii="Arial" w:hAnsi="Arial" w:cs="Arial"/>
                <w:sz w:val="18"/>
                <w:szCs w:val="18"/>
              </w:rPr>
            </w:pPr>
            <w:r w:rsidRPr="00A545D2">
              <w:rPr>
                <w:rFonts w:ascii="Arial" w:hAnsi="Arial" w:cs="Arial"/>
                <w:sz w:val="18"/>
                <w:szCs w:val="18"/>
              </w:rPr>
              <w:t>Wdrożenie konfiguracji powiadomień e-mail oraz alertów systemowych.</w:t>
            </w:r>
          </w:p>
          <w:p w14:paraId="51CB879E" w14:textId="77777777" w:rsidR="00732B45" w:rsidRPr="00A545D2" w:rsidRDefault="00732B45" w:rsidP="00732B45">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 Wdrożenie konfiguracji wykonywania backupu wskazanych przez Zamawiającego baz danych ORACLE w systemie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Backup &amp; </w:t>
            </w:r>
            <w:proofErr w:type="spellStart"/>
            <w:r w:rsidRPr="00A545D2">
              <w:rPr>
                <w:rFonts w:ascii="Arial" w:hAnsi="Arial" w:cs="Arial"/>
                <w:sz w:val="18"/>
                <w:szCs w:val="18"/>
              </w:rPr>
              <w:t>Recovery</w:t>
            </w:r>
            <w:proofErr w:type="spellEnd"/>
            <w:r w:rsidRPr="00A545D2">
              <w:rPr>
                <w:rFonts w:ascii="Arial" w:hAnsi="Arial" w:cs="Arial"/>
                <w:sz w:val="18"/>
                <w:szCs w:val="18"/>
              </w:rPr>
              <w:t>.</w:t>
            </w:r>
          </w:p>
        </w:tc>
        <w:tc>
          <w:tcPr>
            <w:tcW w:w="4886" w:type="dxa"/>
            <w:tcBorders>
              <w:top w:val="single" w:sz="4" w:space="0" w:color="000000"/>
              <w:left w:val="single" w:sz="4" w:space="0" w:color="000000"/>
              <w:bottom w:val="single" w:sz="4" w:space="0" w:color="000000"/>
              <w:right w:val="single" w:sz="4" w:space="0" w:color="000000"/>
            </w:tcBorders>
          </w:tcPr>
          <w:p w14:paraId="081E9CE2" w14:textId="77777777" w:rsidR="00732B45" w:rsidRPr="00A545D2" w:rsidRDefault="00732B45" w:rsidP="00732B45">
            <w:pPr>
              <w:pStyle w:val="Akapitzlist"/>
              <w:spacing w:after="0" w:line="240" w:lineRule="auto"/>
              <w:rPr>
                <w:rFonts w:ascii="Arial" w:hAnsi="Arial" w:cs="Arial"/>
                <w:color w:val="EE0000"/>
                <w:sz w:val="18"/>
                <w:szCs w:val="18"/>
              </w:rPr>
            </w:pPr>
          </w:p>
        </w:tc>
      </w:tr>
      <w:tr w:rsidR="00732B45" w:rsidRPr="00A545D2" w14:paraId="0387A5BB" w14:textId="77777777" w:rsidTr="00732B45">
        <w:tc>
          <w:tcPr>
            <w:tcW w:w="0" w:type="auto"/>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3F5E243E" w14:textId="77777777" w:rsidR="00732B45" w:rsidRPr="00A545D2" w:rsidRDefault="00732B45" w:rsidP="00732B45">
            <w:pPr>
              <w:spacing w:after="0" w:line="240" w:lineRule="auto"/>
              <w:rPr>
                <w:rFonts w:ascii="Arial" w:hAnsi="Arial" w:cs="Arial"/>
                <w:b/>
                <w:bCs/>
                <w:sz w:val="18"/>
                <w:szCs w:val="18"/>
              </w:rPr>
            </w:pPr>
            <w:r w:rsidRPr="00A545D2">
              <w:rPr>
                <w:rFonts w:ascii="Arial" w:hAnsi="Arial" w:cs="Arial"/>
                <w:b/>
                <w:bCs/>
                <w:sz w:val="18"/>
                <w:szCs w:val="18"/>
              </w:rPr>
              <w:t>2</w:t>
            </w:r>
          </w:p>
        </w:tc>
        <w:tc>
          <w:tcPr>
            <w:tcW w:w="215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19A13B96" w14:textId="77777777" w:rsidR="00732B45" w:rsidRPr="00C01B36" w:rsidRDefault="00732B45" w:rsidP="00732B45">
            <w:pPr>
              <w:spacing w:after="0" w:line="240" w:lineRule="auto"/>
              <w:rPr>
                <w:rFonts w:ascii="Arial" w:hAnsi="Arial" w:cs="Arial"/>
                <w:sz w:val="18"/>
                <w:szCs w:val="18"/>
              </w:rPr>
            </w:pPr>
            <w:r w:rsidRPr="00C01B36">
              <w:rPr>
                <w:rFonts w:ascii="Arial" w:hAnsi="Arial" w:cs="Arial"/>
                <w:sz w:val="18"/>
                <w:szCs w:val="18"/>
              </w:rPr>
              <w:t>Konfiguracja środowiska baz danych</w:t>
            </w:r>
          </w:p>
          <w:p w14:paraId="5977B3E5" w14:textId="77777777" w:rsidR="00732B45" w:rsidRPr="00C01B36" w:rsidRDefault="00732B45" w:rsidP="00732B45">
            <w:pPr>
              <w:spacing w:after="0" w:line="240" w:lineRule="auto"/>
              <w:rPr>
                <w:rFonts w:ascii="Arial" w:hAnsi="Arial" w:cs="Arial"/>
                <w:sz w:val="18"/>
                <w:szCs w:val="18"/>
              </w:rPr>
            </w:pPr>
          </w:p>
        </w:tc>
        <w:tc>
          <w:tcPr>
            <w:tcW w:w="583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603D4031" w14:textId="77777777" w:rsidR="00732B45" w:rsidRPr="00A545D2" w:rsidRDefault="00732B45" w:rsidP="00732B45">
            <w:pPr>
              <w:numPr>
                <w:ilvl w:val="0"/>
                <w:numId w:val="54"/>
              </w:numPr>
              <w:suppressAutoHyphens w:val="0"/>
              <w:autoSpaceDN/>
              <w:spacing w:after="0" w:line="240" w:lineRule="auto"/>
              <w:ind w:left="181" w:hanging="181"/>
              <w:jc w:val="both"/>
              <w:rPr>
                <w:rFonts w:ascii="Arial" w:hAnsi="Arial" w:cs="Arial"/>
                <w:b/>
                <w:bCs/>
                <w:sz w:val="18"/>
                <w:szCs w:val="18"/>
              </w:rPr>
            </w:pPr>
            <w:r w:rsidRPr="00A545D2">
              <w:rPr>
                <w:rFonts w:ascii="Arial" w:hAnsi="Arial" w:cs="Arial"/>
                <w:b/>
                <w:bCs/>
                <w:sz w:val="18"/>
                <w:szCs w:val="18"/>
              </w:rPr>
              <w:t xml:space="preserve">Przygotowanie infrastruktury sprzętowej i </w:t>
            </w:r>
            <w:proofErr w:type="spellStart"/>
            <w:r w:rsidRPr="00A545D2">
              <w:rPr>
                <w:rFonts w:ascii="Arial" w:hAnsi="Arial" w:cs="Arial"/>
                <w:b/>
                <w:bCs/>
                <w:sz w:val="18"/>
                <w:szCs w:val="18"/>
              </w:rPr>
              <w:t>wirtualizacyjnej</w:t>
            </w:r>
            <w:proofErr w:type="spellEnd"/>
            <w:r w:rsidRPr="00A545D2">
              <w:rPr>
                <w:rFonts w:ascii="Arial" w:hAnsi="Arial" w:cs="Arial"/>
                <w:b/>
                <w:bCs/>
                <w:sz w:val="18"/>
                <w:szCs w:val="18"/>
              </w:rPr>
              <w:t>:</w:t>
            </w:r>
          </w:p>
          <w:p w14:paraId="28D47623" w14:textId="77777777" w:rsidR="00732B45" w:rsidRPr="00A545D2" w:rsidRDefault="00732B45" w:rsidP="00732B45">
            <w:pPr>
              <w:pStyle w:val="Akapitzlist"/>
              <w:numPr>
                <w:ilvl w:val="0"/>
                <w:numId w:val="55"/>
              </w:numPr>
              <w:suppressAutoHyphens w:val="0"/>
              <w:autoSpaceDN/>
              <w:spacing w:after="0" w:line="240" w:lineRule="auto"/>
              <w:ind w:left="465"/>
              <w:jc w:val="both"/>
              <w:rPr>
                <w:rFonts w:ascii="Arial" w:hAnsi="Arial" w:cs="Arial"/>
                <w:sz w:val="18"/>
                <w:szCs w:val="18"/>
              </w:rPr>
            </w:pPr>
            <w:r w:rsidRPr="00A545D2">
              <w:rPr>
                <w:rFonts w:ascii="Arial" w:hAnsi="Arial" w:cs="Arial"/>
                <w:sz w:val="18"/>
                <w:szCs w:val="18"/>
              </w:rPr>
              <w:t>Instalacja i konfiguracja środowiska wirtualnego umożliwiającego optymalne działanie dostarczonych baz danych.</w:t>
            </w:r>
          </w:p>
          <w:p w14:paraId="79C4EA7D" w14:textId="77777777" w:rsidR="00732B45" w:rsidRPr="00A545D2" w:rsidRDefault="00732B45" w:rsidP="00732B45">
            <w:pPr>
              <w:pStyle w:val="Akapitzlist"/>
              <w:numPr>
                <w:ilvl w:val="0"/>
                <w:numId w:val="54"/>
              </w:numPr>
              <w:spacing w:after="0" w:line="240" w:lineRule="auto"/>
              <w:ind w:left="181" w:hanging="181"/>
              <w:rPr>
                <w:rFonts w:ascii="Arial" w:hAnsi="Arial" w:cs="Arial"/>
                <w:b/>
                <w:bCs/>
                <w:sz w:val="18"/>
                <w:szCs w:val="18"/>
              </w:rPr>
            </w:pPr>
            <w:r w:rsidRPr="00A545D2">
              <w:rPr>
                <w:rFonts w:ascii="Arial" w:hAnsi="Arial" w:cs="Arial"/>
                <w:b/>
                <w:bCs/>
                <w:sz w:val="18"/>
                <w:szCs w:val="18"/>
              </w:rPr>
              <w:t>Instalacja dostarczanych baz danych:</w:t>
            </w:r>
          </w:p>
          <w:p w14:paraId="1264AC15" w14:textId="77777777" w:rsidR="00732B45" w:rsidRPr="00A545D2" w:rsidRDefault="00732B45" w:rsidP="00732B45">
            <w:pPr>
              <w:pStyle w:val="Akapitzlist"/>
              <w:numPr>
                <w:ilvl w:val="0"/>
                <w:numId w:val="56"/>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 xml:space="preserve">Instalacja dostarczonego oprogramowania bazodanowego na przygotowanych maszynach wirtualnych </w:t>
            </w:r>
            <w:r w:rsidRPr="00A545D2">
              <w:rPr>
                <w:rFonts w:ascii="Arial" w:hAnsi="Arial" w:cs="Arial"/>
                <w:b/>
                <w:bCs/>
                <w:sz w:val="18"/>
                <w:szCs w:val="18"/>
              </w:rPr>
              <w:t xml:space="preserve">(wymaga się od Wykonawcy zapewnienia dedykowanego </w:t>
            </w:r>
            <w:proofErr w:type="spellStart"/>
            <w:r w:rsidRPr="00A545D2">
              <w:rPr>
                <w:rFonts w:ascii="Arial" w:hAnsi="Arial" w:cs="Arial"/>
                <w:b/>
                <w:bCs/>
                <w:sz w:val="18"/>
                <w:szCs w:val="18"/>
              </w:rPr>
              <w:t>wirtualizatora</w:t>
            </w:r>
            <w:proofErr w:type="spellEnd"/>
            <w:r w:rsidRPr="00A545D2">
              <w:rPr>
                <w:rFonts w:ascii="Arial" w:hAnsi="Arial" w:cs="Arial"/>
                <w:b/>
                <w:bCs/>
                <w:sz w:val="18"/>
                <w:szCs w:val="18"/>
              </w:rPr>
              <w:t xml:space="preserve"> dedykowanego do konfigurowanego środowiska bazodanowego).</w:t>
            </w:r>
          </w:p>
          <w:p w14:paraId="3B2A600B" w14:textId="77777777" w:rsidR="00732B45" w:rsidRPr="00A545D2" w:rsidRDefault="00732B45" w:rsidP="00732B45">
            <w:pPr>
              <w:pStyle w:val="Akapitzlist"/>
              <w:numPr>
                <w:ilvl w:val="0"/>
                <w:numId w:val="56"/>
              </w:numPr>
              <w:suppressAutoHyphens w:val="0"/>
              <w:autoSpaceDN/>
              <w:spacing w:after="0" w:line="240" w:lineRule="auto"/>
              <w:ind w:left="465" w:hanging="284"/>
              <w:jc w:val="both"/>
              <w:rPr>
                <w:rFonts w:ascii="Arial" w:hAnsi="Arial" w:cs="Arial"/>
                <w:sz w:val="18"/>
                <w:szCs w:val="18"/>
              </w:rPr>
            </w:pPr>
            <w:r w:rsidRPr="00A545D2">
              <w:rPr>
                <w:rFonts w:ascii="Arial" w:hAnsi="Arial" w:cs="Arial"/>
                <w:sz w:val="18"/>
                <w:szCs w:val="18"/>
              </w:rPr>
              <w:t>Konfiguracja parametrów bazodanowych zgodnych z zaleceniami producenta oprogramowania oraz wymaganiami wydajnościowymi i funkcjonalnymi klienta.</w:t>
            </w:r>
          </w:p>
          <w:p w14:paraId="63B36B99" w14:textId="77777777" w:rsidR="00732B45" w:rsidRPr="00A545D2" w:rsidRDefault="00732B45" w:rsidP="00732B45">
            <w:pPr>
              <w:pStyle w:val="Akapitzlist"/>
              <w:numPr>
                <w:ilvl w:val="0"/>
                <w:numId w:val="54"/>
              </w:numPr>
              <w:suppressAutoHyphens w:val="0"/>
              <w:autoSpaceDN/>
              <w:spacing w:after="0" w:line="240" w:lineRule="auto"/>
              <w:ind w:left="323" w:hanging="323"/>
              <w:jc w:val="both"/>
              <w:rPr>
                <w:rFonts w:ascii="Arial" w:hAnsi="Arial" w:cs="Arial"/>
                <w:b/>
                <w:bCs/>
                <w:sz w:val="18"/>
                <w:szCs w:val="18"/>
              </w:rPr>
            </w:pPr>
            <w:r w:rsidRPr="00A545D2">
              <w:rPr>
                <w:rFonts w:ascii="Arial" w:hAnsi="Arial" w:cs="Arial"/>
                <w:b/>
                <w:bCs/>
                <w:sz w:val="18"/>
                <w:szCs w:val="18"/>
              </w:rPr>
              <w:t>Wirtualizacja środowiska bazodanowego:</w:t>
            </w:r>
          </w:p>
          <w:p w14:paraId="7533B21B" w14:textId="77777777" w:rsidR="00732B45" w:rsidRPr="00A545D2" w:rsidRDefault="00732B45" w:rsidP="00732B45">
            <w:pPr>
              <w:pStyle w:val="Akapitzlist"/>
              <w:numPr>
                <w:ilvl w:val="0"/>
                <w:numId w:val="57"/>
              </w:numPr>
              <w:spacing w:after="0" w:line="240" w:lineRule="auto"/>
              <w:ind w:left="607" w:hanging="284"/>
              <w:jc w:val="both"/>
              <w:rPr>
                <w:rFonts w:ascii="Arial" w:hAnsi="Arial" w:cs="Arial"/>
                <w:sz w:val="18"/>
                <w:szCs w:val="18"/>
              </w:rPr>
            </w:pPr>
            <w:r w:rsidRPr="00A545D2">
              <w:rPr>
                <w:rFonts w:ascii="Arial" w:hAnsi="Arial" w:cs="Arial"/>
                <w:sz w:val="18"/>
                <w:szCs w:val="18"/>
              </w:rPr>
              <w:t>Stworzenie środowiska wirtualnego zapewniającego odpowiednią izolację i bezpieczeństwo pracy każdej instancji bazodanowej.</w:t>
            </w:r>
          </w:p>
          <w:p w14:paraId="5B44BABB" w14:textId="77777777" w:rsidR="00732B45" w:rsidRPr="00A545D2" w:rsidRDefault="00732B45" w:rsidP="00732B45">
            <w:pPr>
              <w:pStyle w:val="Akapitzlist"/>
              <w:numPr>
                <w:ilvl w:val="0"/>
                <w:numId w:val="57"/>
              </w:numPr>
              <w:spacing w:after="0" w:line="240" w:lineRule="auto"/>
              <w:ind w:left="607" w:hanging="284"/>
              <w:jc w:val="both"/>
              <w:rPr>
                <w:rFonts w:ascii="Arial" w:hAnsi="Arial" w:cs="Arial"/>
                <w:sz w:val="18"/>
                <w:szCs w:val="18"/>
              </w:rPr>
            </w:pPr>
            <w:r w:rsidRPr="00A545D2">
              <w:rPr>
                <w:rFonts w:ascii="Arial" w:hAnsi="Arial" w:cs="Arial"/>
                <w:sz w:val="18"/>
                <w:szCs w:val="18"/>
              </w:rPr>
              <w:t xml:space="preserve">Optymalizacja zasobów sprzętowych oraz zapewnienie skalowalności i wysokiej dostępności </w:t>
            </w:r>
            <w:proofErr w:type="spellStart"/>
            <w:r w:rsidRPr="00A545D2">
              <w:rPr>
                <w:rFonts w:ascii="Arial" w:hAnsi="Arial" w:cs="Arial"/>
                <w:sz w:val="18"/>
                <w:szCs w:val="18"/>
              </w:rPr>
              <w:t>zwirtualizowanych</w:t>
            </w:r>
            <w:proofErr w:type="spellEnd"/>
            <w:r w:rsidRPr="00A545D2">
              <w:rPr>
                <w:rFonts w:ascii="Arial" w:hAnsi="Arial" w:cs="Arial"/>
                <w:sz w:val="18"/>
                <w:szCs w:val="18"/>
              </w:rPr>
              <w:t xml:space="preserve"> instancji.</w:t>
            </w:r>
          </w:p>
          <w:p w14:paraId="76BC7AC3" w14:textId="77777777" w:rsidR="00732B45" w:rsidRPr="00A545D2" w:rsidRDefault="00732B45" w:rsidP="00732B45">
            <w:pPr>
              <w:pStyle w:val="Akapitzlist"/>
              <w:numPr>
                <w:ilvl w:val="0"/>
                <w:numId w:val="54"/>
              </w:numPr>
              <w:suppressAutoHyphens w:val="0"/>
              <w:autoSpaceDN/>
              <w:spacing w:after="0" w:line="240" w:lineRule="auto"/>
              <w:ind w:left="323" w:hanging="283"/>
              <w:jc w:val="both"/>
              <w:rPr>
                <w:rFonts w:ascii="Arial" w:hAnsi="Arial" w:cs="Arial"/>
                <w:sz w:val="18"/>
                <w:szCs w:val="18"/>
              </w:rPr>
            </w:pPr>
            <w:r w:rsidRPr="00A545D2">
              <w:rPr>
                <w:rFonts w:ascii="Arial" w:hAnsi="Arial" w:cs="Arial"/>
                <w:b/>
                <w:bCs/>
                <w:sz w:val="18"/>
                <w:szCs w:val="18"/>
              </w:rPr>
              <w:t>Konfiguracja wysokiej dostępności i bezpieczeństwa</w:t>
            </w:r>
            <w:r w:rsidRPr="00A545D2">
              <w:rPr>
                <w:rFonts w:ascii="Arial" w:hAnsi="Arial" w:cs="Arial"/>
                <w:sz w:val="18"/>
                <w:szCs w:val="18"/>
              </w:rPr>
              <w:t>:</w:t>
            </w:r>
          </w:p>
          <w:p w14:paraId="37BE7B15" w14:textId="77777777" w:rsidR="00732B45" w:rsidRPr="00A545D2" w:rsidRDefault="00732B45" w:rsidP="00732B45">
            <w:pPr>
              <w:numPr>
                <w:ilvl w:val="0"/>
                <w:numId w:val="58"/>
              </w:numPr>
              <w:tabs>
                <w:tab w:val="clear" w:pos="720"/>
                <w:tab w:val="num" w:pos="607"/>
              </w:tabs>
              <w:suppressAutoHyphens w:val="0"/>
              <w:autoSpaceDN/>
              <w:spacing w:after="0" w:line="240" w:lineRule="auto"/>
              <w:ind w:left="607" w:hanging="284"/>
              <w:jc w:val="both"/>
              <w:rPr>
                <w:rFonts w:ascii="Arial" w:hAnsi="Arial" w:cs="Arial"/>
                <w:sz w:val="18"/>
                <w:szCs w:val="18"/>
              </w:rPr>
            </w:pPr>
            <w:r w:rsidRPr="00A545D2">
              <w:rPr>
                <w:rFonts w:ascii="Arial" w:hAnsi="Arial" w:cs="Arial"/>
                <w:sz w:val="18"/>
                <w:szCs w:val="18"/>
              </w:rPr>
              <w:t>Konfiguracja środowiska wirtualnego pod kątem redundancji oraz odporności na awarie sprzętowe i programowe.</w:t>
            </w:r>
          </w:p>
          <w:p w14:paraId="2184B25E" w14:textId="77777777" w:rsidR="00732B45" w:rsidRPr="00A545D2" w:rsidRDefault="00732B45" w:rsidP="00732B45">
            <w:pPr>
              <w:pStyle w:val="Akapitzlist"/>
              <w:numPr>
                <w:ilvl w:val="0"/>
                <w:numId w:val="54"/>
              </w:numPr>
              <w:suppressAutoHyphens w:val="0"/>
              <w:autoSpaceDN/>
              <w:spacing w:after="0" w:line="240" w:lineRule="auto"/>
              <w:ind w:left="323" w:hanging="283"/>
              <w:jc w:val="both"/>
              <w:rPr>
                <w:rFonts w:ascii="Arial" w:hAnsi="Arial" w:cs="Arial"/>
                <w:sz w:val="18"/>
                <w:szCs w:val="18"/>
              </w:rPr>
            </w:pPr>
            <w:r w:rsidRPr="00A545D2">
              <w:rPr>
                <w:rFonts w:ascii="Arial" w:hAnsi="Arial" w:cs="Arial"/>
                <w:b/>
                <w:bCs/>
                <w:sz w:val="18"/>
                <w:szCs w:val="18"/>
              </w:rPr>
              <w:t>Testy, optymalizacja i przekazanie środowiska</w:t>
            </w:r>
            <w:r w:rsidRPr="00A545D2">
              <w:rPr>
                <w:rFonts w:ascii="Arial" w:hAnsi="Arial" w:cs="Arial"/>
                <w:sz w:val="18"/>
                <w:szCs w:val="18"/>
              </w:rPr>
              <w:t>:</w:t>
            </w:r>
          </w:p>
          <w:p w14:paraId="7ABB7C8A" w14:textId="77777777" w:rsidR="00732B45" w:rsidRPr="00A545D2" w:rsidRDefault="00732B45" w:rsidP="00732B45">
            <w:pPr>
              <w:pStyle w:val="Akapitzlist"/>
              <w:numPr>
                <w:ilvl w:val="0"/>
                <w:numId w:val="57"/>
              </w:numPr>
              <w:spacing w:after="0" w:line="240" w:lineRule="auto"/>
              <w:ind w:left="607" w:hanging="284"/>
              <w:jc w:val="both"/>
              <w:rPr>
                <w:rFonts w:ascii="Arial" w:hAnsi="Arial" w:cs="Arial"/>
                <w:sz w:val="18"/>
                <w:szCs w:val="18"/>
              </w:rPr>
            </w:pPr>
            <w:r w:rsidRPr="00A545D2">
              <w:rPr>
                <w:rFonts w:ascii="Arial" w:hAnsi="Arial" w:cs="Arial"/>
                <w:sz w:val="18"/>
                <w:szCs w:val="18"/>
              </w:rPr>
              <w:t>Przeprowadzenie testów funkcjonalnych, integracyjnych, wydajnościowych oraz testów awaryjnych wdrożonego rozwiązania.</w:t>
            </w:r>
          </w:p>
          <w:p w14:paraId="05A5A369" w14:textId="77777777" w:rsidR="00732B45" w:rsidRPr="00A545D2" w:rsidRDefault="00732B45" w:rsidP="00732B45">
            <w:pPr>
              <w:suppressAutoHyphens w:val="0"/>
              <w:autoSpaceDN/>
              <w:spacing w:after="0" w:line="240" w:lineRule="auto"/>
              <w:jc w:val="both"/>
              <w:rPr>
                <w:rFonts w:ascii="Arial" w:hAnsi="Arial" w:cs="Arial"/>
                <w:sz w:val="18"/>
                <w:szCs w:val="18"/>
              </w:rPr>
            </w:pPr>
          </w:p>
        </w:tc>
        <w:tc>
          <w:tcPr>
            <w:tcW w:w="4886" w:type="dxa"/>
            <w:tcBorders>
              <w:top w:val="single" w:sz="4" w:space="0" w:color="000000"/>
              <w:left w:val="single" w:sz="4" w:space="0" w:color="000000"/>
              <w:bottom w:val="single" w:sz="4" w:space="0" w:color="000000"/>
              <w:right w:val="single" w:sz="4" w:space="0" w:color="000000"/>
            </w:tcBorders>
          </w:tcPr>
          <w:p w14:paraId="3E7AAE90" w14:textId="77777777" w:rsidR="00732B45" w:rsidRPr="00A545D2" w:rsidRDefault="00732B45" w:rsidP="00732B45">
            <w:pPr>
              <w:pStyle w:val="Akapitzlist"/>
              <w:spacing w:after="0" w:line="240" w:lineRule="auto"/>
              <w:rPr>
                <w:rFonts w:ascii="Arial" w:hAnsi="Arial" w:cs="Arial"/>
                <w:color w:val="EE0000"/>
                <w:sz w:val="18"/>
                <w:szCs w:val="18"/>
              </w:rPr>
            </w:pPr>
          </w:p>
        </w:tc>
      </w:tr>
      <w:tr w:rsidR="00732B45" w:rsidRPr="00A545D2" w14:paraId="55059D5D" w14:textId="77777777" w:rsidTr="00732B45">
        <w:tc>
          <w:tcPr>
            <w:tcW w:w="0" w:type="auto"/>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5ED9B21" w14:textId="77777777" w:rsidR="00732B45" w:rsidRPr="00A545D2" w:rsidRDefault="00732B45" w:rsidP="00732B45">
            <w:pPr>
              <w:spacing w:after="0" w:line="240" w:lineRule="auto"/>
              <w:rPr>
                <w:rFonts w:ascii="Arial" w:hAnsi="Arial" w:cs="Arial"/>
                <w:b/>
                <w:bCs/>
                <w:sz w:val="18"/>
                <w:szCs w:val="18"/>
              </w:rPr>
            </w:pPr>
            <w:r w:rsidRPr="00A545D2">
              <w:rPr>
                <w:rFonts w:ascii="Arial" w:hAnsi="Arial" w:cs="Arial"/>
                <w:b/>
                <w:bCs/>
                <w:sz w:val="18"/>
                <w:szCs w:val="18"/>
              </w:rPr>
              <w:t>3</w:t>
            </w:r>
          </w:p>
        </w:tc>
        <w:tc>
          <w:tcPr>
            <w:tcW w:w="215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764EA34" w14:textId="77777777" w:rsidR="00732B45" w:rsidRPr="00C01B36" w:rsidRDefault="00732B45" w:rsidP="00732B45">
            <w:pPr>
              <w:spacing w:after="0" w:line="240" w:lineRule="auto"/>
              <w:rPr>
                <w:rFonts w:ascii="Arial" w:hAnsi="Arial" w:cs="Arial"/>
                <w:sz w:val="18"/>
                <w:szCs w:val="18"/>
              </w:rPr>
            </w:pPr>
            <w:r w:rsidRPr="00C01B36">
              <w:rPr>
                <w:rFonts w:ascii="Arial" w:hAnsi="Arial" w:cs="Arial"/>
                <w:sz w:val="18"/>
                <w:szCs w:val="18"/>
              </w:rPr>
              <w:t xml:space="preserve">Konfiguracja środowiska </w:t>
            </w:r>
            <w:proofErr w:type="spellStart"/>
            <w:r w:rsidRPr="00C01B36">
              <w:rPr>
                <w:rFonts w:ascii="Arial" w:hAnsi="Arial" w:cs="Arial"/>
                <w:sz w:val="18"/>
                <w:szCs w:val="18"/>
              </w:rPr>
              <w:t>wirtualizacyjnego</w:t>
            </w:r>
            <w:proofErr w:type="spellEnd"/>
          </w:p>
        </w:tc>
        <w:tc>
          <w:tcPr>
            <w:tcW w:w="583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5797C9F" w14:textId="77777777" w:rsidR="00732B45" w:rsidRPr="00A545D2" w:rsidRDefault="00732B45" w:rsidP="00732B45">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Usługa obejmuje kompleksową konfigurację oraz wdrożenie dostarczanych serwerów </w:t>
            </w:r>
            <w:proofErr w:type="spellStart"/>
            <w:r w:rsidRPr="00A545D2">
              <w:rPr>
                <w:rFonts w:ascii="Arial" w:hAnsi="Arial" w:cs="Arial"/>
                <w:sz w:val="18"/>
                <w:szCs w:val="18"/>
              </w:rPr>
              <w:t>wirtualizacyjnych</w:t>
            </w:r>
            <w:proofErr w:type="spellEnd"/>
            <w:r w:rsidRPr="00A545D2">
              <w:rPr>
                <w:rFonts w:ascii="Arial" w:hAnsi="Arial" w:cs="Arial"/>
                <w:sz w:val="18"/>
                <w:szCs w:val="18"/>
              </w:rPr>
              <w:t xml:space="preserve">, które zostaną </w:t>
            </w:r>
            <w:proofErr w:type="spellStart"/>
            <w:r w:rsidRPr="00A545D2">
              <w:rPr>
                <w:rFonts w:ascii="Arial" w:hAnsi="Arial" w:cs="Arial"/>
                <w:sz w:val="18"/>
                <w:szCs w:val="18"/>
              </w:rPr>
              <w:t>zwirtualizowane</w:t>
            </w:r>
            <w:proofErr w:type="spellEnd"/>
            <w:r w:rsidRPr="00A545D2">
              <w:rPr>
                <w:rFonts w:ascii="Arial" w:hAnsi="Arial" w:cs="Arial"/>
                <w:sz w:val="18"/>
                <w:szCs w:val="18"/>
              </w:rPr>
              <w:t xml:space="preserve"> na dostarczonych systemach operacyjnych i połączone w klaster wysokiej dostępności. Konfiguracja ta będzie zintegrowana z dostarczonymi do tego celu dwiema macierzami dyskowymi oraz przełącznikami SAN, które zapewnią komunikację między elementami infrastruktury. Zakres prac przewiduje następujące działania:</w:t>
            </w:r>
          </w:p>
          <w:p w14:paraId="60AEAE49"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1. Przygotowanie serwerów fizycznych:</w:t>
            </w:r>
          </w:p>
          <w:p w14:paraId="28610E26" w14:textId="77777777" w:rsidR="00732B45" w:rsidRPr="00A545D2" w:rsidRDefault="00732B45" w:rsidP="00732B45">
            <w:pPr>
              <w:pStyle w:val="Akapitzlist"/>
              <w:numPr>
                <w:ilvl w:val="0"/>
                <w:numId w:val="59"/>
              </w:numPr>
              <w:suppressAutoHyphens w:val="0"/>
              <w:autoSpaceDN/>
              <w:spacing w:after="0" w:line="240" w:lineRule="auto"/>
              <w:jc w:val="both"/>
              <w:rPr>
                <w:rFonts w:ascii="Arial" w:hAnsi="Arial" w:cs="Arial"/>
                <w:sz w:val="18"/>
                <w:szCs w:val="18"/>
              </w:rPr>
            </w:pPr>
            <w:r w:rsidRPr="00A545D2">
              <w:rPr>
                <w:rFonts w:ascii="Arial" w:hAnsi="Arial" w:cs="Arial"/>
                <w:sz w:val="18"/>
                <w:szCs w:val="18"/>
              </w:rPr>
              <w:t>Montaż, uruchomienie oraz weryfikacja poprawności działania dostarczonych serwerów.</w:t>
            </w:r>
          </w:p>
          <w:p w14:paraId="2E68834D" w14:textId="77777777" w:rsidR="00732B45" w:rsidRPr="00A545D2" w:rsidRDefault="00732B45" w:rsidP="00732B45">
            <w:pPr>
              <w:pStyle w:val="Akapitzlist"/>
              <w:numPr>
                <w:ilvl w:val="0"/>
                <w:numId w:val="59"/>
              </w:numPr>
              <w:suppressAutoHyphens w:val="0"/>
              <w:autoSpaceDN/>
              <w:spacing w:after="0" w:line="240" w:lineRule="auto"/>
              <w:jc w:val="both"/>
              <w:rPr>
                <w:rFonts w:ascii="Arial" w:hAnsi="Arial" w:cs="Arial"/>
                <w:sz w:val="18"/>
                <w:szCs w:val="18"/>
              </w:rPr>
            </w:pPr>
            <w:r w:rsidRPr="00A545D2">
              <w:rPr>
                <w:rFonts w:ascii="Arial" w:hAnsi="Arial" w:cs="Arial"/>
                <w:sz w:val="18"/>
                <w:szCs w:val="18"/>
              </w:rPr>
              <w:t>Konfiguracja BIOS/UEFI serwerów zgodnie z zaleceniami producenta i najlepszymi praktykami.</w:t>
            </w:r>
          </w:p>
          <w:p w14:paraId="7A81DCFD" w14:textId="77777777" w:rsidR="00732B45" w:rsidRPr="00A545D2" w:rsidRDefault="00732B45" w:rsidP="00732B45">
            <w:pPr>
              <w:pStyle w:val="Akapitzlist"/>
              <w:numPr>
                <w:ilvl w:val="0"/>
                <w:numId w:val="59"/>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Aktualizacja </w:t>
            </w:r>
            <w:proofErr w:type="spellStart"/>
            <w:r w:rsidRPr="00A545D2">
              <w:rPr>
                <w:rFonts w:ascii="Arial" w:hAnsi="Arial" w:cs="Arial"/>
                <w:sz w:val="18"/>
                <w:szCs w:val="18"/>
              </w:rPr>
              <w:t>firmware</w:t>
            </w:r>
            <w:proofErr w:type="spellEnd"/>
            <w:r w:rsidRPr="00A545D2">
              <w:rPr>
                <w:rFonts w:ascii="Arial" w:hAnsi="Arial" w:cs="Arial"/>
                <w:sz w:val="18"/>
                <w:szCs w:val="18"/>
              </w:rPr>
              <w:t xml:space="preserve"> do najnowszej wersji.</w:t>
            </w:r>
          </w:p>
          <w:p w14:paraId="6307C2B4"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2. Instalacja systemów operacyjnych i konfiguracja wirtualizacji:</w:t>
            </w:r>
          </w:p>
          <w:p w14:paraId="3BC569B4" w14:textId="77777777" w:rsidR="00732B45" w:rsidRPr="00A545D2" w:rsidRDefault="00732B45" w:rsidP="00732B45">
            <w:pPr>
              <w:numPr>
                <w:ilvl w:val="0"/>
                <w:numId w:val="60"/>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Instalacja dostarczonych systemów operacyjnych zgodnie z wymaganiami środowiska </w:t>
            </w:r>
            <w:proofErr w:type="spellStart"/>
            <w:r w:rsidRPr="00A545D2">
              <w:rPr>
                <w:rFonts w:ascii="Arial" w:hAnsi="Arial" w:cs="Arial"/>
                <w:sz w:val="18"/>
                <w:szCs w:val="18"/>
              </w:rPr>
              <w:t>wirtualizacyjnego</w:t>
            </w:r>
            <w:proofErr w:type="spellEnd"/>
            <w:r w:rsidRPr="00A545D2">
              <w:rPr>
                <w:rFonts w:ascii="Arial" w:hAnsi="Arial" w:cs="Arial"/>
                <w:sz w:val="18"/>
                <w:szCs w:val="18"/>
              </w:rPr>
              <w:t>.</w:t>
            </w:r>
          </w:p>
          <w:p w14:paraId="1F74F0F7" w14:textId="77777777" w:rsidR="00732B45" w:rsidRPr="00A545D2" w:rsidRDefault="00732B45" w:rsidP="00732B45">
            <w:pPr>
              <w:numPr>
                <w:ilvl w:val="0"/>
                <w:numId w:val="60"/>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Konfiguracja i optymalizacja platformy </w:t>
            </w:r>
            <w:proofErr w:type="spellStart"/>
            <w:r w:rsidRPr="00A545D2">
              <w:rPr>
                <w:rFonts w:ascii="Arial" w:hAnsi="Arial" w:cs="Arial"/>
                <w:sz w:val="18"/>
                <w:szCs w:val="18"/>
              </w:rPr>
              <w:t>wirtualizacyjnej</w:t>
            </w:r>
            <w:proofErr w:type="spellEnd"/>
            <w:r w:rsidRPr="00A545D2">
              <w:rPr>
                <w:rFonts w:ascii="Arial" w:hAnsi="Arial" w:cs="Arial"/>
                <w:sz w:val="18"/>
                <w:szCs w:val="18"/>
              </w:rPr>
              <w:t xml:space="preserve"> umożliwiającej stworzenie środowiska o wysokiej dostępności (HA).</w:t>
            </w:r>
          </w:p>
          <w:p w14:paraId="644CEDA6" w14:textId="77777777" w:rsidR="00732B45" w:rsidRPr="00A545D2" w:rsidRDefault="00732B45" w:rsidP="00732B45">
            <w:pPr>
              <w:numPr>
                <w:ilvl w:val="0"/>
                <w:numId w:val="60"/>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Utworzenie klastrów </w:t>
            </w:r>
            <w:proofErr w:type="spellStart"/>
            <w:r w:rsidRPr="00A545D2">
              <w:rPr>
                <w:rFonts w:ascii="Arial" w:hAnsi="Arial" w:cs="Arial"/>
                <w:sz w:val="18"/>
                <w:szCs w:val="18"/>
              </w:rPr>
              <w:t>wirtualizacyjnych</w:t>
            </w:r>
            <w:proofErr w:type="spellEnd"/>
            <w:r w:rsidRPr="00A545D2">
              <w:rPr>
                <w:rFonts w:ascii="Arial" w:hAnsi="Arial" w:cs="Arial"/>
                <w:sz w:val="18"/>
                <w:szCs w:val="18"/>
              </w:rPr>
              <w:t xml:space="preserve"> zapewniających redundancję i ciągłość działania w razie awarii jednego z serwerów fizycznych.</w:t>
            </w:r>
          </w:p>
          <w:p w14:paraId="7645E2CD"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3. Konfiguracja redundantnej sieci SAN:</w:t>
            </w:r>
          </w:p>
          <w:p w14:paraId="721AC915" w14:textId="77777777" w:rsidR="00732B45" w:rsidRPr="00A545D2" w:rsidRDefault="00732B45" w:rsidP="00732B45">
            <w:pPr>
              <w:numPr>
                <w:ilvl w:val="0"/>
                <w:numId w:val="64"/>
              </w:numPr>
              <w:suppressAutoHyphens w:val="0"/>
              <w:autoSpaceDN/>
              <w:spacing w:after="0" w:line="240" w:lineRule="auto"/>
              <w:jc w:val="both"/>
              <w:rPr>
                <w:rFonts w:ascii="Arial" w:hAnsi="Arial" w:cs="Arial"/>
                <w:sz w:val="18"/>
                <w:szCs w:val="18"/>
              </w:rPr>
            </w:pPr>
            <w:r w:rsidRPr="00A545D2">
              <w:rPr>
                <w:rFonts w:ascii="Arial" w:hAnsi="Arial" w:cs="Arial"/>
                <w:b/>
                <w:bCs/>
                <w:sz w:val="18"/>
                <w:szCs w:val="18"/>
              </w:rPr>
              <w:t>Instalacja i konfiguracja dwóch przełączników SAN</w:t>
            </w:r>
            <w:r w:rsidRPr="00A545D2">
              <w:rPr>
                <w:rFonts w:ascii="Arial" w:hAnsi="Arial" w:cs="Arial"/>
                <w:sz w:val="18"/>
                <w:szCs w:val="18"/>
              </w:rPr>
              <w:t>, zapewniających redundantne połączenie pomiędzy serwerami fizycznymi a macierzami dyskowymi.</w:t>
            </w:r>
          </w:p>
          <w:p w14:paraId="08A11927" w14:textId="77777777" w:rsidR="00732B45" w:rsidRPr="00A545D2" w:rsidRDefault="00732B45" w:rsidP="00732B45">
            <w:pPr>
              <w:numPr>
                <w:ilvl w:val="0"/>
                <w:numId w:val="64"/>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Konfiguracja obu przełączników SAN w topologii zapewniającej odporność na pojedynczy punkt awarii (single point of </w:t>
            </w:r>
            <w:proofErr w:type="spellStart"/>
            <w:r w:rsidRPr="00A545D2">
              <w:rPr>
                <w:rFonts w:ascii="Arial" w:hAnsi="Arial" w:cs="Arial"/>
                <w:sz w:val="18"/>
                <w:szCs w:val="18"/>
              </w:rPr>
              <w:t>failure</w:t>
            </w:r>
            <w:proofErr w:type="spellEnd"/>
            <w:r w:rsidRPr="00A545D2">
              <w:rPr>
                <w:rFonts w:ascii="Arial" w:hAnsi="Arial" w:cs="Arial"/>
                <w:sz w:val="18"/>
                <w:szCs w:val="18"/>
              </w:rPr>
              <w:t>).</w:t>
            </w:r>
          </w:p>
          <w:p w14:paraId="274E9DA6" w14:textId="77777777" w:rsidR="00732B45" w:rsidRPr="00A545D2" w:rsidRDefault="00732B45" w:rsidP="00732B45">
            <w:pPr>
              <w:numPr>
                <w:ilvl w:val="0"/>
                <w:numId w:val="64"/>
              </w:numPr>
              <w:suppressAutoHyphens w:val="0"/>
              <w:autoSpaceDN/>
              <w:spacing w:after="0" w:line="240" w:lineRule="auto"/>
              <w:jc w:val="both"/>
              <w:rPr>
                <w:rFonts w:ascii="Arial" w:hAnsi="Arial" w:cs="Arial"/>
                <w:sz w:val="18"/>
                <w:szCs w:val="18"/>
              </w:rPr>
            </w:pPr>
            <w:r w:rsidRPr="00A545D2">
              <w:rPr>
                <w:rFonts w:ascii="Arial" w:hAnsi="Arial" w:cs="Arial"/>
                <w:sz w:val="18"/>
                <w:szCs w:val="18"/>
              </w:rPr>
              <w:t>Wdrożenie strefowania (</w:t>
            </w:r>
            <w:proofErr w:type="spellStart"/>
            <w:r w:rsidRPr="00A545D2">
              <w:rPr>
                <w:rFonts w:ascii="Arial" w:hAnsi="Arial" w:cs="Arial"/>
                <w:sz w:val="18"/>
                <w:szCs w:val="18"/>
              </w:rPr>
              <w:t>zoning</w:t>
            </w:r>
            <w:proofErr w:type="spellEnd"/>
            <w:r w:rsidRPr="00A545D2">
              <w:rPr>
                <w:rFonts w:ascii="Arial" w:hAnsi="Arial" w:cs="Arial"/>
                <w:sz w:val="18"/>
                <w:szCs w:val="18"/>
              </w:rPr>
              <w:t>) na obu przełącznikach w sposób zapewniający bezpieczną oraz efektywną izolację ruchu między serwerami a macierzami.</w:t>
            </w:r>
          </w:p>
          <w:p w14:paraId="0E02B0CA" w14:textId="77777777" w:rsidR="00732B45" w:rsidRPr="00A545D2" w:rsidRDefault="00732B45" w:rsidP="00732B45">
            <w:pPr>
              <w:numPr>
                <w:ilvl w:val="0"/>
                <w:numId w:val="64"/>
              </w:numPr>
              <w:suppressAutoHyphens w:val="0"/>
              <w:autoSpaceDN/>
              <w:spacing w:after="0" w:line="240" w:lineRule="auto"/>
              <w:jc w:val="both"/>
              <w:rPr>
                <w:rFonts w:ascii="Arial" w:hAnsi="Arial" w:cs="Arial"/>
                <w:sz w:val="18"/>
                <w:szCs w:val="18"/>
              </w:rPr>
            </w:pPr>
            <w:r w:rsidRPr="00A545D2">
              <w:rPr>
                <w:rFonts w:ascii="Arial" w:hAnsi="Arial" w:cs="Arial"/>
                <w:sz w:val="18"/>
                <w:szCs w:val="18"/>
              </w:rPr>
              <w:t>Fizyczne podłączenie serwerów i macierzy do obu przełączników SAN, zapewniające równoległe, redundantne ścieżki dostępu do danych (</w:t>
            </w:r>
            <w:proofErr w:type="spellStart"/>
            <w:r w:rsidRPr="00A545D2">
              <w:rPr>
                <w:rFonts w:ascii="Arial" w:hAnsi="Arial" w:cs="Arial"/>
                <w:sz w:val="18"/>
                <w:szCs w:val="18"/>
              </w:rPr>
              <w:t>multipathing</w:t>
            </w:r>
            <w:proofErr w:type="spellEnd"/>
            <w:r w:rsidRPr="00A545D2">
              <w:rPr>
                <w:rFonts w:ascii="Arial" w:hAnsi="Arial" w:cs="Arial"/>
                <w:sz w:val="18"/>
                <w:szCs w:val="18"/>
              </w:rPr>
              <w:t>).</w:t>
            </w:r>
          </w:p>
          <w:p w14:paraId="1844F3CD" w14:textId="77777777" w:rsidR="00732B45" w:rsidRPr="00A545D2" w:rsidRDefault="00732B45" w:rsidP="00732B45">
            <w:pPr>
              <w:numPr>
                <w:ilvl w:val="0"/>
                <w:numId w:val="64"/>
              </w:numPr>
              <w:suppressAutoHyphens w:val="0"/>
              <w:autoSpaceDN/>
              <w:spacing w:after="0" w:line="240" w:lineRule="auto"/>
              <w:jc w:val="both"/>
              <w:rPr>
                <w:rFonts w:ascii="Arial" w:hAnsi="Arial" w:cs="Arial"/>
                <w:sz w:val="18"/>
                <w:szCs w:val="18"/>
              </w:rPr>
            </w:pPr>
            <w:r w:rsidRPr="00A545D2">
              <w:rPr>
                <w:rFonts w:ascii="Arial" w:hAnsi="Arial" w:cs="Arial"/>
                <w:sz w:val="18"/>
                <w:szCs w:val="18"/>
              </w:rPr>
              <w:t>Konfiguracja mechanizmów automatycznego przełączania ścieżek dostępowych (</w:t>
            </w:r>
            <w:proofErr w:type="spellStart"/>
            <w:r w:rsidRPr="00A545D2">
              <w:rPr>
                <w:rFonts w:ascii="Arial" w:hAnsi="Arial" w:cs="Arial"/>
                <w:sz w:val="18"/>
                <w:szCs w:val="18"/>
              </w:rPr>
              <w:t>failover</w:t>
            </w:r>
            <w:proofErr w:type="spellEnd"/>
            <w:r w:rsidRPr="00A545D2">
              <w:rPr>
                <w:rFonts w:ascii="Arial" w:hAnsi="Arial" w:cs="Arial"/>
                <w:sz w:val="18"/>
                <w:szCs w:val="18"/>
              </w:rPr>
              <w:t>/</w:t>
            </w:r>
            <w:proofErr w:type="spellStart"/>
            <w:r w:rsidRPr="00A545D2">
              <w:rPr>
                <w:rFonts w:ascii="Arial" w:hAnsi="Arial" w:cs="Arial"/>
                <w:sz w:val="18"/>
                <w:szCs w:val="18"/>
              </w:rPr>
              <w:t>failback</w:t>
            </w:r>
            <w:proofErr w:type="spellEnd"/>
            <w:r w:rsidRPr="00A545D2">
              <w:rPr>
                <w:rFonts w:ascii="Arial" w:hAnsi="Arial" w:cs="Arial"/>
                <w:sz w:val="18"/>
                <w:szCs w:val="18"/>
              </w:rPr>
              <w:t>) na poziomie serwerów, w celu zapewnienia ciągłości działania środowiska w przypadku awarii jednego z przełączników.</w:t>
            </w:r>
          </w:p>
          <w:p w14:paraId="2849BEB7" w14:textId="77777777" w:rsidR="00732B45" w:rsidRPr="00A545D2" w:rsidRDefault="00732B45" w:rsidP="00732B45">
            <w:pPr>
              <w:numPr>
                <w:ilvl w:val="0"/>
                <w:numId w:val="64"/>
              </w:numPr>
              <w:suppressAutoHyphens w:val="0"/>
              <w:autoSpaceDN/>
              <w:spacing w:after="0" w:line="240" w:lineRule="auto"/>
              <w:jc w:val="both"/>
              <w:rPr>
                <w:rFonts w:ascii="Arial" w:hAnsi="Arial" w:cs="Arial"/>
                <w:sz w:val="18"/>
                <w:szCs w:val="18"/>
              </w:rPr>
            </w:pPr>
            <w:r w:rsidRPr="00A545D2">
              <w:rPr>
                <w:rFonts w:ascii="Arial" w:hAnsi="Arial" w:cs="Arial"/>
                <w:sz w:val="18"/>
                <w:szCs w:val="18"/>
              </w:rPr>
              <w:t>Optymalizacja parametrów konfiguracyjnych obu przełączników SAN dla zapewnienia wysokiej wydajności komunikacji oraz bezpieczeństwa transmisji danych.</w:t>
            </w:r>
          </w:p>
          <w:p w14:paraId="302631A5"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4. Integracja z macierzami dyskowymi:</w:t>
            </w:r>
          </w:p>
          <w:p w14:paraId="444B6580" w14:textId="77777777" w:rsidR="00732B45" w:rsidRPr="00A545D2" w:rsidRDefault="00732B45" w:rsidP="00732B45">
            <w:pPr>
              <w:numPr>
                <w:ilvl w:val="0"/>
                <w:numId w:val="61"/>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Fizyczne podłączenie dostarczonych macierzy dyskowych do serwerów z wykorzystaniem dostarczanych przełączników SAN (Storage </w:t>
            </w:r>
            <w:proofErr w:type="spellStart"/>
            <w:r w:rsidRPr="00A545D2">
              <w:rPr>
                <w:rFonts w:ascii="Arial" w:hAnsi="Arial" w:cs="Arial"/>
                <w:sz w:val="18"/>
                <w:szCs w:val="18"/>
              </w:rPr>
              <w:t>Area</w:t>
            </w:r>
            <w:proofErr w:type="spellEnd"/>
            <w:r w:rsidRPr="00A545D2">
              <w:rPr>
                <w:rFonts w:ascii="Arial" w:hAnsi="Arial" w:cs="Arial"/>
                <w:sz w:val="18"/>
                <w:szCs w:val="18"/>
              </w:rPr>
              <w:t xml:space="preserve"> Network) skonfigurowanych w sposób zapewniający redundancję połączeń.</w:t>
            </w:r>
          </w:p>
          <w:p w14:paraId="1B81C22F" w14:textId="77777777" w:rsidR="00732B45" w:rsidRPr="00A545D2" w:rsidRDefault="00732B45" w:rsidP="00732B45">
            <w:pPr>
              <w:numPr>
                <w:ilvl w:val="0"/>
                <w:numId w:val="61"/>
              </w:numPr>
              <w:suppressAutoHyphens w:val="0"/>
              <w:autoSpaceDN/>
              <w:spacing w:after="0" w:line="240" w:lineRule="auto"/>
              <w:jc w:val="both"/>
              <w:rPr>
                <w:rFonts w:ascii="Arial" w:hAnsi="Arial" w:cs="Arial"/>
                <w:sz w:val="18"/>
                <w:szCs w:val="18"/>
              </w:rPr>
            </w:pPr>
            <w:r w:rsidRPr="00A545D2">
              <w:rPr>
                <w:rFonts w:ascii="Arial" w:hAnsi="Arial" w:cs="Arial"/>
                <w:sz w:val="18"/>
                <w:szCs w:val="18"/>
              </w:rPr>
              <w:t>Konfiguracja macierzy pod kątem przestrzeni dyskowej i alokacji zasobów.</w:t>
            </w:r>
          </w:p>
          <w:p w14:paraId="5C034104" w14:textId="77777777" w:rsidR="00732B45" w:rsidRPr="00A545D2" w:rsidRDefault="00732B45" w:rsidP="00732B45">
            <w:pPr>
              <w:numPr>
                <w:ilvl w:val="0"/>
                <w:numId w:val="61"/>
              </w:numPr>
              <w:suppressAutoHyphens w:val="0"/>
              <w:autoSpaceDN/>
              <w:spacing w:after="0" w:line="240" w:lineRule="auto"/>
              <w:jc w:val="both"/>
              <w:rPr>
                <w:rFonts w:ascii="Arial" w:hAnsi="Arial" w:cs="Arial"/>
                <w:sz w:val="18"/>
                <w:szCs w:val="18"/>
              </w:rPr>
            </w:pPr>
            <w:r w:rsidRPr="00A545D2">
              <w:rPr>
                <w:rFonts w:ascii="Arial" w:hAnsi="Arial" w:cs="Arial"/>
                <w:sz w:val="18"/>
                <w:szCs w:val="18"/>
              </w:rPr>
              <w:t>Uruchomienie replikacji danych pomiędzy macierzami, zapewniające synchronizację danych oraz ich bezpieczeństwo w razie awarii.</w:t>
            </w:r>
          </w:p>
          <w:p w14:paraId="03E21C49"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5. Konfiguracja klastra wysokiej dostępności:</w:t>
            </w:r>
          </w:p>
          <w:p w14:paraId="1463CA3B" w14:textId="77777777" w:rsidR="00732B45" w:rsidRPr="00A545D2" w:rsidRDefault="00732B45" w:rsidP="00732B45">
            <w:pPr>
              <w:numPr>
                <w:ilvl w:val="0"/>
                <w:numId w:val="61"/>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Utworzenie klastra wysokiej dostępności ze </w:t>
            </w:r>
            <w:proofErr w:type="spellStart"/>
            <w:r w:rsidRPr="00A545D2">
              <w:rPr>
                <w:rFonts w:ascii="Arial" w:hAnsi="Arial" w:cs="Arial"/>
                <w:sz w:val="18"/>
                <w:szCs w:val="18"/>
              </w:rPr>
              <w:t>zwirtualizowanych</w:t>
            </w:r>
            <w:proofErr w:type="spellEnd"/>
            <w:r w:rsidRPr="00A545D2">
              <w:rPr>
                <w:rFonts w:ascii="Arial" w:hAnsi="Arial" w:cs="Arial"/>
                <w:sz w:val="18"/>
                <w:szCs w:val="18"/>
              </w:rPr>
              <w:t xml:space="preserve"> serwerów, zapewniających ciągłość działania usług i automatyczne przełączanie w razie awarii jednego z węzłów.</w:t>
            </w:r>
          </w:p>
          <w:p w14:paraId="5351E544" w14:textId="77777777" w:rsidR="00732B45" w:rsidRPr="00A545D2" w:rsidRDefault="00732B45" w:rsidP="00732B45">
            <w:pPr>
              <w:numPr>
                <w:ilvl w:val="0"/>
                <w:numId w:val="61"/>
              </w:numPr>
              <w:suppressAutoHyphens w:val="0"/>
              <w:autoSpaceDN/>
              <w:spacing w:after="0" w:line="240" w:lineRule="auto"/>
              <w:jc w:val="both"/>
              <w:rPr>
                <w:rFonts w:ascii="Arial" w:hAnsi="Arial" w:cs="Arial"/>
                <w:sz w:val="18"/>
                <w:szCs w:val="18"/>
              </w:rPr>
            </w:pPr>
            <w:r w:rsidRPr="00A545D2">
              <w:rPr>
                <w:rFonts w:ascii="Arial" w:hAnsi="Arial" w:cs="Arial"/>
                <w:sz w:val="18"/>
                <w:szCs w:val="18"/>
              </w:rPr>
              <w:t>Konfiguracja mechanizmów monitoringu oraz automatycznego przejęcia zasobów w razie awarii (</w:t>
            </w:r>
            <w:proofErr w:type="spellStart"/>
            <w:r w:rsidRPr="00A545D2">
              <w:rPr>
                <w:rFonts w:ascii="Arial" w:hAnsi="Arial" w:cs="Arial"/>
                <w:sz w:val="18"/>
                <w:szCs w:val="18"/>
              </w:rPr>
              <w:t>failover</w:t>
            </w:r>
            <w:proofErr w:type="spellEnd"/>
            <w:r w:rsidRPr="00A545D2">
              <w:rPr>
                <w:rFonts w:ascii="Arial" w:hAnsi="Arial" w:cs="Arial"/>
                <w:sz w:val="18"/>
                <w:szCs w:val="18"/>
              </w:rPr>
              <w:t>/</w:t>
            </w:r>
            <w:proofErr w:type="spellStart"/>
            <w:r w:rsidRPr="00A545D2">
              <w:rPr>
                <w:rFonts w:ascii="Arial" w:hAnsi="Arial" w:cs="Arial"/>
                <w:sz w:val="18"/>
                <w:szCs w:val="18"/>
              </w:rPr>
              <w:t>failback</w:t>
            </w:r>
            <w:proofErr w:type="spellEnd"/>
            <w:r w:rsidRPr="00A545D2">
              <w:rPr>
                <w:rFonts w:ascii="Arial" w:hAnsi="Arial" w:cs="Arial"/>
                <w:sz w:val="18"/>
                <w:szCs w:val="18"/>
              </w:rPr>
              <w:t>).</w:t>
            </w:r>
          </w:p>
          <w:p w14:paraId="07D54583" w14:textId="77777777" w:rsidR="00732B45" w:rsidRPr="00A545D2" w:rsidRDefault="00732B45" w:rsidP="00732B45">
            <w:pPr>
              <w:numPr>
                <w:ilvl w:val="0"/>
                <w:numId w:val="61"/>
              </w:numPr>
              <w:suppressAutoHyphens w:val="0"/>
              <w:autoSpaceDN/>
              <w:spacing w:after="0" w:line="240" w:lineRule="auto"/>
              <w:jc w:val="both"/>
              <w:rPr>
                <w:rFonts w:ascii="Arial" w:hAnsi="Arial" w:cs="Arial"/>
                <w:sz w:val="18"/>
                <w:szCs w:val="18"/>
              </w:rPr>
            </w:pPr>
            <w:r w:rsidRPr="00A545D2">
              <w:rPr>
                <w:rFonts w:ascii="Arial" w:hAnsi="Arial" w:cs="Arial"/>
                <w:sz w:val="18"/>
                <w:szCs w:val="18"/>
              </w:rPr>
              <w:t>Testowanie poprawności działania klastra pod kątem awaryjnym oraz zapewnienia ciągłości dostępu do zasobów.</w:t>
            </w:r>
          </w:p>
          <w:p w14:paraId="1BD863F8" w14:textId="77777777" w:rsidR="00732B45" w:rsidRPr="00A545D2" w:rsidRDefault="00732B45" w:rsidP="00732B45">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6. Testy i optymalizacja:</w:t>
            </w:r>
          </w:p>
          <w:p w14:paraId="577FEF78" w14:textId="77777777" w:rsidR="00732B45" w:rsidRPr="00A545D2" w:rsidRDefault="00732B45" w:rsidP="00732B45">
            <w:pPr>
              <w:numPr>
                <w:ilvl w:val="0"/>
                <w:numId w:val="63"/>
              </w:numPr>
              <w:suppressAutoHyphens w:val="0"/>
              <w:autoSpaceDN/>
              <w:spacing w:after="0" w:line="240" w:lineRule="auto"/>
              <w:jc w:val="both"/>
              <w:rPr>
                <w:rFonts w:ascii="Arial" w:hAnsi="Arial" w:cs="Arial"/>
                <w:sz w:val="18"/>
                <w:szCs w:val="18"/>
              </w:rPr>
            </w:pPr>
            <w:r w:rsidRPr="00A545D2">
              <w:rPr>
                <w:rFonts w:ascii="Arial" w:hAnsi="Arial" w:cs="Arial"/>
                <w:sz w:val="18"/>
                <w:szCs w:val="18"/>
              </w:rPr>
              <w:t>Przeprowadzenie testów funkcjonalnych, wydajnościowych, integracyjnych oraz testów awaryjnych całego środowiska.</w:t>
            </w:r>
          </w:p>
          <w:p w14:paraId="6212A848" w14:textId="77777777" w:rsidR="00732B45" w:rsidRPr="00A545D2" w:rsidRDefault="00732B45" w:rsidP="00732B45">
            <w:pPr>
              <w:numPr>
                <w:ilvl w:val="0"/>
                <w:numId w:val="63"/>
              </w:numPr>
              <w:suppressAutoHyphens w:val="0"/>
              <w:autoSpaceDN/>
              <w:spacing w:after="0" w:line="240" w:lineRule="auto"/>
              <w:jc w:val="both"/>
              <w:rPr>
                <w:rFonts w:ascii="Arial" w:hAnsi="Arial" w:cs="Arial"/>
                <w:sz w:val="18"/>
                <w:szCs w:val="18"/>
              </w:rPr>
            </w:pPr>
            <w:r w:rsidRPr="00A545D2">
              <w:rPr>
                <w:rFonts w:ascii="Arial" w:hAnsi="Arial" w:cs="Arial"/>
                <w:sz w:val="18"/>
                <w:szCs w:val="18"/>
              </w:rPr>
              <w:t>Optymalizacja konfiguracji w celu uzyskania maksymalnej stabilności oraz wydajności.</w:t>
            </w:r>
          </w:p>
          <w:p w14:paraId="00CEBC42" w14:textId="77777777" w:rsidR="00732B45" w:rsidRPr="00F55A8F" w:rsidRDefault="00732B45" w:rsidP="00732B45">
            <w:pPr>
              <w:numPr>
                <w:ilvl w:val="0"/>
                <w:numId w:val="63"/>
              </w:numPr>
              <w:suppressAutoHyphens w:val="0"/>
              <w:autoSpaceDN/>
              <w:spacing w:after="0" w:line="240" w:lineRule="auto"/>
              <w:jc w:val="both"/>
              <w:rPr>
                <w:rFonts w:ascii="Arial" w:hAnsi="Arial" w:cs="Arial"/>
                <w:sz w:val="18"/>
                <w:szCs w:val="18"/>
              </w:rPr>
            </w:pPr>
            <w:r w:rsidRPr="00A545D2">
              <w:rPr>
                <w:rFonts w:ascii="Arial" w:hAnsi="Arial" w:cs="Arial"/>
                <w:sz w:val="18"/>
                <w:szCs w:val="18"/>
              </w:rPr>
              <w:t>Przygotowanie dokumentacji powdrożeniowej obejmującej szczegółowy opis konfiguracji.</w:t>
            </w:r>
          </w:p>
        </w:tc>
        <w:tc>
          <w:tcPr>
            <w:tcW w:w="4886" w:type="dxa"/>
            <w:tcBorders>
              <w:top w:val="single" w:sz="4" w:space="0" w:color="000000"/>
              <w:left w:val="single" w:sz="4" w:space="0" w:color="000000"/>
              <w:bottom w:val="single" w:sz="4" w:space="0" w:color="000000"/>
              <w:right w:val="single" w:sz="4" w:space="0" w:color="000000"/>
            </w:tcBorders>
          </w:tcPr>
          <w:p w14:paraId="1618EB3F" w14:textId="77777777" w:rsidR="00732B45" w:rsidRPr="00A545D2" w:rsidRDefault="00732B45" w:rsidP="00732B45">
            <w:pPr>
              <w:pStyle w:val="Akapitzlist"/>
              <w:spacing w:after="0" w:line="240" w:lineRule="auto"/>
              <w:rPr>
                <w:rFonts w:ascii="Arial" w:hAnsi="Arial" w:cs="Arial"/>
                <w:color w:val="EE0000"/>
                <w:sz w:val="18"/>
                <w:szCs w:val="18"/>
              </w:rPr>
            </w:pPr>
          </w:p>
        </w:tc>
      </w:tr>
      <w:tr w:rsidR="00732B45" w:rsidRPr="00A545D2" w14:paraId="42D9BF0E" w14:textId="77777777" w:rsidTr="00732B45">
        <w:tc>
          <w:tcPr>
            <w:tcW w:w="0" w:type="auto"/>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5372D715" w14:textId="77777777" w:rsidR="00732B45" w:rsidRPr="00A545D2" w:rsidRDefault="00732B45" w:rsidP="00732B45">
            <w:pPr>
              <w:spacing w:after="0" w:line="240" w:lineRule="auto"/>
              <w:rPr>
                <w:rFonts w:ascii="Arial" w:hAnsi="Arial" w:cs="Arial"/>
                <w:b/>
                <w:bCs/>
                <w:sz w:val="18"/>
                <w:szCs w:val="18"/>
              </w:rPr>
            </w:pPr>
            <w:r w:rsidRPr="00A545D2">
              <w:rPr>
                <w:rFonts w:ascii="Arial" w:hAnsi="Arial" w:cs="Arial"/>
                <w:b/>
                <w:bCs/>
                <w:sz w:val="18"/>
                <w:szCs w:val="18"/>
              </w:rPr>
              <w:t>4</w:t>
            </w:r>
          </w:p>
        </w:tc>
        <w:tc>
          <w:tcPr>
            <w:tcW w:w="215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77B21E23" w14:textId="77777777" w:rsidR="00732B45" w:rsidRPr="00C01B36" w:rsidRDefault="00732B45" w:rsidP="00732B45">
            <w:pPr>
              <w:spacing w:after="0" w:line="240" w:lineRule="auto"/>
              <w:rPr>
                <w:rFonts w:ascii="Arial" w:hAnsi="Arial" w:cs="Arial"/>
                <w:sz w:val="18"/>
                <w:szCs w:val="18"/>
              </w:rPr>
            </w:pPr>
            <w:r w:rsidRPr="00C01B36">
              <w:rPr>
                <w:rFonts w:ascii="Arial" w:hAnsi="Arial" w:cs="Arial"/>
                <w:sz w:val="18"/>
                <w:szCs w:val="18"/>
              </w:rPr>
              <w:t>Migracja baz danych</w:t>
            </w:r>
          </w:p>
        </w:tc>
        <w:tc>
          <w:tcPr>
            <w:tcW w:w="583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73B18EF" w14:textId="77777777" w:rsidR="00732B45" w:rsidRPr="00A545D2" w:rsidRDefault="00732B45" w:rsidP="00732B45">
            <w:pPr>
              <w:pStyle w:val="Akapitzlist"/>
              <w:numPr>
                <w:ilvl w:val="2"/>
                <w:numId w:val="36"/>
              </w:numPr>
              <w:suppressAutoHyphens w:val="0"/>
              <w:autoSpaceDN/>
              <w:spacing w:after="0" w:line="240" w:lineRule="auto"/>
              <w:ind w:left="357" w:hanging="357"/>
              <w:jc w:val="both"/>
              <w:rPr>
                <w:rFonts w:ascii="Arial" w:hAnsi="Arial" w:cs="Arial"/>
                <w:b/>
                <w:bCs/>
                <w:sz w:val="18"/>
                <w:szCs w:val="18"/>
              </w:rPr>
            </w:pPr>
            <w:r w:rsidRPr="00A545D2">
              <w:rPr>
                <w:rFonts w:ascii="Arial" w:hAnsi="Arial" w:cs="Arial"/>
                <w:b/>
                <w:bCs/>
                <w:sz w:val="18"/>
                <w:szCs w:val="18"/>
              </w:rPr>
              <w:t>Migracja bazy danych posiadanego systemu AMMS składających się z 6 instancji Oracle:</w:t>
            </w:r>
          </w:p>
          <w:p w14:paraId="013831D0" w14:textId="77777777" w:rsidR="00732B45" w:rsidRPr="00A545D2" w:rsidRDefault="00732B45" w:rsidP="00732B45">
            <w:pPr>
              <w:numPr>
                <w:ilvl w:val="0"/>
                <w:numId w:val="36"/>
              </w:numPr>
              <w:suppressAutoHyphens w:val="0"/>
              <w:autoSpaceDN/>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Aktualizacja silnika bazy danych do wersji ORACLE 19.20.</w:t>
            </w:r>
          </w:p>
          <w:p w14:paraId="63DBB9C0" w14:textId="77777777" w:rsidR="00732B45" w:rsidRPr="00A545D2" w:rsidRDefault="00732B45" w:rsidP="00732B45">
            <w:pPr>
              <w:numPr>
                <w:ilvl w:val="0"/>
                <w:numId w:val="36"/>
              </w:numPr>
              <w:suppressAutoHyphens w:val="0"/>
              <w:autoSpaceDN/>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Migracja danych archiwalnych oraz struktur istniejącej bazy danych systemu AMMS (część biała) do nowego środowiska bazodanowego, z zachowaniem poprawności struktury danych.</w:t>
            </w:r>
          </w:p>
          <w:p w14:paraId="7F71D5A3" w14:textId="77777777" w:rsidR="00732B45" w:rsidRPr="00A545D2" w:rsidRDefault="00732B45" w:rsidP="00732B45">
            <w:pPr>
              <w:numPr>
                <w:ilvl w:val="0"/>
                <w:numId w:val="36"/>
              </w:numPr>
              <w:suppressAutoHyphens w:val="0"/>
              <w:autoSpaceDN/>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Weryfikacja spójności danych po migracji, ze szczególnym uwzględnieniem uprawnień użytkowników.</w:t>
            </w:r>
          </w:p>
          <w:p w14:paraId="4D1DC02E" w14:textId="77777777" w:rsidR="00732B45" w:rsidRPr="00A545D2" w:rsidRDefault="00732B45" w:rsidP="00732B45">
            <w:pPr>
              <w:numPr>
                <w:ilvl w:val="0"/>
                <w:numId w:val="36"/>
              </w:numPr>
              <w:suppressAutoHyphens w:val="0"/>
              <w:autoSpaceDN/>
              <w:spacing w:after="0" w:line="240" w:lineRule="auto"/>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W razie konieczności, aktualizacja aplikacji do wersji zgodnej z nowym silnikiem bazy danych.</w:t>
            </w:r>
          </w:p>
          <w:p w14:paraId="09628932" w14:textId="77777777" w:rsidR="00732B45" w:rsidRPr="000836CC" w:rsidRDefault="00732B45" w:rsidP="00732B45">
            <w:pPr>
              <w:suppressAutoHyphens w:val="0"/>
              <w:autoSpaceDN/>
              <w:spacing w:after="0" w:line="240" w:lineRule="auto"/>
              <w:jc w:val="both"/>
              <w:rPr>
                <w:rFonts w:ascii="Arial" w:eastAsia="Times New Roman" w:hAnsi="Arial" w:cs="Arial"/>
                <w:kern w:val="0"/>
                <w:sz w:val="18"/>
                <w:szCs w:val="18"/>
                <w:lang w:eastAsia="pl-PL"/>
              </w:rPr>
            </w:pPr>
            <w:r w:rsidRPr="00A545D2">
              <w:rPr>
                <w:rFonts w:ascii="Arial" w:eastAsia="Times New Roman" w:hAnsi="Arial" w:cs="Arial"/>
                <w:kern w:val="0"/>
                <w:sz w:val="18"/>
                <w:szCs w:val="18"/>
                <w:lang w:eastAsia="pl-PL"/>
              </w:rPr>
              <w:t>Przeprowadzenie testów oraz strojenia bazy danych, obejmujących testy funkcjonalne, wydajnościowe, integracyjne, awaryjne, bezpieczeństwa, monitoring wydajności oraz optymalizację parametrów.</w:t>
            </w:r>
          </w:p>
        </w:tc>
        <w:tc>
          <w:tcPr>
            <w:tcW w:w="4886" w:type="dxa"/>
            <w:tcBorders>
              <w:top w:val="single" w:sz="4" w:space="0" w:color="000000"/>
              <w:left w:val="single" w:sz="4" w:space="0" w:color="000000"/>
              <w:bottom w:val="single" w:sz="4" w:space="0" w:color="000000"/>
              <w:right w:val="single" w:sz="4" w:space="0" w:color="000000"/>
            </w:tcBorders>
          </w:tcPr>
          <w:p w14:paraId="2435E688" w14:textId="77777777" w:rsidR="00732B45" w:rsidRPr="00A545D2" w:rsidRDefault="00732B45" w:rsidP="00732B45">
            <w:pPr>
              <w:pStyle w:val="Akapitzlist"/>
              <w:spacing w:after="0" w:line="240" w:lineRule="auto"/>
              <w:rPr>
                <w:rFonts w:ascii="Arial" w:hAnsi="Arial" w:cs="Arial"/>
                <w:color w:val="EE0000"/>
                <w:sz w:val="18"/>
                <w:szCs w:val="18"/>
              </w:rPr>
            </w:pPr>
          </w:p>
        </w:tc>
      </w:tr>
    </w:tbl>
    <w:p w14:paraId="5D6560AA" w14:textId="77777777" w:rsidR="00E07529" w:rsidRPr="00A545D2" w:rsidRDefault="00E07529" w:rsidP="00A545D2">
      <w:pPr>
        <w:suppressAutoHyphens w:val="0"/>
        <w:autoSpaceDN/>
        <w:spacing w:after="0" w:line="240" w:lineRule="auto"/>
        <w:rPr>
          <w:rFonts w:ascii="Arial" w:eastAsia="Times New Roman" w:hAnsi="Arial" w:cs="Arial"/>
          <w:b/>
          <w:bCs/>
          <w:noProof/>
          <w:kern w:val="0"/>
          <w:sz w:val="18"/>
          <w:szCs w:val="18"/>
          <w:lang w:eastAsia="pl-PL"/>
        </w:rPr>
      </w:pPr>
    </w:p>
    <w:p w14:paraId="4D02CFC1" w14:textId="77777777" w:rsidR="00F55E20" w:rsidRPr="00A545D2" w:rsidRDefault="00F55E20" w:rsidP="00A545D2">
      <w:pPr>
        <w:spacing w:after="0" w:line="240" w:lineRule="auto"/>
        <w:rPr>
          <w:rFonts w:ascii="Arial" w:hAnsi="Arial" w:cs="Arial"/>
          <w:b/>
          <w:bCs/>
          <w:sz w:val="18"/>
          <w:szCs w:val="18"/>
        </w:rPr>
      </w:pPr>
    </w:p>
    <w:p w14:paraId="53C74532" w14:textId="2DF3998C" w:rsidR="007E3C4B" w:rsidRPr="00A545D2" w:rsidRDefault="007E3C4B" w:rsidP="00A545D2">
      <w:pPr>
        <w:spacing w:after="0" w:line="240" w:lineRule="auto"/>
        <w:rPr>
          <w:rFonts w:ascii="Arial" w:hAnsi="Arial" w:cs="Arial"/>
          <w:b/>
          <w:bCs/>
          <w:sz w:val="18"/>
          <w:szCs w:val="18"/>
        </w:rPr>
      </w:pPr>
      <w:r w:rsidRPr="00A545D2">
        <w:rPr>
          <w:rFonts w:ascii="Arial" w:hAnsi="Arial" w:cs="Arial"/>
          <w:b/>
          <w:bCs/>
          <w:sz w:val="18"/>
          <w:szCs w:val="18"/>
        </w:rPr>
        <w:t xml:space="preserve">Szkolenia z posiadanego systemu </w:t>
      </w:r>
      <w:proofErr w:type="spellStart"/>
      <w:r w:rsidRPr="00A545D2">
        <w:rPr>
          <w:rFonts w:ascii="Arial" w:hAnsi="Arial" w:cs="Arial"/>
          <w:b/>
          <w:bCs/>
          <w:sz w:val="18"/>
          <w:szCs w:val="18"/>
        </w:rPr>
        <w:t>backup`u</w:t>
      </w:r>
      <w:proofErr w:type="spellEnd"/>
      <w:r w:rsidRPr="00A545D2">
        <w:rPr>
          <w:rFonts w:ascii="Arial" w:hAnsi="Arial" w:cs="Arial"/>
          <w:b/>
          <w:bCs/>
          <w:sz w:val="18"/>
          <w:szCs w:val="18"/>
        </w:rPr>
        <w:t xml:space="preserve"> </w:t>
      </w:r>
      <w:proofErr w:type="spellStart"/>
      <w:r w:rsidRPr="00A545D2">
        <w:rPr>
          <w:rFonts w:ascii="Arial" w:hAnsi="Arial" w:cs="Arial"/>
          <w:b/>
          <w:bCs/>
          <w:sz w:val="18"/>
          <w:szCs w:val="18"/>
        </w:rPr>
        <w:t>Commvault</w:t>
      </w:r>
      <w:proofErr w:type="spellEnd"/>
      <w:r w:rsidRPr="00A545D2">
        <w:rPr>
          <w:rFonts w:ascii="Arial" w:hAnsi="Arial" w:cs="Arial"/>
          <w:b/>
          <w:bCs/>
          <w:sz w:val="18"/>
          <w:szCs w:val="18"/>
        </w:rPr>
        <w:t xml:space="preserve"> Backup &amp; </w:t>
      </w:r>
      <w:proofErr w:type="spellStart"/>
      <w:r w:rsidRPr="00A545D2">
        <w:rPr>
          <w:rFonts w:ascii="Arial" w:hAnsi="Arial" w:cs="Arial"/>
          <w:b/>
          <w:bCs/>
          <w:sz w:val="18"/>
          <w:szCs w:val="18"/>
        </w:rPr>
        <w:t>Recovery</w:t>
      </w:r>
      <w:proofErr w:type="spellEnd"/>
    </w:p>
    <w:tbl>
      <w:tblPr>
        <w:tblStyle w:val="TableNormal"/>
        <w:tblW w:w="13603" w:type="dxa"/>
        <w:tblCellMar>
          <w:left w:w="10" w:type="dxa"/>
          <w:right w:w="10" w:type="dxa"/>
        </w:tblCellMar>
        <w:tblLook w:val="0000" w:firstRow="0" w:lastRow="0" w:firstColumn="0" w:lastColumn="0" w:noHBand="0" w:noVBand="0"/>
      </w:tblPr>
      <w:tblGrid>
        <w:gridCol w:w="547"/>
        <w:gridCol w:w="2283"/>
        <w:gridCol w:w="5954"/>
        <w:gridCol w:w="4819"/>
      </w:tblGrid>
      <w:tr w:rsidR="007E3C4B" w:rsidRPr="00A545D2" w14:paraId="1E0BA24D" w14:textId="77777777" w:rsidTr="004175FD">
        <w:trPr>
          <w:trHeight w:val="300"/>
        </w:trPr>
        <w:tc>
          <w:tcPr>
            <w:tcW w:w="547"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Mar>
              <w:top w:w="0" w:type="dxa"/>
              <w:left w:w="108" w:type="dxa"/>
              <w:bottom w:w="0" w:type="dxa"/>
              <w:right w:w="108" w:type="dxa"/>
            </w:tcMar>
          </w:tcPr>
          <w:p w14:paraId="1EB67CF0" w14:textId="77777777" w:rsidR="007E3C4B" w:rsidRPr="00A545D2" w:rsidRDefault="007E3C4B"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L.p.</w:t>
            </w:r>
          </w:p>
        </w:tc>
        <w:tc>
          <w:tcPr>
            <w:tcW w:w="2283"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Mar>
              <w:top w:w="0" w:type="dxa"/>
              <w:left w:w="108" w:type="dxa"/>
              <w:bottom w:w="0" w:type="dxa"/>
              <w:right w:w="108" w:type="dxa"/>
            </w:tcMar>
          </w:tcPr>
          <w:p w14:paraId="59E3BAA2" w14:textId="77777777" w:rsidR="007E3C4B" w:rsidRPr="00A545D2" w:rsidRDefault="007E3C4B"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Element konfiguracji</w:t>
            </w:r>
          </w:p>
        </w:tc>
        <w:tc>
          <w:tcPr>
            <w:tcW w:w="5954"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Mar>
              <w:top w:w="0" w:type="dxa"/>
              <w:left w:w="108" w:type="dxa"/>
              <w:bottom w:w="0" w:type="dxa"/>
              <w:right w:w="108" w:type="dxa"/>
            </w:tcMar>
          </w:tcPr>
          <w:p w14:paraId="107BC294" w14:textId="77777777" w:rsidR="007E3C4B" w:rsidRPr="00A545D2" w:rsidRDefault="007E3C4B"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 xml:space="preserve">Wymagane parametry techniczne minimalne </w:t>
            </w:r>
          </w:p>
        </w:tc>
        <w:tc>
          <w:tcPr>
            <w:tcW w:w="4819" w:type="dxa"/>
            <w:tcBorders>
              <w:top w:val="single" w:sz="4" w:space="0" w:color="000000"/>
              <w:left w:val="single" w:sz="4" w:space="0" w:color="000000"/>
              <w:bottom w:val="single" w:sz="4" w:space="0" w:color="000000"/>
              <w:right w:val="single" w:sz="4" w:space="0" w:color="000000"/>
            </w:tcBorders>
            <w:shd w:val="clear" w:color="auto" w:fill="D1D1D1" w:themeFill="background2" w:themeFillShade="E6"/>
          </w:tcPr>
          <w:p w14:paraId="524604E8" w14:textId="77777777" w:rsidR="00F81DDE" w:rsidRPr="00A545D2" w:rsidRDefault="00F81DDE"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A545D2">
              <w:rPr>
                <w:rFonts w:ascii="Arial" w:eastAsia="Times New Roman" w:hAnsi="Arial" w:cs="Arial"/>
                <w:b/>
                <w:bCs/>
                <w:noProof/>
                <w:kern w:val="0"/>
                <w:sz w:val="18"/>
                <w:szCs w:val="18"/>
                <w:lang w:eastAsia="pl-PL"/>
              </w:rPr>
              <w:t>Oferowane parametry</w:t>
            </w:r>
          </w:p>
          <w:p w14:paraId="1B476C1F" w14:textId="48F40931" w:rsidR="007E3C4B" w:rsidRPr="00A545D2" w:rsidRDefault="009703DC" w:rsidP="00A545D2">
            <w:pPr>
              <w:suppressAutoHyphens w:val="0"/>
              <w:autoSpaceDN/>
              <w:spacing w:after="0" w:line="240" w:lineRule="auto"/>
              <w:jc w:val="center"/>
              <w:rPr>
                <w:rFonts w:ascii="Arial" w:eastAsia="Times New Roman" w:hAnsi="Arial" w:cs="Arial"/>
                <w:b/>
                <w:bCs/>
                <w:noProof/>
                <w:kern w:val="0"/>
                <w:sz w:val="18"/>
                <w:szCs w:val="18"/>
                <w:lang w:eastAsia="pl-PL"/>
              </w:rPr>
            </w:pPr>
            <w:r w:rsidRPr="009703DC">
              <w:rPr>
                <w:rFonts w:ascii="Arial" w:eastAsia="Times New Roman" w:hAnsi="Arial" w:cs="Arial"/>
                <w:b/>
                <w:bCs/>
                <w:noProof/>
                <w:kern w:val="0"/>
                <w:sz w:val="18"/>
                <w:szCs w:val="18"/>
                <w:lang w:eastAsia="pl-PL"/>
              </w:rPr>
              <w:t>Wymagany opis spełnienia warunku</w:t>
            </w:r>
          </w:p>
        </w:tc>
      </w:tr>
      <w:tr w:rsidR="007E3C4B" w:rsidRPr="00A545D2" w14:paraId="3AF18051" w14:textId="77777777" w:rsidTr="004175FD">
        <w:trPr>
          <w:trHeight w:val="300"/>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5E30ED" w14:textId="77777777" w:rsidR="007E3C4B" w:rsidRPr="00A545D2" w:rsidRDefault="007E3C4B" w:rsidP="00A545D2">
            <w:pPr>
              <w:spacing w:after="0" w:line="240" w:lineRule="auto"/>
              <w:rPr>
                <w:rFonts w:ascii="Arial" w:hAnsi="Arial" w:cs="Arial"/>
                <w:b/>
                <w:bCs/>
                <w:sz w:val="18"/>
                <w:szCs w:val="18"/>
              </w:rPr>
            </w:pPr>
            <w:r w:rsidRPr="00A545D2">
              <w:rPr>
                <w:rFonts w:ascii="Arial" w:hAnsi="Arial" w:cs="Arial"/>
                <w:b/>
                <w:bCs/>
                <w:sz w:val="18"/>
                <w:szCs w:val="18"/>
              </w:rPr>
              <w:t>1</w:t>
            </w:r>
          </w:p>
        </w:tc>
        <w:tc>
          <w:tcPr>
            <w:tcW w:w="2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7BC7B" w14:textId="77777777" w:rsidR="007E3C4B" w:rsidRPr="00C01B36" w:rsidRDefault="007E3C4B" w:rsidP="00A545D2">
            <w:pPr>
              <w:spacing w:after="0" w:line="240" w:lineRule="auto"/>
              <w:rPr>
                <w:rFonts w:ascii="Arial" w:hAnsi="Arial" w:cs="Arial"/>
                <w:sz w:val="18"/>
                <w:szCs w:val="18"/>
              </w:rPr>
            </w:pPr>
            <w:r w:rsidRPr="00C01B36">
              <w:rPr>
                <w:rFonts w:ascii="Arial" w:hAnsi="Arial" w:cs="Arial"/>
                <w:sz w:val="18"/>
                <w:szCs w:val="18"/>
              </w:rPr>
              <w:t>Szkolenia</w:t>
            </w:r>
          </w:p>
        </w:tc>
        <w:tc>
          <w:tcPr>
            <w:tcW w:w="59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A72A1" w14:textId="52D4DD1A" w:rsidR="00A92B7A" w:rsidRPr="00A545D2" w:rsidRDefault="00A92B7A"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 xml:space="preserve">I. Autoryzowane przez producenta systemu </w:t>
            </w:r>
            <w:proofErr w:type="spellStart"/>
            <w:r w:rsidRPr="00A545D2">
              <w:rPr>
                <w:rFonts w:ascii="Arial" w:hAnsi="Arial" w:cs="Arial"/>
                <w:b/>
                <w:bCs/>
                <w:sz w:val="18"/>
                <w:szCs w:val="18"/>
              </w:rPr>
              <w:t>Commvault</w:t>
            </w:r>
            <w:proofErr w:type="spellEnd"/>
            <w:r w:rsidRPr="00A545D2">
              <w:rPr>
                <w:rFonts w:ascii="Arial" w:hAnsi="Arial" w:cs="Arial"/>
                <w:b/>
                <w:bCs/>
                <w:sz w:val="18"/>
                <w:szCs w:val="18"/>
              </w:rPr>
              <w:t xml:space="preserve"> szkolenie z systemu backupu - </w:t>
            </w:r>
            <w:proofErr w:type="spellStart"/>
            <w:r w:rsidRPr="00A545D2">
              <w:rPr>
                <w:rFonts w:ascii="Arial" w:hAnsi="Arial" w:cs="Arial"/>
                <w:b/>
                <w:bCs/>
                <w:sz w:val="18"/>
                <w:szCs w:val="18"/>
              </w:rPr>
              <w:t>Commvault</w:t>
            </w:r>
            <w:proofErr w:type="spellEnd"/>
            <w:r w:rsidRPr="00A545D2">
              <w:rPr>
                <w:rFonts w:ascii="Arial" w:hAnsi="Arial" w:cs="Arial"/>
                <w:b/>
                <w:bCs/>
                <w:sz w:val="18"/>
                <w:szCs w:val="18"/>
              </w:rPr>
              <w:t xml:space="preserve"> </w:t>
            </w:r>
            <w:proofErr w:type="spellStart"/>
            <w:r w:rsidR="00875DA8" w:rsidRPr="00A545D2">
              <w:rPr>
                <w:rFonts w:ascii="Arial" w:hAnsi="Arial" w:cs="Arial"/>
                <w:b/>
                <w:bCs/>
                <w:sz w:val="18"/>
                <w:szCs w:val="18"/>
              </w:rPr>
              <w:t>Engineer</w:t>
            </w:r>
            <w:proofErr w:type="spellEnd"/>
            <w:r w:rsidR="008363A3" w:rsidRPr="00A545D2">
              <w:rPr>
                <w:rFonts w:ascii="Arial" w:hAnsi="Arial" w:cs="Arial"/>
                <w:b/>
                <w:bCs/>
                <w:sz w:val="18"/>
                <w:szCs w:val="18"/>
              </w:rPr>
              <w:t xml:space="preserve"> – szkolenie dla dwóch osób ze strony Zamawiającego.</w:t>
            </w:r>
          </w:p>
          <w:p w14:paraId="1C8B72AD" w14:textId="5C7BFA5C" w:rsidR="00875DA8" w:rsidRPr="00A545D2" w:rsidRDefault="00BD0102"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Uczestnik szkolenia </w:t>
            </w:r>
            <w:r w:rsidR="00C52053" w:rsidRPr="00A545D2">
              <w:rPr>
                <w:rFonts w:ascii="Arial" w:hAnsi="Arial" w:cs="Arial"/>
                <w:sz w:val="18"/>
                <w:szCs w:val="18"/>
              </w:rPr>
              <w:t>będzie mógł poznać</w:t>
            </w:r>
            <w:r w:rsidRPr="00A545D2">
              <w:rPr>
                <w:rFonts w:ascii="Arial" w:hAnsi="Arial" w:cs="Arial"/>
                <w:sz w:val="18"/>
                <w:szCs w:val="18"/>
              </w:rPr>
              <w:t xml:space="preserve"> architekturę </w:t>
            </w:r>
            <w:proofErr w:type="spellStart"/>
            <w:r w:rsidRPr="00A545D2">
              <w:rPr>
                <w:rFonts w:ascii="Arial" w:hAnsi="Arial" w:cs="Arial"/>
                <w:sz w:val="18"/>
                <w:szCs w:val="18"/>
              </w:rPr>
              <w:t>CommCell</w:t>
            </w:r>
            <w:proofErr w:type="spellEnd"/>
            <w:r w:rsidRPr="00A545D2">
              <w:rPr>
                <w:rFonts w:ascii="Arial" w:hAnsi="Arial" w:cs="Arial"/>
                <w:sz w:val="18"/>
                <w:szCs w:val="18"/>
              </w:rPr>
              <w:t xml:space="preserve">®, </w:t>
            </w:r>
            <w:proofErr w:type="spellStart"/>
            <w:r w:rsidRPr="00A545D2">
              <w:rPr>
                <w:rFonts w:ascii="Arial" w:hAnsi="Arial" w:cs="Arial"/>
                <w:sz w:val="18"/>
                <w:szCs w:val="18"/>
              </w:rPr>
              <w:t>konfgurację</w:t>
            </w:r>
            <w:proofErr w:type="spellEnd"/>
            <w:r w:rsidRPr="00A545D2">
              <w:rPr>
                <w:rFonts w:ascii="Arial" w:hAnsi="Arial" w:cs="Arial"/>
                <w:sz w:val="18"/>
                <w:szCs w:val="18"/>
              </w:rPr>
              <w:t xml:space="preserve"> pamięci masowych oraz ochronę aplikacji w środowiskach wirtualnych</w:t>
            </w:r>
            <w:r w:rsidR="00C52053" w:rsidRPr="00A545D2">
              <w:rPr>
                <w:rFonts w:ascii="Arial" w:hAnsi="Arial" w:cs="Arial"/>
                <w:sz w:val="18"/>
                <w:szCs w:val="18"/>
              </w:rPr>
              <w:t>.</w:t>
            </w:r>
          </w:p>
          <w:p w14:paraId="6C360AEF" w14:textId="77777777" w:rsidR="00FC0585" w:rsidRPr="00A545D2" w:rsidRDefault="00FC0585" w:rsidP="00A545D2">
            <w:pPr>
              <w:suppressAutoHyphens w:val="0"/>
              <w:autoSpaceDN/>
              <w:spacing w:after="0" w:line="240" w:lineRule="auto"/>
              <w:jc w:val="both"/>
              <w:rPr>
                <w:rFonts w:ascii="Arial" w:hAnsi="Arial" w:cs="Arial"/>
                <w:sz w:val="18"/>
                <w:szCs w:val="18"/>
              </w:rPr>
            </w:pPr>
          </w:p>
          <w:p w14:paraId="401E6896" w14:textId="60AF6580" w:rsidR="009E7C08" w:rsidRPr="00A545D2" w:rsidRDefault="005300B3"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Dopuszcza się prowadzenie szkolenia w języku angielskim</w:t>
            </w:r>
            <w:r w:rsidR="009E7C08" w:rsidRPr="00A545D2">
              <w:rPr>
                <w:rFonts w:ascii="Arial" w:hAnsi="Arial" w:cs="Arial"/>
                <w:sz w:val="18"/>
                <w:szCs w:val="18"/>
              </w:rPr>
              <w:t xml:space="preserve">. Materiały szkoleniowe dopuszcza się </w:t>
            </w:r>
            <w:r w:rsidR="00B16659" w:rsidRPr="00A545D2">
              <w:rPr>
                <w:rFonts w:ascii="Arial" w:hAnsi="Arial" w:cs="Arial"/>
                <w:sz w:val="18"/>
                <w:szCs w:val="18"/>
              </w:rPr>
              <w:t xml:space="preserve">również </w:t>
            </w:r>
            <w:r w:rsidR="009E7C08" w:rsidRPr="00A545D2">
              <w:rPr>
                <w:rFonts w:ascii="Arial" w:hAnsi="Arial" w:cs="Arial"/>
                <w:sz w:val="18"/>
                <w:szCs w:val="18"/>
              </w:rPr>
              <w:t xml:space="preserve">w języku angielskim. Szkolenie musi uwzględniać </w:t>
            </w:r>
            <w:r w:rsidRPr="00A545D2">
              <w:rPr>
                <w:rFonts w:ascii="Arial" w:hAnsi="Arial" w:cs="Arial"/>
                <w:sz w:val="18"/>
                <w:szCs w:val="18"/>
              </w:rPr>
              <w:t xml:space="preserve">możliwość </w:t>
            </w:r>
            <w:r w:rsidR="009E7C08" w:rsidRPr="00A545D2">
              <w:rPr>
                <w:rFonts w:ascii="Arial" w:hAnsi="Arial" w:cs="Arial"/>
                <w:sz w:val="18"/>
                <w:szCs w:val="18"/>
              </w:rPr>
              <w:t>1 podejście do egzaminu (dopuszcza się egzamin w języku angielskim)</w:t>
            </w:r>
            <w:r w:rsidR="00C52053" w:rsidRPr="00A545D2">
              <w:rPr>
                <w:rFonts w:ascii="Arial" w:hAnsi="Arial" w:cs="Arial"/>
                <w:sz w:val="18"/>
                <w:szCs w:val="18"/>
              </w:rPr>
              <w:t>.</w:t>
            </w:r>
          </w:p>
          <w:p w14:paraId="29054339" w14:textId="77777777" w:rsidR="00C52053" w:rsidRPr="00A545D2" w:rsidRDefault="00166445"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Szkolenie będzie dotyczyć architektury oraz wdrażania środowisk w oparciu o najlepsze praktyki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w takich obszarach jak: </w:t>
            </w:r>
          </w:p>
          <w:p w14:paraId="69D158D5" w14:textId="77777777" w:rsidR="00C52053" w:rsidRPr="00A545D2" w:rsidRDefault="00166445" w:rsidP="00A545D2">
            <w:pPr>
              <w:pStyle w:val="Akapitzlist"/>
              <w:numPr>
                <w:ilvl w:val="0"/>
                <w:numId w:val="69"/>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architektura </w:t>
            </w:r>
            <w:proofErr w:type="spellStart"/>
            <w:r w:rsidRPr="00A545D2">
              <w:rPr>
                <w:rFonts w:ascii="Arial" w:hAnsi="Arial" w:cs="Arial"/>
                <w:sz w:val="18"/>
                <w:szCs w:val="18"/>
              </w:rPr>
              <w:t>CommServe</w:t>
            </w:r>
            <w:proofErr w:type="spellEnd"/>
            <w:r w:rsidRPr="00A545D2">
              <w:rPr>
                <w:rFonts w:ascii="Arial" w:hAnsi="Arial" w:cs="Arial"/>
                <w:sz w:val="18"/>
                <w:szCs w:val="18"/>
              </w:rPr>
              <w:t xml:space="preserve">®, </w:t>
            </w:r>
          </w:p>
          <w:p w14:paraId="0ED9233F" w14:textId="77777777" w:rsidR="00C52053" w:rsidRPr="00A545D2" w:rsidRDefault="00166445" w:rsidP="00A545D2">
            <w:pPr>
              <w:pStyle w:val="Akapitzlist"/>
              <w:numPr>
                <w:ilvl w:val="0"/>
                <w:numId w:val="69"/>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skalowanie </w:t>
            </w:r>
            <w:proofErr w:type="spellStart"/>
            <w:r w:rsidRPr="00A545D2">
              <w:rPr>
                <w:rFonts w:ascii="Arial" w:hAnsi="Arial" w:cs="Arial"/>
                <w:sz w:val="18"/>
                <w:szCs w:val="18"/>
              </w:rPr>
              <w:t>MediaAgentów</w:t>
            </w:r>
            <w:proofErr w:type="spellEnd"/>
            <w:r w:rsidRPr="00A545D2">
              <w:rPr>
                <w:rFonts w:ascii="Arial" w:hAnsi="Arial" w:cs="Arial"/>
                <w:sz w:val="18"/>
                <w:szCs w:val="18"/>
              </w:rPr>
              <w:t xml:space="preserve">, </w:t>
            </w:r>
          </w:p>
          <w:p w14:paraId="5261ABA0" w14:textId="77777777" w:rsidR="00C52053" w:rsidRPr="00A545D2" w:rsidRDefault="00166445" w:rsidP="00A545D2">
            <w:pPr>
              <w:pStyle w:val="Akapitzlist"/>
              <w:numPr>
                <w:ilvl w:val="0"/>
                <w:numId w:val="69"/>
              </w:num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architektura mechanizmu </w:t>
            </w:r>
            <w:proofErr w:type="spellStart"/>
            <w:r w:rsidRPr="00A545D2">
              <w:rPr>
                <w:rFonts w:ascii="Arial" w:hAnsi="Arial" w:cs="Arial"/>
                <w:sz w:val="18"/>
                <w:szCs w:val="18"/>
              </w:rPr>
              <w:t>deduplikacji</w:t>
            </w:r>
            <w:proofErr w:type="spellEnd"/>
            <w:r w:rsidRPr="00A545D2">
              <w:rPr>
                <w:rFonts w:ascii="Arial" w:hAnsi="Arial" w:cs="Arial"/>
                <w:sz w:val="18"/>
                <w:szCs w:val="18"/>
              </w:rPr>
              <w:t xml:space="preserve">, </w:t>
            </w:r>
          </w:p>
          <w:p w14:paraId="092734BA" w14:textId="7AA977B1" w:rsidR="009E7C08" w:rsidRPr="00A545D2" w:rsidRDefault="00166445" w:rsidP="00A545D2">
            <w:pPr>
              <w:pStyle w:val="Akapitzlist"/>
              <w:numPr>
                <w:ilvl w:val="0"/>
                <w:numId w:val="69"/>
              </w:numPr>
              <w:suppressAutoHyphens w:val="0"/>
              <w:autoSpaceDN/>
              <w:spacing w:after="0" w:line="240" w:lineRule="auto"/>
              <w:jc w:val="both"/>
              <w:rPr>
                <w:rFonts w:ascii="Arial" w:hAnsi="Arial" w:cs="Arial"/>
                <w:sz w:val="18"/>
                <w:szCs w:val="18"/>
              </w:rPr>
            </w:pPr>
            <w:proofErr w:type="spellStart"/>
            <w:r w:rsidRPr="00A545D2">
              <w:rPr>
                <w:rFonts w:ascii="Arial" w:hAnsi="Arial" w:cs="Arial"/>
                <w:sz w:val="18"/>
                <w:szCs w:val="18"/>
              </w:rPr>
              <w:t>konfguracja</w:t>
            </w:r>
            <w:proofErr w:type="spellEnd"/>
            <w:r w:rsidRPr="00A545D2">
              <w:rPr>
                <w:rFonts w:ascii="Arial" w:hAnsi="Arial" w:cs="Arial"/>
                <w:sz w:val="18"/>
                <w:szCs w:val="18"/>
              </w:rPr>
              <w:t xml:space="preserve"> kopii migawkowych czy Virtual Server Agent, - ochrona środowisk wirtualnych.</w:t>
            </w:r>
          </w:p>
          <w:p w14:paraId="255D6B86" w14:textId="77777777" w:rsidR="00C52053" w:rsidRPr="00A545D2" w:rsidRDefault="00C52053" w:rsidP="00A545D2">
            <w:pPr>
              <w:pStyle w:val="Akapitzlist"/>
              <w:suppressAutoHyphens w:val="0"/>
              <w:autoSpaceDN/>
              <w:spacing w:after="0" w:line="240" w:lineRule="auto"/>
              <w:jc w:val="both"/>
              <w:rPr>
                <w:rFonts w:ascii="Arial" w:hAnsi="Arial" w:cs="Arial"/>
                <w:sz w:val="18"/>
                <w:szCs w:val="18"/>
              </w:rPr>
            </w:pPr>
          </w:p>
          <w:p w14:paraId="766733A5" w14:textId="5119B4F5" w:rsidR="00DB11C8" w:rsidRPr="00A545D2" w:rsidRDefault="00A92B7A" w:rsidP="00A545D2">
            <w:pPr>
              <w:suppressAutoHyphens w:val="0"/>
              <w:autoSpaceDN/>
              <w:spacing w:after="0" w:line="240" w:lineRule="auto"/>
              <w:jc w:val="both"/>
              <w:rPr>
                <w:rFonts w:ascii="Arial" w:hAnsi="Arial" w:cs="Arial"/>
                <w:b/>
                <w:bCs/>
                <w:sz w:val="18"/>
                <w:szCs w:val="18"/>
              </w:rPr>
            </w:pPr>
            <w:r w:rsidRPr="00A545D2">
              <w:rPr>
                <w:rFonts w:ascii="Arial" w:hAnsi="Arial" w:cs="Arial"/>
                <w:b/>
                <w:bCs/>
                <w:sz w:val="18"/>
                <w:szCs w:val="18"/>
              </w:rPr>
              <w:t xml:space="preserve">II. </w:t>
            </w:r>
            <w:r w:rsidR="00D8703D" w:rsidRPr="00A545D2">
              <w:rPr>
                <w:rFonts w:ascii="Arial" w:hAnsi="Arial" w:cs="Arial"/>
                <w:b/>
                <w:bCs/>
                <w:sz w:val="18"/>
                <w:szCs w:val="18"/>
              </w:rPr>
              <w:t xml:space="preserve">Autoryzowane </w:t>
            </w:r>
            <w:r w:rsidRPr="00A545D2">
              <w:rPr>
                <w:rFonts w:ascii="Arial" w:hAnsi="Arial" w:cs="Arial"/>
                <w:b/>
                <w:bCs/>
                <w:sz w:val="18"/>
                <w:szCs w:val="18"/>
              </w:rPr>
              <w:t xml:space="preserve">przez producenta systemu </w:t>
            </w:r>
            <w:proofErr w:type="spellStart"/>
            <w:r w:rsidRPr="00A545D2">
              <w:rPr>
                <w:rFonts w:ascii="Arial" w:hAnsi="Arial" w:cs="Arial"/>
                <w:b/>
                <w:bCs/>
                <w:sz w:val="18"/>
                <w:szCs w:val="18"/>
              </w:rPr>
              <w:t>Commvault</w:t>
            </w:r>
            <w:proofErr w:type="spellEnd"/>
            <w:r w:rsidRPr="00A545D2">
              <w:rPr>
                <w:rFonts w:ascii="Arial" w:hAnsi="Arial" w:cs="Arial"/>
                <w:b/>
                <w:bCs/>
                <w:sz w:val="18"/>
                <w:szCs w:val="18"/>
              </w:rPr>
              <w:t xml:space="preserve"> </w:t>
            </w:r>
            <w:r w:rsidR="00D8703D" w:rsidRPr="00A545D2">
              <w:rPr>
                <w:rFonts w:ascii="Arial" w:hAnsi="Arial" w:cs="Arial"/>
                <w:b/>
                <w:bCs/>
                <w:sz w:val="18"/>
                <w:szCs w:val="18"/>
              </w:rPr>
              <w:t xml:space="preserve">szkolenie </w:t>
            </w:r>
            <w:r w:rsidR="00DB11C8" w:rsidRPr="00A545D2">
              <w:rPr>
                <w:rFonts w:ascii="Arial" w:hAnsi="Arial" w:cs="Arial"/>
                <w:b/>
                <w:bCs/>
                <w:sz w:val="18"/>
                <w:szCs w:val="18"/>
              </w:rPr>
              <w:t xml:space="preserve">z systemu backupu - </w:t>
            </w:r>
            <w:proofErr w:type="spellStart"/>
            <w:r w:rsidR="00DB11C8" w:rsidRPr="00A545D2">
              <w:rPr>
                <w:rFonts w:ascii="Arial" w:hAnsi="Arial" w:cs="Arial"/>
                <w:b/>
                <w:bCs/>
                <w:sz w:val="18"/>
                <w:szCs w:val="18"/>
              </w:rPr>
              <w:t>Commvault</w:t>
            </w:r>
            <w:proofErr w:type="spellEnd"/>
            <w:r w:rsidR="00DB11C8" w:rsidRPr="00A545D2">
              <w:rPr>
                <w:rFonts w:ascii="Arial" w:hAnsi="Arial" w:cs="Arial"/>
                <w:b/>
                <w:bCs/>
                <w:sz w:val="18"/>
                <w:szCs w:val="18"/>
              </w:rPr>
              <w:t xml:space="preserve"> </w:t>
            </w:r>
            <w:proofErr w:type="spellStart"/>
            <w:r w:rsidR="00DB11C8" w:rsidRPr="00A545D2">
              <w:rPr>
                <w:rFonts w:ascii="Arial" w:hAnsi="Arial" w:cs="Arial"/>
                <w:b/>
                <w:bCs/>
                <w:sz w:val="18"/>
                <w:szCs w:val="18"/>
              </w:rPr>
              <w:t>Expert</w:t>
            </w:r>
            <w:proofErr w:type="spellEnd"/>
            <w:r w:rsidR="008363A3" w:rsidRPr="00A545D2">
              <w:rPr>
                <w:rFonts w:ascii="Arial" w:hAnsi="Arial" w:cs="Arial"/>
                <w:b/>
                <w:bCs/>
                <w:sz w:val="18"/>
                <w:szCs w:val="18"/>
              </w:rPr>
              <w:t xml:space="preserve"> – szkolenie dla jednej osoby ze strony Zamawiającego.</w:t>
            </w:r>
          </w:p>
          <w:p w14:paraId="0444B371" w14:textId="77777777" w:rsidR="00E808A7" w:rsidRPr="00A545D2" w:rsidRDefault="00DB29D4"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Uczestnicy szkolenia </w:t>
            </w:r>
            <w:r w:rsidR="00E808A7" w:rsidRPr="00A545D2">
              <w:rPr>
                <w:rFonts w:ascii="Arial" w:hAnsi="Arial" w:cs="Arial"/>
                <w:sz w:val="18"/>
                <w:szCs w:val="18"/>
              </w:rPr>
              <w:t>mają poznać zaawansowane</w:t>
            </w:r>
            <w:r w:rsidRPr="00A545D2">
              <w:rPr>
                <w:rFonts w:ascii="Arial" w:hAnsi="Arial" w:cs="Arial"/>
                <w:sz w:val="18"/>
                <w:szCs w:val="18"/>
              </w:rPr>
              <w:t xml:space="preserve"> funkcj</w:t>
            </w:r>
            <w:r w:rsidR="00E808A7" w:rsidRPr="00A545D2">
              <w:rPr>
                <w:rFonts w:ascii="Arial" w:hAnsi="Arial" w:cs="Arial"/>
                <w:sz w:val="18"/>
                <w:szCs w:val="18"/>
              </w:rPr>
              <w:t>e</w:t>
            </w:r>
            <w:r w:rsidRPr="00A545D2">
              <w:rPr>
                <w:rFonts w:ascii="Arial" w:hAnsi="Arial" w:cs="Arial"/>
                <w:sz w:val="18"/>
                <w:szCs w:val="18"/>
              </w:rPr>
              <w:t xml:space="preserve"> </w:t>
            </w:r>
            <w:proofErr w:type="spellStart"/>
            <w:r w:rsidRPr="00A545D2">
              <w:rPr>
                <w:rFonts w:ascii="Arial" w:hAnsi="Arial" w:cs="Arial"/>
                <w:sz w:val="18"/>
                <w:szCs w:val="18"/>
              </w:rPr>
              <w:t>Commvault</w:t>
            </w:r>
            <w:proofErr w:type="spellEnd"/>
            <w:r w:rsidRPr="00A545D2">
              <w:rPr>
                <w:rFonts w:ascii="Arial" w:hAnsi="Arial" w:cs="Arial"/>
                <w:sz w:val="18"/>
                <w:szCs w:val="18"/>
              </w:rPr>
              <w:t>, taki</w:t>
            </w:r>
            <w:r w:rsidR="00E808A7" w:rsidRPr="00A545D2">
              <w:rPr>
                <w:rFonts w:ascii="Arial" w:hAnsi="Arial" w:cs="Arial"/>
                <w:sz w:val="18"/>
                <w:szCs w:val="18"/>
              </w:rPr>
              <w:t>e</w:t>
            </w:r>
            <w:r w:rsidRPr="00A545D2">
              <w:rPr>
                <w:rFonts w:ascii="Arial" w:hAnsi="Arial" w:cs="Arial"/>
                <w:sz w:val="18"/>
                <w:szCs w:val="18"/>
              </w:rPr>
              <w:t xml:space="preserve"> jak: wirtualizacja, </w:t>
            </w:r>
            <w:proofErr w:type="spellStart"/>
            <w:r w:rsidRPr="00A545D2">
              <w:rPr>
                <w:rFonts w:ascii="Arial" w:hAnsi="Arial" w:cs="Arial"/>
                <w:sz w:val="18"/>
                <w:szCs w:val="18"/>
              </w:rPr>
              <w:t>deduplikacja</w:t>
            </w:r>
            <w:proofErr w:type="spellEnd"/>
            <w:r w:rsidRPr="00A545D2">
              <w:rPr>
                <w:rFonts w:ascii="Arial" w:hAnsi="Arial" w:cs="Arial"/>
                <w:sz w:val="18"/>
                <w:szCs w:val="18"/>
              </w:rPr>
              <w:t xml:space="preserve">, zarządzanie </w:t>
            </w:r>
            <w:proofErr w:type="spellStart"/>
            <w:r w:rsidRPr="00A545D2">
              <w:rPr>
                <w:rFonts w:ascii="Arial" w:hAnsi="Arial" w:cs="Arial"/>
                <w:sz w:val="18"/>
                <w:szCs w:val="18"/>
              </w:rPr>
              <w:t>snapshot’ami</w:t>
            </w:r>
            <w:proofErr w:type="spellEnd"/>
            <w:r w:rsidRPr="00A545D2">
              <w:rPr>
                <w:rFonts w:ascii="Arial" w:hAnsi="Arial" w:cs="Arial"/>
                <w:sz w:val="18"/>
                <w:szCs w:val="18"/>
              </w:rPr>
              <w:t xml:space="preserve">,  tworzenia kopii, archiwizacji, retencji, ochrony aplikacji oraz rozwiązywania problemów. </w:t>
            </w:r>
          </w:p>
          <w:p w14:paraId="4D0DB61F" w14:textId="77777777" w:rsidR="00B72EC7" w:rsidRPr="00A545D2" w:rsidRDefault="00B72EC7" w:rsidP="00A545D2">
            <w:pPr>
              <w:suppressAutoHyphens w:val="0"/>
              <w:autoSpaceDN/>
              <w:spacing w:after="0" w:line="240" w:lineRule="auto"/>
              <w:jc w:val="both"/>
              <w:rPr>
                <w:rFonts w:ascii="Arial" w:hAnsi="Arial" w:cs="Arial"/>
                <w:sz w:val="18"/>
                <w:szCs w:val="18"/>
              </w:rPr>
            </w:pPr>
          </w:p>
          <w:p w14:paraId="69C00496" w14:textId="1E0C929B" w:rsidR="00DB29D4" w:rsidRPr="00A545D2" w:rsidRDefault="00DB29D4"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 xml:space="preserve">Szkolenie </w:t>
            </w:r>
            <w:r w:rsidR="004C5CDF" w:rsidRPr="00A545D2">
              <w:rPr>
                <w:rFonts w:ascii="Arial" w:hAnsi="Arial" w:cs="Arial"/>
                <w:sz w:val="18"/>
                <w:szCs w:val="18"/>
              </w:rPr>
              <w:t>ma być</w:t>
            </w:r>
            <w:r w:rsidRPr="00A545D2">
              <w:rPr>
                <w:rFonts w:ascii="Arial" w:hAnsi="Arial" w:cs="Arial"/>
                <w:sz w:val="18"/>
                <w:szCs w:val="18"/>
              </w:rPr>
              <w:t xml:space="preserve"> prowadzone w języku polskim</w:t>
            </w:r>
            <w:r w:rsidR="005300B3" w:rsidRPr="00A545D2">
              <w:rPr>
                <w:rFonts w:ascii="Arial" w:hAnsi="Arial" w:cs="Arial"/>
                <w:sz w:val="18"/>
                <w:szCs w:val="18"/>
              </w:rPr>
              <w:t xml:space="preserve"> lub angielskim</w:t>
            </w:r>
            <w:r w:rsidRPr="00A545D2">
              <w:rPr>
                <w:rFonts w:ascii="Arial" w:hAnsi="Arial" w:cs="Arial"/>
                <w:sz w:val="18"/>
                <w:szCs w:val="18"/>
              </w:rPr>
              <w:t>.</w:t>
            </w:r>
            <w:r w:rsidR="00B72EC7" w:rsidRPr="00A545D2">
              <w:rPr>
                <w:rFonts w:ascii="Arial" w:hAnsi="Arial" w:cs="Arial"/>
                <w:sz w:val="18"/>
                <w:szCs w:val="18"/>
              </w:rPr>
              <w:t xml:space="preserve"> Materiały szkoleniowe dopuszcza się w języku angielski</w:t>
            </w:r>
            <w:r w:rsidR="004C519C" w:rsidRPr="00A545D2">
              <w:rPr>
                <w:rFonts w:ascii="Arial" w:hAnsi="Arial" w:cs="Arial"/>
                <w:sz w:val="18"/>
                <w:szCs w:val="18"/>
              </w:rPr>
              <w:t>m.</w:t>
            </w:r>
            <w:r w:rsidR="00127E25" w:rsidRPr="00A545D2">
              <w:rPr>
                <w:rFonts w:ascii="Arial" w:hAnsi="Arial" w:cs="Arial"/>
                <w:sz w:val="18"/>
                <w:szCs w:val="18"/>
              </w:rPr>
              <w:t xml:space="preserve"> Szkolenie musi uwzględniać </w:t>
            </w:r>
            <w:r w:rsidR="005300B3" w:rsidRPr="00A545D2">
              <w:rPr>
                <w:rFonts w:ascii="Arial" w:hAnsi="Arial" w:cs="Arial"/>
                <w:sz w:val="18"/>
                <w:szCs w:val="18"/>
              </w:rPr>
              <w:t xml:space="preserve">możliwość </w:t>
            </w:r>
            <w:r w:rsidR="00127E25" w:rsidRPr="00A545D2">
              <w:rPr>
                <w:rFonts w:ascii="Arial" w:hAnsi="Arial" w:cs="Arial"/>
                <w:sz w:val="18"/>
                <w:szCs w:val="18"/>
              </w:rPr>
              <w:t>1 podejście do egzaminu (dopuszcza się egzamin w języku angielskim)</w:t>
            </w:r>
          </w:p>
          <w:p w14:paraId="602192E9" w14:textId="2998DDD1" w:rsidR="00FC0585" w:rsidRPr="00A545D2" w:rsidRDefault="00E35B62" w:rsidP="00A545D2">
            <w:pPr>
              <w:suppressAutoHyphens w:val="0"/>
              <w:autoSpaceDN/>
              <w:spacing w:after="0" w:line="240" w:lineRule="auto"/>
              <w:jc w:val="both"/>
              <w:rPr>
                <w:rFonts w:ascii="Arial" w:hAnsi="Arial" w:cs="Arial"/>
                <w:sz w:val="18"/>
                <w:szCs w:val="18"/>
              </w:rPr>
            </w:pPr>
            <w:r w:rsidRPr="00A545D2">
              <w:rPr>
                <w:rFonts w:ascii="Arial" w:hAnsi="Arial" w:cs="Arial"/>
                <w:sz w:val="18"/>
                <w:szCs w:val="18"/>
              </w:rPr>
              <w:t>Podstawowe obszary objęte szkoleniem</w:t>
            </w:r>
            <w:r w:rsidR="00B72EC7" w:rsidRPr="00A545D2">
              <w:rPr>
                <w:rFonts w:ascii="Arial" w:hAnsi="Arial" w:cs="Arial"/>
                <w:sz w:val="18"/>
                <w:szCs w:val="18"/>
              </w:rPr>
              <w:t xml:space="preserve"> dotyczą</w:t>
            </w:r>
            <w:r w:rsidRPr="00A545D2">
              <w:rPr>
                <w:rFonts w:ascii="Arial" w:hAnsi="Arial" w:cs="Arial"/>
                <w:sz w:val="18"/>
                <w:szCs w:val="18"/>
              </w:rPr>
              <w:t>:</w:t>
            </w:r>
          </w:p>
          <w:p w14:paraId="3809739E" w14:textId="77777777" w:rsidR="00E35B62" w:rsidRPr="00A545D2" w:rsidRDefault="00E35B62" w:rsidP="000836CC">
            <w:pPr>
              <w:pStyle w:val="Akapitzlist"/>
              <w:numPr>
                <w:ilvl w:val="0"/>
                <w:numId w:val="68"/>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Architektury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w:t>
            </w:r>
            <w:proofErr w:type="spellStart"/>
            <w:r w:rsidRPr="00A545D2">
              <w:rPr>
                <w:rFonts w:ascii="Arial" w:hAnsi="Arial" w:cs="Arial"/>
                <w:sz w:val="18"/>
                <w:szCs w:val="18"/>
              </w:rPr>
              <w:t>CommServe</w:t>
            </w:r>
            <w:proofErr w:type="spellEnd"/>
            <w:r w:rsidRPr="00A545D2">
              <w:rPr>
                <w:rFonts w:ascii="Arial" w:hAnsi="Arial" w:cs="Arial"/>
                <w:sz w:val="18"/>
                <w:szCs w:val="18"/>
              </w:rPr>
              <w:t xml:space="preserve">, </w:t>
            </w:r>
            <w:proofErr w:type="spellStart"/>
            <w:r w:rsidRPr="00A545D2">
              <w:rPr>
                <w:rFonts w:ascii="Arial" w:hAnsi="Arial" w:cs="Arial"/>
                <w:sz w:val="18"/>
                <w:szCs w:val="18"/>
              </w:rPr>
              <w:t>MediaAgents</w:t>
            </w:r>
            <w:proofErr w:type="spellEnd"/>
            <w:r w:rsidRPr="00A545D2">
              <w:rPr>
                <w:rFonts w:ascii="Arial" w:hAnsi="Arial" w:cs="Arial"/>
                <w:sz w:val="18"/>
                <w:szCs w:val="18"/>
              </w:rPr>
              <w:t>, indeksowanie wersji V1 oraz V2)</w:t>
            </w:r>
          </w:p>
          <w:p w14:paraId="4EFD403C" w14:textId="77777777" w:rsidR="00AC2E7B" w:rsidRPr="00A545D2" w:rsidRDefault="00E35B62" w:rsidP="000836CC">
            <w:pPr>
              <w:pStyle w:val="Akapitzlist"/>
              <w:numPr>
                <w:ilvl w:val="0"/>
                <w:numId w:val="68"/>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Architektury i projektowania pamięci masowych – dysk, taśma, </w:t>
            </w:r>
            <w:proofErr w:type="spellStart"/>
            <w:r w:rsidRPr="00A545D2">
              <w:rPr>
                <w:rFonts w:ascii="Arial" w:hAnsi="Arial" w:cs="Arial"/>
                <w:sz w:val="18"/>
                <w:szCs w:val="18"/>
              </w:rPr>
              <w:t>deduplikacja</w:t>
            </w:r>
            <w:proofErr w:type="spellEnd"/>
            <w:r w:rsidRPr="00A545D2">
              <w:rPr>
                <w:rFonts w:ascii="Arial" w:hAnsi="Arial" w:cs="Arial"/>
                <w:sz w:val="18"/>
                <w:szCs w:val="18"/>
              </w:rPr>
              <w:t xml:space="preserve"> i chmura  </w:t>
            </w:r>
          </w:p>
          <w:p w14:paraId="20E7CA9B" w14:textId="7695FDF7" w:rsidR="00B72EC7" w:rsidRPr="00A545D2" w:rsidRDefault="00E35B62" w:rsidP="000836CC">
            <w:pPr>
              <w:pStyle w:val="Akapitzlist"/>
              <w:numPr>
                <w:ilvl w:val="0"/>
                <w:numId w:val="68"/>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Zarządzania ochroną danych - tworzenia kopii zapasowych, odzyskiwania danych, </w:t>
            </w:r>
            <w:proofErr w:type="spellStart"/>
            <w:r w:rsidRPr="00A545D2">
              <w:rPr>
                <w:rFonts w:ascii="Arial" w:hAnsi="Arial" w:cs="Arial"/>
                <w:sz w:val="18"/>
                <w:szCs w:val="18"/>
              </w:rPr>
              <w:t>Commvault</w:t>
            </w:r>
            <w:proofErr w:type="spellEnd"/>
            <w:r w:rsidRPr="00A545D2">
              <w:rPr>
                <w:rFonts w:ascii="Arial" w:hAnsi="Arial" w:cs="Arial"/>
                <w:sz w:val="18"/>
                <w:szCs w:val="18"/>
              </w:rPr>
              <w:t xml:space="preserve">, wirtualizacji i technologii </w:t>
            </w:r>
            <w:proofErr w:type="spellStart"/>
            <w:r w:rsidRPr="00A545D2">
              <w:rPr>
                <w:rFonts w:ascii="Arial" w:hAnsi="Arial" w:cs="Arial"/>
                <w:sz w:val="18"/>
                <w:szCs w:val="18"/>
              </w:rPr>
              <w:t>IntelliSnap</w:t>
            </w:r>
            <w:proofErr w:type="spellEnd"/>
            <w:r w:rsidRPr="00A545D2">
              <w:rPr>
                <w:rFonts w:ascii="Arial" w:hAnsi="Arial" w:cs="Arial"/>
                <w:sz w:val="18"/>
                <w:szCs w:val="18"/>
              </w:rPr>
              <w:t xml:space="preserve">® </w:t>
            </w:r>
          </w:p>
          <w:p w14:paraId="30BCCD18" w14:textId="733CD866" w:rsidR="00B72EC7" w:rsidRPr="00A545D2" w:rsidRDefault="00E35B62" w:rsidP="000836CC">
            <w:pPr>
              <w:pStyle w:val="Akapitzlist"/>
              <w:numPr>
                <w:ilvl w:val="0"/>
                <w:numId w:val="68"/>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Zarządzania bezpieczeństwem - f</w:t>
            </w:r>
            <w:r w:rsidR="00D94868" w:rsidRPr="00A545D2">
              <w:rPr>
                <w:rFonts w:ascii="Arial" w:hAnsi="Arial" w:cs="Arial"/>
                <w:sz w:val="18"/>
                <w:szCs w:val="18"/>
              </w:rPr>
              <w:t>i</w:t>
            </w:r>
            <w:r w:rsidRPr="00A545D2">
              <w:rPr>
                <w:rFonts w:ascii="Arial" w:hAnsi="Arial" w:cs="Arial"/>
                <w:sz w:val="18"/>
                <w:szCs w:val="18"/>
              </w:rPr>
              <w:t xml:space="preserve">rewall, szyfrowania i zabezpieczenia </w:t>
            </w:r>
            <w:proofErr w:type="spellStart"/>
            <w:r w:rsidRPr="00A545D2">
              <w:rPr>
                <w:rFonts w:ascii="Arial" w:hAnsi="Arial" w:cs="Arial"/>
                <w:sz w:val="18"/>
                <w:szCs w:val="18"/>
              </w:rPr>
              <w:t>CommCell</w:t>
            </w:r>
            <w:proofErr w:type="spellEnd"/>
            <w:r w:rsidRPr="00A545D2">
              <w:rPr>
                <w:rFonts w:ascii="Arial" w:hAnsi="Arial" w:cs="Arial"/>
                <w:sz w:val="18"/>
                <w:szCs w:val="18"/>
              </w:rPr>
              <w:t xml:space="preserve">® </w:t>
            </w:r>
          </w:p>
          <w:p w14:paraId="2D0A1734" w14:textId="77777777" w:rsidR="00B72EC7" w:rsidRPr="00A545D2" w:rsidRDefault="00E35B62" w:rsidP="000836CC">
            <w:pPr>
              <w:pStyle w:val="Akapitzlist"/>
              <w:numPr>
                <w:ilvl w:val="0"/>
                <w:numId w:val="68"/>
              </w:numPr>
              <w:suppressAutoHyphens w:val="0"/>
              <w:autoSpaceDN/>
              <w:spacing w:after="0" w:line="240" w:lineRule="auto"/>
              <w:ind w:left="323" w:hanging="283"/>
              <w:jc w:val="both"/>
              <w:rPr>
                <w:rFonts w:ascii="Arial" w:hAnsi="Arial" w:cs="Arial"/>
                <w:sz w:val="18"/>
                <w:szCs w:val="18"/>
              </w:rPr>
            </w:pPr>
            <w:r w:rsidRPr="00A545D2">
              <w:rPr>
                <w:rFonts w:ascii="Arial" w:hAnsi="Arial" w:cs="Arial"/>
                <w:sz w:val="18"/>
                <w:szCs w:val="18"/>
              </w:rPr>
              <w:t xml:space="preserve">Strategii zarządzania danymi - koncepcji DLM/ ILM, retencji, Reference </w:t>
            </w:r>
            <w:proofErr w:type="spellStart"/>
            <w:r w:rsidRPr="00A545D2">
              <w:rPr>
                <w:rFonts w:ascii="Arial" w:hAnsi="Arial" w:cs="Arial"/>
                <w:sz w:val="18"/>
                <w:szCs w:val="18"/>
              </w:rPr>
              <w:t>Copy</w:t>
            </w:r>
            <w:proofErr w:type="spellEnd"/>
            <w:r w:rsidRPr="00A545D2">
              <w:rPr>
                <w:rFonts w:ascii="Arial" w:hAnsi="Arial" w:cs="Arial"/>
                <w:sz w:val="18"/>
                <w:szCs w:val="18"/>
              </w:rPr>
              <w:t>, projektowania zgodności oraz indeksowania treści i wyszukiwania</w:t>
            </w:r>
          </w:p>
          <w:p w14:paraId="02DD548A" w14:textId="4971C7C8" w:rsidR="00E35B62" w:rsidRPr="00A545D2" w:rsidRDefault="00E35B62" w:rsidP="000836CC">
            <w:pPr>
              <w:pStyle w:val="Akapitzlist"/>
              <w:numPr>
                <w:ilvl w:val="0"/>
                <w:numId w:val="68"/>
              </w:numPr>
              <w:suppressAutoHyphens w:val="0"/>
              <w:autoSpaceDN/>
              <w:spacing w:after="0" w:line="240" w:lineRule="auto"/>
              <w:ind w:left="323" w:hanging="283"/>
              <w:jc w:val="both"/>
              <w:rPr>
                <w:rFonts w:ascii="Arial" w:hAnsi="Arial" w:cs="Arial"/>
                <w:b/>
                <w:bCs/>
                <w:sz w:val="18"/>
                <w:szCs w:val="18"/>
              </w:rPr>
            </w:pPr>
            <w:r w:rsidRPr="00A545D2">
              <w:rPr>
                <w:rFonts w:ascii="Arial" w:hAnsi="Arial" w:cs="Arial"/>
                <w:sz w:val="18"/>
                <w:szCs w:val="18"/>
              </w:rPr>
              <w:t xml:space="preserve">Rozwiązywania problemów </w:t>
            </w:r>
            <w:proofErr w:type="spellStart"/>
            <w:r w:rsidRPr="00A545D2">
              <w:rPr>
                <w:rFonts w:ascii="Arial" w:hAnsi="Arial" w:cs="Arial"/>
                <w:sz w:val="18"/>
                <w:szCs w:val="18"/>
              </w:rPr>
              <w:t>Troubleshooting</w:t>
            </w:r>
            <w:proofErr w:type="spellEnd"/>
            <w:r w:rsidRPr="00A545D2">
              <w:rPr>
                <w:rFonts w:ascii="Arial" w:hAnsi="Arial" w:cs="Arial"/>
                <w:sz w:val="18"/>
                <w:szCs w:val="18"/>
              </w:rPr>
              <w:t xml:space="preserve"> (metodologii, narzędzi i analizy logów)</w:t>
            </w:r>
          </w:p>
        </w:tc>
        <w:tc>
          <w:tcPr>
            <w:tcW w:w="4819" w:type="dxa"/>
            <w:tcBorders>
              <w:top w:val="single" w:sz="4" w:space="0" w:color="000000"/>
              <w:left w:val="single" w:sz="4" w:space="0" w:color="000000"/>
              <w:bottom w:val="single" w:sz="4" w:space="0" w:color="000000"/>
              <w:right w:val="single" w:sz="4" w:space="0" w:color="000000"/>
            </w:tcBorders>
          </w:tcPr>
          <w:p w14:paraId="0000D4D4" w14:textId="77777777" w:rsidR="007E3C4B" w:rsidRPr="00A545D2" w:rsidRDefault="007E3C4B" w:rsidP="00A545D2">
            <w:pPr>
              <w:pStyle w:val="Akapitzlist"/>
              <w:spacing w:after="0" w:line="240" w:lineRule="auto"/>
              <w:rPr>
                <w:rFonts w:ascii="Arial" w:hAnsi="Arial" w:cs="Arial"/>
                <w:color w:val="EE0000"/>
                <w:sz w:val="18"/>
                <w:szCs w:val="18"/>
              </w:rPr>
            </w:pPr>
          </w:p>
        </w:tc>
      </w:tr>
    </w:tbl>
    <w:tbl>
      <w:tblPr>
        <w:tblW w:w="13603" w:type="dxa"/>
        <w:tblCellMar>
          <w:left w:w="10" w:type="dxa"/>
          <w:right w:w="10" w:type="dxa"/>
        </w:tblCellMar>
        <w:tblLook w:val="0000" w:firstRow="0" w:lastRow="0" w:firstColumn="0" w:lastColumn="0" w:noHBand="0" w:noVBand="0"/>
      </w:tblPr>
      <w:tblGrid>
        <w:gridCol w:w="547"/>
        <w:gridCol w:w="2283"/>
        <w:gridCol w:w="5954"/>
        <w:gridCol w:w="4819"/>
      </w:tblGrid>
      <w:tr w:rsidR="004175FD" w:rsidRPr="004275C3" w14:paraId="1437203C" w14:textId="77777777" w:rsidTr="004175FD">
        <w:trPr>
          <w:trHeight w:val="300"/>
        </w:trPr>
        <w:tc>
          <w:tcPr>
            <w:tcW w:w="5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bookmarkEnd w:id="0"/>
          <w:p w14:paraId="7E906C13" w14:textId="790FF2B4" w:rsidR="004175FD" w:rsidRPr="004275C3" w:rsidRDefault="004175FD" w:rsidP="004175FD">
            <w:pPr>
              <w:spacing w:after="0" w:line="240" w:lineRule="auto"/>
              <w:rPr>
                <w:rFonts w:ascii="Arial" w:hAnsi="Arial" w:cs="Arial"/>
                <w:b/>
                <w:bCs/>
                <w:sz w:val="18"/>
                <w:szCs w:val="18"/>
              </w:rPr>
            </w:pPr>
            <w:r w:rsidRPr="004275C3">
              <w:rPr>
                <w:rFonts w:ascii="Arial" w:hAnsi="Arial" w:cs="Arial"/>
                <w:b/>
                <w:bCs/>
                <w:sz w:val="18"/>
                <w:szCs w:val="18"/>
              </w:rPr>
              <w:t>L.p.</w:t>
            </w:r>
          </w:p>
        </w:tc>
        <w:tc>
          <w:tcPr>
            <w:tcW w:w="22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58F0D51" w14:textId="73DEE371" w:rsidR="004175FD" w:rsidRPr="004275C3" w:rsidRDefault="004175FD" w:rsidP="004175FD">
            <w:pPr>
              <w:spacing w:after="0" w:line="240" w:lineRule="auto"/>
              <w:rPr>
                <w:rFonts w:ascii="Arial" w:hAnsi="Arial" w:cs="Arial"/>
                <w:b/>
                <w:bCs/>
                <w:sz w:val="18"/>
                <w:szCs w:val="18"/>
              </w:rPr>
            </w:pPr>
            <w:r w:rsidRPr="004275C3">
              <w:rPr>
                <w:rFonts w:ascii="Arial" w:hAnsi="Arial" w:cs="Arial"/>
                <w:b/>
                <w:bCs/>
                <w:sz w:val="18"/>
                <w:szCs w:val="18"/>
              </w:rPr>
              <w:t>Wymaganie ogólne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noWrap/>
            <w:tcMar>
              <w:top w:w="0" w:type="dxa"/>
              <w:left w:w="108" w:type="dxa"/>
              <w:bottom w:w="0" w:type="dxa"/>
              <w:right w:w="108" w:type="dxa"/>
            </w:tcMar>
          </w:tcPr>
          <w:p w14:paraId="0291D03F" w14:textId="48C85039" w:rsidR="004175FD" w:rsidRPr="004275C3" w:rsidRDefault="004175FD" w:rsidP="004175FD">
            <w:pPr>
              <w:spacing w:after="0" w:line="240" w:lineRule="auto"/>
              <w:rPr>
                <w:rFonts w:ascii="Arial" w:hAnsi="Arial" w:cs="Arial"/>
                <w:b/>
                <w:bCs/>
                <w:sz w:val="18"/>
                <w:szCs w:val="18"/>
              </w:rPr>
            </w:pPr>
            <w:r w:rsidRPr="004275C3">
              <w:rPr>
                <w:rFonts w:ascii="Arial" w:hAnsi="Arial" w:cs="Arial"/>
                <w:b/>
                <w:bCs/>
                <w:sz w:val="18"/>
                <w:szCs w:val="18"/>
              </w:rPr>
              <w:t xml:space="preserve">Wymagane parametry techniczne minimalne </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2EEEA4DB" w14:textId="47BA8362" w:rsidR="004175FD" w:rsidRPr="004275C3" w:rsidRDefault="004175FD" w:rsidP="004175FD">
            <w:pPr>
              <w:spacing w:after="0" w:line="240" w:lineRule="auto"/>
              <w:rPr>
                <w:rFonts w:ascii="Arial" w:hAnsi="Arial" w:cs="Arial"/>
                <w:sz w:val="18"/>
                <w:szCs w:val="18"/>
              </w:rPr>
            </w:pPr>
            <w:r w:rsidRPr="004275C3">
              <w:rPr>
                <w:rFonts w:ascii="Arial" w:hAnsi="Arial" w:cs="Arial"/>
                <w:b/>
                <w:bCs/>
                <w:sz w:val="18"/>
                <w:szCs w:val="18"/>
              </w:rPr>
              <w:t>Wymagany opis spełnienia warunku</w:t>
            </w:r>
          </w:p>
        </w:tc>
      </w:tr>
      <w:tr w:rsidR="004175FD" w:rsidRPr="004275C3" w14:paraId="14585997" w14:textId="77777777" w:rsidTr="004175FD">
        <w:trPr>
          <w:trHeight w:val="300"/>
        </w:trPr>
        <w:tc>
          <w:tcPr>
            <w:tcW w:w="5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2B860525" w14:textId="7ECA4FEC" w:rsidR="004175FD" w:rsidRPr="004275C3" w:rsidRDefault="004175FD" w:rsidP="004175FD">
            <w:pPr>
              <w:spacing w:after="0" w:line="240" w:lineRule="auto"/>
              <w:rPr>
                <w:rFonts w:ascii="Arial" w:hAnsi="Arial" w:cs="Arial"/>
                <w:b/>
                <w:bCs/>
                <w:sz w:val="18"/>
                <w:szCs w:val="18"/>
              </w:rPr>
            </w:pPr>
            <w:r w:rsidRPr="004275C3">
              <w:rPr>
                <w:rFonts w:ascii="Arial" w:hAnsi="Arial" w:cs="Arial"/>
                <w:b/>
                <w:bCs/>
                <w:sz w:val="18"/>
                <w:szCs w:val="18"/>
              </w:rPr>
              <w:t>1</w:t>
            </w:r>
          </w:p>
        </w:tc>
        <w:tc>
          <w:tcPr>
            <w:tcW w:w="2283"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4F8035C1" w14:textId="326901E1" w:rsidR="004175FD" w:rsidRPr="004275C3" w:rsidRDefault="004175FD" w:rsidP="004175FD">
            <w:pPr>
              <w:spacing w:after="0" w:line="240" w:lineRule="auto"/>
              <w:rPr>
                <w:rFonts w:ascii="Arial" w:hAnsi="Arial" w:cs="Arial"/>
                <w:b/>
                <w:bCs/>
                <w:sz w:val="18"/>
                <w:szCs w:val="18"/>
              </w:rPr>
            </w:pPr>
            <w:r w:rsidRPr="004275C3">
              <w:rPr>
                <w:rFonts w:ascii="Arial" w:hAnsi="Arial" w:cs="Arial"/>
                <w:b/>
                <w:bCs/>
                <w:sz w:val="18"/>
                <w:szCs w:val="18"/>
              </w:rPr>
              <w:t>Gwarancja i wsparcie techniczne</w:t>
            </w:r>
          </w:p>
        </w:tc>
        <w:tc>
          <w:tcPr>
            <w:tcW w:w="5954"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179D302"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Zamawiający wymaga zapewnienia min. 36 miesięcznej gwarancji oraz min. 36 miesięcznego nieodpłatnego wsparcia technicznego na wszystkie elementy składające się na przedmiot zamówienia.</w:t>
            </w:r>
          </w:p>
          <w:p w14:paraId="39A0A508"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Przez „okres gwarancji i wsparcia technicznego” Zamawiający rozumie okres, w którym Wykonawca zapewnia:</w:t>
            </w:r>
          </w:p>
          <w:p w14:paraId="62E7EB50"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1) gwarancję jakości – obejmującą usuwanie wad sprzętu i oprogramowania w ramach gwarancji producenta lub równoważnej,</w:t>
            </w:r>
          </w:p>
          <w:p w14:paraId="763B4555"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2) wsparcie techniczne – obejmujące nadzór autorski, aktualizacje, poprawki, łatki bezpieczeństwa, prawo do bezpłatnego korzystania z nowych wersji oprogramowania, zobowiązanie do ich usuwania zgłoszonych usterek i błędów oraz uzyskiwania pomocy i konsultacji dotyczących dostarczonego systemu..</w:t>
            </w:r>
          </w:p>
          <w:p w14:paraId="5ADFD5F3" w14:textId="77777777" w:rsidR="004175FD" w:rsidRPr="004275C3" w:rsidRDefault="004175FD" w:rsidP="004175FD">
            <w:pPr>
              <w:spacing w:after="0" w:line="240" w:lineRule="auto"/>
              <w:rPr>
                <w:rFonts w:ascii="Arial" w:hAnsi="Arial" w:cs="Arial"/>
                <w:sz w:val="18"/>
                <w:szCs w:val="18"/>
              </w:rPr>
            </w:pPr>
          </w:p>
          <w:p w14:paraId="581F9FB8"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Wsparcie techniczne musi być zapewnione:</w:t>
            </w:r>
          </w:p>
          <w:p w14:paraId="503F4AE2"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 bezpośrednio przez producenta oferowanego systemu/sprzętu, lub</w:t>
            </w:r>
          </w:p>
          <w:p w14:paraId="27288F4D"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 przez wykonawcę, pod warunkiem posiadania autoryzacji producenta do świadczenia takiego wsparcia i zapewnienia równoważnego poziomu obsługi (SLA, aktualizacje, dostęp do baz wiedzy, poprawki).</w:t>
            </w:r>
          </w:p>
          <w:p w14:paraId="5A0E5696" w14:textId="77777777" w:rsidR="004175FD" w:rsidRPr="004275C3" w:rsidRDefault="004175FD" w:rsidP="004175FD">
            <w:pPr>
              <w:spacing w:after="0" w:line="240" w:lineRule="auto"/>
              <w:rPr>
                <w:rFonts w:ascii="Arial" w:hAnsi="Arial" w:cs="Arial"/>
                <w:sz w:val="18"/>
                <w:szCs w:val="18"/>
              </w:rPr>
            </w:pPr>
          </w:p>
          <w:p w14:paraId="731C9B9F"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Gwarancja sprzętowa i licencyjna musi być realizowana przez producenta (np. rejestracja urządzeń/licencji w systemie producenta).</w:t>
            </w:r>
          </w:p>
          <w:p w14:paraId="2B8B0884" w14:textId="77777777" w:rsidR="004175FD" w:rsidRPr="004275C3" w:rsidRDefault="004175FD" w:rsidP="004175FD">
            <w:pPr>
              <w:spacing w:after="0" w:line="240" w:lineRule="auto"/>
              <w:rPr>
                <w:rFonts w:ascii="Arial" w:hAnsi="Arial" w:cs="Arial"/>
                <w:sz w:val="18"/>
                <w:szCs w:val="18"/>
              </w:rPr>
            </w:pPr>
            <w:r w:rsidRPr="004275C3">
              <w:rPr>
                <w:rFonts w:ascii="Arial" w:hAnsi="Arial" w:cs="Arial"/>
                <w:sz w:val="18"/>
                <w:szCs w:val="18"/>
              </w:rPr>
              <w:t>Okres gwarancji oraz wsparcia technicznego na wszystkie elementy składające się na przedmiot zamówienia liczony jest od dnia podpisania końcowego protokołu odbioru, bez zastrzeżeń ze strony zamawiającego.</w:t>
            </w:r>
          </w:p>
          <w:p w14:paraId="049B1ABD" w14:textId="77777777" w:rsidR="004175FD" w:rsidRPr="004275C3" w:rsidRDefault="004175FD" w:rsidP="004175FD">
            <w:pPr>
              <w:spacing w:after="0" w:line="240" w:lineRule="auto"/>
              <w:rPr>
                <w:rFonts w:ascii="Arial" w:hAnsi="Arial" w:cs="Arial"/>
                <w:sz w:val="18"/>
                <w:szCs w:val="18"/>
              </w:rPr>
            </w:pPr>
          </w:p>
        </w:tc>
        <w:tc>
          <w:tcPr>
            <w:tcW w:w="4819" w:type="dxa"/>
            <w:tcBorders>
              <w:top w:val="single" w:sz="4" w:space="0" w:color="000000"/>
              <w:left w:val="single" w:sz="4" w:space="0" w:color="000000"/>
              <w:bottom w:val="single" w:sz="4" w:space="0" w:color="000000"/>
              <w:right w:val="single" w:sz="4" w:space="0" w:color="000000"/>
            </w:tcBorders>
          </w:tcPr>
          <w:p w14:paraId="4D5D6E2C" w14:textId="0A0DD8CF" w:rsidR="004175FD" w:rsidRPr="004275C3" w:rsidRDefault="004175FD" w:rsidP="004175FD">
            <w:pPr>
              <w:spacing w:after="0" w:line="240" w:lineRule="auto"/>
              <w:rPr>
                <w:rFonts w:ascii="Arial" w:hAnsi="Arial" w:cs="Arial"/>
                <w:sz w:val="18"/>
                <w:szCs w:val="18"/>
              </w:rPr>
            </w:pPr>
          </w:p>
        </w:tc>
      </w:tr>
    </w:tbl>
    <w:tbl>
      <w:tblPr>
        <w:tblStyle w:val="Tabela-Siatka1"/>
        <w:tblpPr w:leftFromText="141" w:rightFromText="141" w:vertAnchor="text" w:horzAnchor="page" w:tblpX="9136" w:tblpY="677"/>
        <w:tblW w:w="4400" w:type="dxa"/>
        <w:tblLook w:val="04A0" w:firstRow="1" w:lastRow="0" w:firstColumn="1" w:lastColumn="0" w:noHBand="0" w:noVBand="1"/>
      </w:tblPr>
      <w:tblGrid>
        <w:gridCol w:w="4400"/>
      </w:tblGrid>
      <w:tr w:rsidR="004175FD" w:rsidRPr="00A545D2" w14:paraId="791D30BC" w14:textId="77777777" w:rsidTr="004175FD">
        <w:trPr>
          <w:trHeight w:val="1261"/>
        </w:trPr>
        <w:tc>
          <w:tcPr>
            <w:tcW w:w="4400" w:type="dxa"/>
            <w:tcBorders>
              <w:top w:val="single" w:sz="4" w:space="0" w:color="auto"/>
              <w:left w:val="single" w:sz="4" w:space="0" w:color="auto"/>
              <w:bottom w:val="single" w:sz="4" w:space="0" w:color="auto"/>
              <w:right w:val="single" w:sz="4" w:space="0" w:color="auto"/>
            </w:tcBorders>
          </w:tcPr>
          <w:p w14:paraId="5D78A9F6" w14:textId="77777777" w:rsidR="004175FD" w:rsidRPr="00A545D2" w:rsidRDefault="004175FD" w:rsidP="004175FD">
            <w:pPr>
              <w:tabs>
                <w:tab w:val="left" w:pos="9870"/>
              </w:tabs>
              <w:spacing w:line="240" w:lineRule="auto"/>
              <w:ind w:left="360"/>
              <w:jc w:val="center"/>
              <w:rPr>
                <w:rFonts w:ascii="Arial" w:hAnsi="Arial" w:cs="Arial"/>
                <w:b/>
                <w:sz w:val="18"/>
                <w:szCs w:val="18"/>
                <w:shd w:val="clear" w:color="auto" w:fill="C4C4C4"/>
                <w:lang w:eastAsia="en-US"/>
              </w:rPr>
            </w:pPr>
            <w:bookmarkStart w:id="4" w:name="_Hlk129166901"/>
            <w:r w:rsidRPr="00A545D2">
              <w:rPr>
                <w:rFonts w:ascii="Arial" w:hAnsi="Arial" w:cs="Arial"/>
                <w:sz w:val="18"/>
                <w:szCs w:val="18"/>
                <w:lang w:eastAsia="en-US"/>
              </w:rPr>
              <w:t xml:space="preserve">kwalifikowany podpis elektroniczny </w:t>
            </w:r>
          </w:p>
        </w:tc>
      </w:tr>
      <w:bookmarkEnd w:id="4"/>
    </w:tbl>
    <w:p w14:paraId="59C21EF0" w14:textId="77777777" w:rsidR="00026D03" w:rsidRPr="00A545D2" w:rsidRDefault="00026D03" w:rsidP="000836CC">
      <w:pPr>
        <w:spacing w:after="0" w:line="240" w:lineRule="auto"/>
        <w:rPr>
          <w:rFonts w:ascii="Arial" w:hAnsi="Arial" w:cs="Arial"/>
          <w:sz w:val="18"/>
          <w:szCs w:val="18"/>
        </w:rPr>
      </w:pPr>
    </w:p>
    <w:sectPr w:rsidR="00026D03" w:rsidRPr="00A545D2" w:rsidSect="00E34B1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B109A"/>
    <w:multiLevelType w:val="hybridMultilevel"/>
    <w:tmpl w:val="2870ABD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4A1514A"/>
    <w:multiLevelType w:val="hybridMultilevel"/>
    <w:tmpl w:val="774066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201719"/>
    <w:multiLevelType w:val="multilevel"/>
    <w:tmpl w:val="AC22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60D57"/>
    <w:multiLevelType w:val="hybridMultilevel"/>
    <w:tmpl w:val="0190597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7FB6A5B"/>
    <w:multiLevelType w:val="multilevel"/>
    <w:tmpl w:val="D8EA4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443D51"/>
    <w:multiLevelType w:val="hybridMultilevel"/>
    <w:tmpl w:val="36DCE5A0"/>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8543CB4"/>
    <w:multiLevelType w:val="hybridMultilevel"/>
    <w:tmpl w:val="F8C2C29E"/>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8E27059"/>
    <w:multiLevelType w:val="hybridMultilevel"/>
    <w:tmpl w:val="6A328E2E"/>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275B0C"/>
    <w:multiLevelType w:val="multilevel"/>
    <w:tmpl w:val="36E0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825642"/>
    <w:multiLevelType w:val="hybridMultilevel"/>
    <w:tmpl w:val="B7BC3A5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0578D3"/>
    <w:multiLevelType w:val="multilevel"/>
    <w:tmpl w:val="A83CAA08"/>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CDB6CAC"/>
    <w:multiLevelType w:val="hybridMultilevel"/>
    <w:tmpl w:val="3DE29C76"/>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72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CC0ED2"/>
    <w:multiLevelType w:val="multilevel"/>
    <w:tmpl w:val="87E2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195C4F"/>
    <w:multiLevelType w:val="hybridMultilevel"/>
    <w:tmpl w:val="296EBF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E2703E"/>
    <w:multiLevelType w:val="hybridMultilevel"/>
    <w:tmpl w:val="9B2A39EC"/>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1563587"/>
    <w:multiLevelType w:val="hybridMultilevel"/>
    <w:tmpl w:val="D62CF47E"/>
    <w:lvl w:ilvl="0" w:tplc="04150003">
      <w:start w:val="1"/>
      <w:numFmt w:val="bullet"/>
      <w:lvlText w:val="o"/>
      <w:lvlJc w:val="left"/>
      <w:pPr>
        <w:ind w:left="1485" w:hanging="360"/>
      </w:pPr>
      <w:rPr>
        <w:rFonts w:ascii="Courier New" w:hAnsi="Courier New" w:cs="Courier New"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6" w15:restartNumberingAfterBreak="0">
    <w:nsid w:val="1A3A5169"/>
    <w:multiLevelType w:val="hybridMultilevel"/>
    <w:tmpl w:val="E9FCE7B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A875DFF"/>
    <w:multiLevelType w:val="multilevel"/>
    <w:tmpl w:val="238AEBA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2E1830"/>
    <w:multiLevelType w:val="hybridMultilevel"/>
    <w:tmpl w:val="59FA4EB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F2B7765"/>
    <w:multiLevelType w:val="multilevel"/>
    <w:tmpl w:val="5B66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E849B9"/>
    <w:multiLevelType w:val="hybridMultilevel"/>
    <w:tmpl w:val="745C7B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B1339E"/>
    <w:multiLevelType w:val="hybridMultilevel"/>
    <w:tmpl w:val="F67478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5D527C0"/>
    <w:multiLevelType w:val="hybridMultilevel"/>
    <w:tmpl w:val="4D90FD52"/>
    <w:lvl w:ilvl="0" w:tplc="0415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26234BF0"/>
    <w:multiLevelType w:val="multilevel"/>
    <w:tmpl w:val="F266E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A06EEB"/>
    <w:multiLevelType w:val="hybridMultilevel"/>
    <w:tmpl w:val="F98C18D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8B0F94"/>
    <w:multiLevelType w:val="hybridMultilevel"/>
    <w:tmpl w:val="C122E37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B53C30"/>
    <w:multiLevelType w:val="multilevel"/>
    <w:tmpl w:val="01764E5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2F145E0A"/>
    <w:multiLevelType w:val="multilevel"/>
    <w:tmpl w:val="C8001C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F271AA1"/>
    <w:multiLevelType w:val="hybridMultilevel"/>
    <w:tmpl w:val="8EB2C59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0905417"/>
    <w:multiLevelType w:val="hybridMultilevel"/>
    <w:tmpl w:val="8C041F8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0BA03FF"/>
    <w:multiLevelType w:val="hybridMultilevel"/>
    <w:tmpl w:val="E7CC033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1FD7371"/>
    <w:multiLevelType w:val="multilevel"/>
    <w:tmpl w:val="2ECE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12876"/>
    <w:multiLevelType w:val="hybridMultilevel"/>
    <w:tmpl w:val="05AA875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A8832A9"/>
    <w:multiLevelType w:val="multilevel"/>
    <w:tmpl w:val="C804BFBE"/>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AD123C0"/>
    <w:multiLevelType w:val="hybridMultilevel"/>
    <w:tmpl w:val="FAAA0D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B9168EF"/>
    <w:multiLevelType w:val="hybridMultilevel"/>
    <w:tmpl w:val="9A9A85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E101B1D"/>
    <w:multiLevelType w:val="hybridMultilevel"/>
    <w:tmpl w:val="C5BC649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3EE46FCE"/>
    <w:multiLevelType w:val="hybridMultilevel"/>
    <w:tmpl w:val="FB64BC8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08E5097"/>
    <w:multiLevelType w:val="hybridMultilevel"/>
    <w:tmpl w:val="C204BE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36B1A80"/>
    <w:multiLevelType w:val="multilevel"/>
    <w:tmpl w:val="25300E42"/>
    <w:lvl w:ilvl="0">
      <w:start w:val="1"/>
      <w:numFmt w:val="bullet"/>
      <w:lvlText w:val=""/>
      <w:lvlJc w:val="left"/>
      <w:pPr>
        <w:ind w:left="927" w:hanging="360"/>
      </w:pPr>
      <w:rPr>
        <w:rFonts w:ascii="Wingdings" w:hAnsi="Wingdings" w:hint="default"/>
        <w:u w:val="none"/>
      </w:rPr>
    </w:lvl>
    <w:lvl w:ilvl="1">
      <w:start w:val="1"/>
      <w:numFmt w:val="bullet"/>
      <w:lvlText w:val="●"/>
      <w:lvlJc w:val="left"/>
      <w:pPr>
        <w:ind w:left="1647" w:hanging="360"/>
      </w:pPr>
      <w:rPr>
        <w:u w:val="none"/>
      </w:rPr>
    </w:lvl>
    <w:lvl w:ilvl="2">
      <w:start w:val="1"/>
      <w:numFmt w:val="bullet"/>
      <w:lvlText w:val="●"/>
      <w:lvlJc w:val="left"/>
      <w:pPr>
        <w:ind w:left="2367" w:hanging="360"/>
      </w:pPr>
      <w:rPr>
        <w:u w:val="none"/>
      </w:rPr>
    </w:lvl>
    <w:lvl w:ilvl="3">
      <w:start w:val="1"/>
      <w:numFmt w:val="bullet"/>
      <w:lvlText w:val="●"/>
      <w:lvlJc w:val="left"/>
      <w:pPr>
        <w:ind w:left="3087" w:hanging="360"/>
      </w:pPr>
      <w:rPr>
        <w:u w:val="none"/>
      </w:rPr>
    </w:lvl>
    <w:lvl w:ilvl="4">
      <w:start w:val="1"/>
      <w:numFmt w:val="bullet"/>
      <w:lvlText w:val="●"/>
      <w:lvlJc w:val="left"/>
      <w:pPr>
        <w:ind w:left="3807" w:hanging="360"/>
      </w:pPr>
      <w:rPr>
        <w:u w:val="none"/>
      </w:rPr>
    </w:lvl>
    <w:lvl w:ilvl="5">
      <w:start w:val="1"/>
      <w:numFmt w:val="bullet"/>
      <w:lvlText w:val="●"/>
      <w:lvlJc w:val="left"/>
      <w:pPr>
        <w:ind w:left="4527" w:hanging="360"/>
      </w:pPr>
      <w:rPr>
        <w:u w:val="none"/>
      </w:rPr>
    </w:lvl>
    <w:lvl w:ilvl="6">
      <w:start w:val="1"/>
      <w:numFmt w:val="bullet"/>
      <w:lvlText w:val="●"/>
      <w:lvlJc w:val="left"/>
      <w:pPr>
        <w:ind w:left="5247" w:hanging="360"/>
      </w:pPr>
      <w:rPr>
        <w:u w:val="none"/>
      </w:rPr>
    </w:lvl>
    <w:lvl w:ilvl="7">
      <w:start w:val="1"/>
      <w:numFmt w:val="bullet"/>
      <w:lvlText w:val="●"/>
      <w:lvlJc w:val="left"/>
      <w:pPr>
        <w:ind w:left="5967" w:hanging="360"/>
      </w:pPr>
      <w:rPr>
        <w:u w:val="none"/>
      </w:rPr>
    </w:lvl>
    <w:lvl w:ilvl="8">
      <w:start w:val="1"/>
      <w:numFmt w:val="bullet"/>
      <w:lvlText w:val="●"/>
      <w:lvlJc w:val="left"/>
      <w:pPr>
        <w:ind w:left="6687" w:hanging="360"/>
      </w:pPr>
      <w:rPr>
        <w:u w:val="none"/>
      </w:rPr>
    </w:lvl>
  </w:abstractNum>
  <w:abstractNum w:abstractNumId="40" w15:restartNumberingAfterBreak="0">
    <w:nsid w:val="4440065E"/>
    <w:multiLevelType w:val="hybridMultilevel"/>
    <w:tmpl w:val="F2E61CD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311A03"/>
    <w:multiLevelType w:val="hybridMultilevel"/>
    <w:tmpl w:val="792AB1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64B70AE"/>
    <w:multiLevelType w:val="multilevel"/>
    <w:tmpl w:val="27CAF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9C018F"/>
    <w:multiLevelType w:val="hybridMultilevel"/>
    <w:tmpl w:val="707248FE"/>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46C11B77"/>
    <w:multiLevelType w:val="hybridMultilevel"/>
    <w:tmpl w:val="92FAE85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49614CF6"/>
    <w:multiLevelType w:val="multilevel"/>
    <w:tmpl w:val="934E8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A695BF9"/>
    <w:multiLevelType w:val="multilevel"/>
    <w:tmpl w:val="6680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00162C"/>
    <w:multiLevelType w:val="hybridMultilevel"/>
    <w:tmpl w:val="B5C02B0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E1D79DF"/>
    <w:multiLevelType w:val="multilevel"/>
    <w:tmpl w:val="D340E364"/>
    <w:lvl w:ilvl="0">
      <w:start w:val="1"/>
      <w:numFmt w:val="bullet"/>
      <w:lvlText w:val=""/>
      <w:lvlJc w:val="left"/>
      <w:pPr>
        <w:ind w:left="927"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F831E7E"/>
    <w:multiLevelType w:val="multilevel"/>
    <w:tmpl w:val="B2C6FBF4"/>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507F54DE"/>
    <w:multiLevelType w:val="hybridMultilevel"/>
    <w:tmpl w:val="75E429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54CF5712"/>
    <w:multiLevelType w:val="hybridMultilevel"/>
    <w:tmpl w:val="7728AA7C"/>
    <w:lvl w:ilvl="0" w:tplc="0415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2" w15:restartNumberingAfterBreak="0">
    <w:nsid w:val="54FC2077"/>
    <w:multiLevelType w:val="hybridMultilevel"/>
    <w:tmpl w:val="6844936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56E3092F"/>
    <w:multiLevelType w:val="hybridMultilevel"/>
    <w:tmpl w:val="C2D6310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7F51761"/>
    <w:multiLevelType w:val="multilevel"/>
    <w:tmpl w:val="71FC32C6"/>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59270532"/>
    <w:multiLevelType w:val="hybridMultilevel"/>
    <w:tmpl w:val="577E0F8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9E55E8A"/>
    <w:multiLevelType w:val="hybridMultilevel"/>
    <w:tmpl w:val="44003F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B702542"/>
    <w:multiLevelType w:val="hybridMultilevel"/>
    <w:tmpl w:val="1B42FA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15F5143"/>
    <w:multiLevelType w:val="multilevel"/>
    <w:tmpl w:val="03448BC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5E00E6F"/>
    <w:multiLevelType w:val="hybridMultilevel"/>
    <w:tmpl w:val="D5A0E54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667B4124"/>
    <w:multiLevelType w:val="multilevel"/>
    <w:tmpl w:val="EA4E3E22"/>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93D125E"/>
    <w:multiLevelType w:val="hybridMultilevel"/>
    <w:tmpl w:val="3B467D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9FF1B4D"/>
    <w:multiLevelType w:val="multilevel"/>
    <w:tmpl w:val="05EC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E1B5603"/>
    <w:multiLevelType w:val="hybridMultilevel"/>
    <w:tmpl w:val="AE50CB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F351214"/>
    <w:multiLevelType w:val="multilevel"/>
    <w:tmpl w:val="7736B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FAC6B03"/>
    <w:multiLevelType w:val="hybridMultilevel"/>
    <w:tmpl w:val="03D08F66"/>
    <w:lvl w:ilvl="0" w:tplc="0415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6" w15:restartNumberingAfterBreak="0">
    <w:nsid w:val="703F01CC"/>
    <w:multiLevelType w:val="multilevel"/>
    <w:tmpl w:val="1976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3AF5312"/>
    <w:multiLevelType w:val="multilevel"/>
    <w:tmpl w:val="2C203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063B45"/>
    <w:multiLevelType w:val="multilevel"/>
    <w:tmpl w:val="460EF3F0"/>
    <w:lvl w:ilvl="0">
      <w:start w:val="1"/>
      <w:numFmt w:val="bullet"/>
      <w:lvlText w:val="●"/>
      <w:lvlJc w:val="left"/>
      <w:pPr>
        <w:ind w:left="720" w:hanging="360"/>
      </w:pPr>
      <w:rPr>
        <w:u w:val="none"/>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751B69CC"/>
    <w:multiLevelType w:val="multilevel"/>
    <w:tmpl w:val="E4BC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B6F234D"/>
    <w:multiLevelType w:val="multilevel"/>
    <w:tmpl w:val="BBE618E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7C226929"/>
    <w:multiLevelType w:val="multilevel"/>
    <w:tmpl w:val="E8B623A2"/>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20095557">
    <w:abstractNumId w:val="50"/>
  </w:num>
  <w:num w:numId="2" w16cid:durableId="1362583964">
    <w:abstractNumId w:val="60"/>
  </w:num>
  <w:num w:numId="3" w16cid:durableId="1364595611">
    <w:abstractNumId w:val="44"/>
  </w:num>
  <w:num w:numId="4" w16cid:durableId="144057113">
    <w:abstractNumId w:val="68"/>
  </w:num>
  <w:num w:numId="5" w16cid:durableId="1499423982">
    <w:abstractNumId w:val="41"/>
  </w:num>
  <w:num w:numId="6" w16cid:durableId="1511749436">
    <w:abstractNumId w:val="39"/>
  </w:num>
  <w:num w:numId="7" w16cid:durableId="1620915345">
    <w:abstractNumId w:val="53"/>
  </w:num>
  <w:num w:numId="8" w16cid:durableId="1839884322">
    <w:abstractNumId w:val="36"/>
  </w:num>
  <w:num w:numId="9" w16cid:durableId="1862165562">
    <w:abstractNumId w:val="52"/>
  </w:num>
  <w:num w:numId="10" w16cid:durableId="1912809544">
    <w:abstractNumId w:val="3"/>
  </w:num>
  <w:num w:numId="11" w16cid:durableId="2004816935">
    <w:abstractNumId w:val="70"/>
  </w:num>
  <w:num w:numId="12" w16cid:durableId="2138641780">
    <w:abstractNumId w:val="28"/>
  </w:num>
  <w:num w:numId="13" w16cid:durableId="2140026576">
    <w:abstractNumId w:val="0"/>
  </w:num>
  <w:num w:numId="14" w16cid:durableId="261382812">
    <w:abstractNumId w:val="49"/>
  </w:num>
  <w:num w:numId="15" w16cid:durableId="285889132">
    <w:abstractNumId w:val="54"/>
  </w:num>
  <w:num w:numId="16" w16cid:durableId="336344958">
    <w:abstractNumId w:val="26"/>
  </w:num>
  <w:num w:numId="17" w16cid:durableId="363287119">
    <w:abstractNumId w:val="71"/>
  </w:num>
  <w:num w:numId="18" w16cid:durableId="381757615">
    <w:abstractNumId w:val="7"/>
  </w:num>
  <w:num w:numId="19" w16cid:durableId="452407197">
    <w:abstractNumId w:val="10"/>
  </w:num>
  <w:num w:numId="20" w16cid:durableId="565186057">
    <w:abstractNumId w:val="29"/>
  </w:num>
  <w:num w:numId="21" w16cid:durableId="574357610">
    <w:abstractNumId w:val="5"/>
  </w:num>
  <w:num w:numId="22" w16cid:durableId="681247250">
    <w:abstractNumId w:val="65"/>
  </w:num>
  <w:num w:numId="23" w16cid:durableId="717513867">
    <w:abstractNumId w:val="59"/>
  </w:num>
  <w:num w:numId="24" w16cid:durableId="717632009">
    <w:abstractNumId w:val="37"/>
  </w:num>
  <w:num w:numId="25" w16cid:durableId="785081940">
    <w:abstractNumId w:val="33"/>
  </w:num>
  <w:num w:numId="26" w16cid:durableId="866942249">
    <w:abstractNumId w:val="48"/>
  </w:num>
  <w:num w:numId="27" w16cid:durableId="69665780">
    <w:abstractNumId w:val="47"/>
  </w:num>
  <w:num w:numId="28" w16cid:durableId="1412853913">
    <w:abstractNumId w:val="42"/>
  </w:num>
  <w:num w:numId="29" w16cid:durableId="1708989831">
    <w:abstractNumId w:val="67"/>
  </w:num>
  <w:num w:numId="30" w16cid:durableId="597182063">
    <w:abstractNumId w:val="2"/>
  </w:num>
  <w:num w:numId="31" w16cid:durableId="2067752689">
    <w:abstractNumId w:val="45"/>
  </w:num>
  <w:num w:numId="32" w16cid:durableId="1640114878">
    <w:abstractNumId w:val="64"/>
  </w:num>
  <w:num w:numId="33" w16cid:durableId="1178933677">
    <w:abstractNumId w:val="62"/>
  </w:num>
  <w:num w:numId="34" w16cid:durableId="1457945714">
    <w:abstractNumId w:val="31"/>
  </w:num>
  <w:num w:numId="35" w16cid:durableId="112988091">
    <w:abstractNumId w:val="69"/>
  </w:num>
  <w:num w:numId="36" w16cid:durableId="838542921">
    <w:abstractNumId w:val="17"/>
  </w:num>
  <w:num w:numId="37" w16cid:durableId="1172456386">
    <w:abstractNumId w:val="66"/>
  </w:num>
  <w:num w:numId="38" w16cid:durableId="1948543371">
    <w:abstractNumId w:val="55"/>
  </w:num>
  <w:num w:numId="39" w16cid:durableId="1784687034">
    <w:abstractNumId w:val="13"/>
  </w:num>
  <w:num w:numId="40" w16cid:durableId="712929224">
    <w:abstractNumId w:val="25"/>
  </w:num>
  <w:num w:numId="41" w16cid:durableId="1414425692">
    <w:abstractNumId w:val="14"/>
  </w:num>
  <w:num w:numId="42" w16cid:durableId="1088388184">
    <w:abstractNumId w:val="1"/>
  </w:num>
  <w:num w:numId="43" w16cid:durableId="2022780078">
    <w:abstractNumId w:val="35"/>
  </w:num>
  <w:num w:numId="44" w16cid:durableId="882014706">
    <w:abstractNumId w:val="11"/>
  </w:num>
  <w:num w:numId="45" w16cid:durableId="138153681">
    <w:abstractNumId w:val="20"/>
  </w:num>
  <w:num w:numId="46" w16cid:durableId="1745300293">
    <w:abstractNumId w:val="38"/>
  </w:num>
  <w:num w:numId="47" w16cid:durableId="1373190739">
    <w:abstractNumId w:val="43"/>
  </w:num>
  <w:num w:numId="48" w16cid:durableId="436872988">
    <w:abstractNumId w:val="51"/>
  </w:num>
  <w:num w:numId="49" w16cid:durableId="452330022">
    <w:abstractNumId w:val="22"/>
  </w:num>
  <w:num w:numId="50" w16cid:durableId="1546019342">
    <w:abstractNumId w:val="15"/>
  </w:num>
  <w:num w:numId="51" w16cid:durableId="882908066">
    <w:abstractNumId w:val="56"/>
  </w:num>
  <w:num w:numId="52" w16cid:durableId="1345593267">
    <w:abstractNumId w:val="57"/>
  </w:num>
  <w:num w:numId="53" w16cid:durableId="58746838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71011096">
    <w:abstractNumId w:val="18"/>
  </w:num>
  <w:num w:numId="55" w16cid:durableId="1322125586">
    <w:abstractNumId w:val="30"/>
  </w:num>
  <w:num w:numId="56" w16cid:durableId="1194490491">
    <w:abstractNumId w:val="16"/>
  </w:num>
  <w:num w:numId="57" w16cid:durableId="1291208728">
    <w:abstractNumId w:val="6"/>
  </w:num>
  <w:num w:numId="58" w16cid:durableId="1880704353">
    <w:abstractNumId w:val="58"/>
  </w:num>
  <w:num w:numId="59" w16cid:durableId="600797883">
    <w:abstractNumId w:val="34"/>
  </w:num>
  <w:num w:numId="60" w16cid:durableId="15912">
    <w:abstractNumId w:val="8"/>
  </w:num>
  <w:num w:numId="61" w16cid:durableId="1446660402">
    <w:abstractNumId w:val="19"/>
  </w:num>
  <w:num w:numId="62" w16cid:durableId="777338679">
    <w:abstractNumId w:val="23"/>
  </w:num>
  <w:num w:numId="63" w16cid:durableId="1006441874">
    <w:abstractNumId w:val="46"/>
  </w:num>
  <w:num w:numId="64" w16cid:durableId="602615554">
    <w:abstractNumId w:val="4"/>
  </w:num>
  <w:num w:numId="65" w16cid:durableId="848451692">
    <w:abstractNumId w:val="27"/>
  </w:num>
  <w:num w:numId="66" w16cid:durableId="910429715">
    <w:abstractNumId w:val="12"/>
  </w:num>
  <w:num w:numId="67" w16cid:durableId="89206520">
    <w:abstractNumId w:val="63"/>
  </w:num>
  <w:num w:numId="68" w16cid:durableId="1186022851">
    <w:abstractNumId w:val="9"/>
  </w:num>
  <w:num w:numId="69" w16cid:durableId="1036083427">
    <w:abstractNumId w:val="24"/>
  </w:num>
  <w:num w:numId="70" w16cid:durableId="815486346">
    <w:abstractNumId w:val="61"/>
  </w:num>
  <w:num w:numId="71" w16cid:durableId="1891265351">
    <w:abstractNumId w:val="40"/>
  </w:num>
  <w:num w:numId="72" w16cid:durableId="1284968583">
    <w:abstractNumId w:val="32"/>
  </w:num>
  <w:num w:numId="73" w16cid:durableId="672028955">
    <w:abstractNumId w:val="2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16"/>
    <w:rsid w:val="00000B62"/>
    <w:rsid w:val="0001299D"/>
    <w:rsid w:val="00022E4D"/>
    <w:rsid w:val="00024CCE"/>
    <w:rsid w:val="00026D03"/>
    <w:rsid w:val="00027CD0"/>
    <w:rsid w:val="000319C6"/>
    <w:rsid w:val="00042DD0"/>
    <w:rsid w:val="00051727"/>
    <w:rsid w:val="00051B32"/>
    <w:rsid w:val="00053C8F"/>
    <w:rsid w:val="00055094"/>
    <w:rsid w:val="00056765"/>
    <w:rsid w:val="000571FB"/>
    <w:rsid w:val="00071306"/>
    <w:rsid w:val="0007543F"/>
    <w:rsid w:val="00082DDA"/>
    <w:rsid w:val="000836CC"/>
    <w:rsid w:val="0008509E"/>
    <w:rsid w:val="0009251E"/>
    <w:rsid w:val="000947BE"/>
    <w:rsid w:val="00094B3C"/>
    <w:rsid w:val="000A3B27"/>
    <w:rsid w:val="000A5A55"/>
    <w:rsid w:val="000B0F5A"/>
    <w:rsid w:val="000B4761"/>
    <w:rsid w:val="000D0162"/>
    <w:rsid w:val="000D02B5"/>
    <w:rsid w:val="000D3085"/>
    <w:rsid w:val="000E17E2"/>
    <w:rsid w:val="000E20A0"/>
    <w:rsid w:val="000E2760"/>
    <w:rsid w:val="000F27D0"/>
    <w:rsid w:val="00114C03"/>
    <w:rsid w:val="00125BDC"/>
    <w:rsid w:val="001271CC"/>
    <w:rsid w:val="00127E25"/>
    <w:rsid w:val="001340CC"/>
    <w:rsid w:val="00136319"/>
    <w:rsid w:val="00146410"/>
    <w:rsid w:val="00153831"/>
    <w:rsid w:val="0015731E"/>
    <w:rsid w:val="00166445"/>
    <w:rsid w:val="00167807"/>
    <w:rsid w:val="0017271C"/>
    <w:rsid w:val="00177957"/>
    <w:rsid w:val="001803BF"/>
    <w:rsid w:val="00180DCC"/>
    <w:rsid w:val="0019034E"/>
    <w:rsid w:val="001A4EBB"/>
    <w:rsid w:val="001A515D"/>
    <w:rsid w:val="001A5D70"/>
    <w:rsid w:val="001A63BC"/>
    <w:rsid w:val="001A6E9D"/>
    <w:rsid w:val="001B0774"/>
    <w:rsid w:val="001B1F51"/>
    <w:rsid w:val="001B3C83"/>
    <w:rsid w:val="001B5F3E"/>
    <w:rsid w:val="001B7CB6"/>
    <w:rsid w:val="001D259A"/>
    <w:rsid w:val="001E073D"/>
    <w:rsid w:val="001E1B05"/>
    <w:rsid w:val="001E48C0"/>
    <w:rsid w:val="001E69B6"/>
    <w:rsid w:val="001E7C2D"/>
    <w:rsid w:val="001F1F03"/>
    <w:rsid w:val="001F2534"/>
    <w:rsid w:val="001F58AA"/>
    <w:rsid w:val="001F665D"/>
    <w:rsid w:val="00205649"/>
    <w:rsid w:val="00205942"/>
    <w:rsid w:val="00205C39"/>
    <w:rsid w:val="0021073C"/>
    <w:rsid w:val="002156C8"/>
    <w:rsid w:val="00215E8C"/>
    <w:rsid w:val="00222830"/>
    <w:rsid w:val="0022375C"/>
    <w:rsid w:val="002250C9"/>
    <w:rsid w:val="00226823"/>
    <w:rsid w:val="00230B51"/>
    <w:rsid w:val="00233EA5"/>
    <w:rsid w:val="00234CBF"/>
    <w:rsid w:val="00240C03"/>
    <w:rsid w:val="00263C6C"/>
    <w:rsid w:val="002726C2"/>
    <w:rsid w:val="002804E1"/>
    <w:rsid w:val="002822C2"/>
    <w:rsid w:val="00284A59"/>
    <w:rsid w:val="002850D6"/>
    <w:rsid w:val="00285973"/>
    <w:rsid w:val="002908C5"/>
    <w:rsid w:val="002A418B"/>
    <w:rsid w:val="002A64B7"/>
    <w:rsid w:val="002B1C13"/>
    <w:rsid w:val="002B2916"/>
    <w:rsid w:val="002C490C"/>
    <w:rsid w:val="002D137F"/>
    <w:rsid w:val="002D277C"/>
    <w:rsid w:val="002D5EAA"/>
    <w:rsid w:val="002E0143"/>
    <w:rsid w:val="002F20F6"/>
    <w:rsid w:val="0030081D"/>
    <w:rsid w:val="00303823"/>
    <w:rsid w:val="003102E9"/>
    <w:rsid w:val="00310521"/>
    <w:rsid w:val="00321FBF"/>
    <w:rsid w:val="00331A37"/>
    <w:rsid w:val="003374A0"/>
    <w:rsid w:val="00343CBA"/>
    <w:rsid w:val="00344490"/>
    <w:rsid w:val="003444E2"/>
    <w:rsid w:val="00345684"/>
    <w:rsid w:val="003521CE"/>
    <w:rsid w:val="00365104"/>
    <w:rsid w:val="00374027"/>
    <w:rsid w:val="003756DD"/>
    <w:rsid w:val="00376B2D"/>
    <w:rsid w:val="00381590"/>
    <w:rsid w:val="00382F30"/>
    <w:rsid w:val="003838C7"/>
    <w:rsid w:val="00384C45"/>
    <w:rsid w:val="003931A1"/>
    <w:rsid w:val="00394B1B"/>
    <w:rsid w:val="003A13BD"/>
    <w:rsid w:val="003A519F"/>
    <w:rsid w:val="003B71AC"/>
    <w:rsid w:val="003C0112"/>
    <w:rsid w:val="003C041F"/>
    <w:rsid w:val="003C1AE8"/>
    <w:rsid w:val="003C623E"/>
    <w:rsid w:val="003C7240"/>
    <w:rsid w:val="003D1F99"/>
    <w:rsid w:val="003D3281"/>
    <w:rsid w:val="003D5818"/>
    <w:rsid w:val="003E006F"/>
    <w:rsid w:val="003E4284"/>
    <w:rsid w:val="003E54BB"/>
    <w:rsid w:val="003E5EB5"/>
    <w:rsid w:val="003E6778"/>
    <w:rsid w:val="003E76FC"/>
    <w:rsid w:val="003F5DDB"/>
    <w:rsid w:val="003F7C61"/>
    <w:rsid w:val="004175FD"/>
    <w:rsid w:val="00420911"/>
    <w:rsid w:val="004238F5"/>
    <w:rsid w:val="00424E91"/>
    <w:rsid w:val="00426EB1"/>
    <w:rsid w:val="004275C3"/>
    <w:rsid w:val="00440680"/>
    <w:rsid w:val="00442C37"/>
    <w:rsid w:val="00450308"/>
    <w:rsid w:val="00456F1A"/>
    <w:rsid w:val="0046160C"/>
    <w:rsid w:val="00467593"/>
    <w:rsid w:val="00473679"/>
    <w:rsid w:val="00474E37"/>
    <w:rsid w:val="00487C90"/>
    <w:rsid w:val="004952B4"/>
    <w:rsid w:val="004A2380"/>
    <w:rsid w:val="004A3DC9"/>
    <w:rsid w:val="004B5168"/>
    <w:rsid w:val="004B5677"/>
    <w:rsid w:val="004B6868"/>
    <w:rsid w:val="004C420E"/>
    <w:rsid w:val="004C519C"/>
    <w:rsid w:val="004C5CDF"/>
    <w:rsid w:val="004D61A5"/>
    <w:rsid w:val="004D6453"/>
    <w:rsid w:val="004D6843"/>
    <w:rsid w:val="004D6EEC"/>
    <w:rsid w:val="004E23E0"/>
    <w:rsid w:val="004E4C1B"/>
    <w:rsid w:val="004E5E5E"/>
    <w:rsid w:val="004F3F7D"/>
    <w:rsid w:val="004F7A50"/>
    <w:rsid w:val="0050082C"/>
    <w:rsid w:val="005025B4"/>
    <w:rsid w:val="00503F24"/>
    <w:rsid w:val="00512FBE"/>
    <w:rsid w:val="00515CD2"/>
    <w:rsid w:val="00516A18"/>
    <w:rsid w:val="005300B3"/>
    <w:rsid w:val="005312B6"/>
    <w:rsid w:val="00534118"/>
    <w:rsid w:val="00537D93"/>
    <w:rsid w:val="005437A0"/>
    <w:rsid w:val="0055301B"/>
    <w:rsid w:val="005576BF"/>
    <w:rsid w:val="005613D7"/>
    <w:rsid w:val="00562508"/>
    <w:rsid w:val="005671CF"/>
    <w:rsid w:val="00570FD5"/>
    <w:rsid w:val="00572398"/>
    <w:rsid w:val="00576A4B"/>
    <w:rsid w:val="00577670"/>
    <w:rsid w:val="00582527"/>
    <w:rsid w:val="00583577"/>
    <w:rsid w:val="00591BE1"/>
    <w:rsid w:val="00591D81"/>
    <w:rsid w:val="005944EC"/>
    <w:rsid w:val="005972D2"/>
    <w:rsid w:val="005A048D"/>
    <w:rsid w:val="005A0755"/>
    <w:rsid w:val="005A148A"/>
    <w:rsid w:val="005A60B9"/>
    <w:rsid w:val="005A677D"/>
    <w:rsid w:val="005B1C36"/>
    <w:rsid w:val="005C3C4E"/>
    <w:rsid w:val="005C73E7"/>
    <w:rsid w:val="005C76CA"/>
    <w:rsid w:val="005E0548"/>
    <w:rsid w:val="005E10D0"/>
    <w:rsid w:val="005E137B"/>
    <w:rsid w:val="005E1BF3"/>
    <w:rsid w:val="005E5325"/>
    <w:rsid w:val="005F033E"/>
    <w:rsid w:val="00606278"/>
    <w:rsid w:val="006141A2"/>
    <w:rsid w:val="00614509"/>
    <w:rsid w:val="0062115A"/>
    <w:rsid w:val="0062175F"/>
    <w:rsid w:val="006316AF"/>
    <w:rsid w:val="0063190F"/>
    <w:rsid w:val="00641802"/>
    <w:rsid w:val="00654490"/>
    <w:rsid w:val="00660E0E"/>
    <w:rsid w:val="00661344"/>
    <w:rsid w:val="0066277D"/>
    <w:rsid w:val="006875DA"/>
    <w:rsid w:val="00690025"/>
    <w:rsid w:val="00690E8A"/>
    <w:rsid w:val="00695782"/>
    <w:rsid w:val="006A4CD0"/>
    <w:rsid w:val="006A5B06"/>
    <w:rsid w:val="006B6084"/>
    <w:rsid w:val="006C26F2"/>
    <w:rsid w:val="006C5744"/>
    <w:rsid w:val="006D3F25"/>
    <w:rsid w:val="006D41C1"/>
    <w:rsid w:val="006D5F00"/>
    <w:rsid w:val="006F3944"/>
    <w:rsid w:val="006F601D"/>
    <w:rsid w:val="006F63CE"/>
    <w:rsid w:val="0070117B"/>
    <w:rsid w:val="00706B71"/>
    <w:rsid w:val="00706D79"/>
    <w:rsid w:val="0072032F"/>
    <w:rsid w:val="00722253"/>
    <w:rsid w:val="007264FF"/>
    <w:rsid w:val="00732B45"/>
    <w:rsid w:val="007355C2"/>
    <w:rsid w:val="007502D5"/>
    <w:rsid w:val="00752EC2"/>
    <w:rsid w:val="00754D69"/>
    <w:rsid w:val="007550AC"/>
    <w:rsid w:val="00755E14"/>
    <w:rsid w:val="00761502"/>
    <w:rsid w:val="00767C8A"/>
    <w:rsid w:val="007705A7"/>
    <w:rsid w:val="007705F5"/>
    <w:rsid w:val="00772D67"/>
    <w:rsid w:val="007730B6"/>
    <w:rsid w:val="00781E5E"/>
    <w:rsid w:val="00787051"/>
    <w:rsid w:val="00791842"/>
    <w:rsid w:val="007979FE"/>
    <w:rsid w:val="007A0277"/>
    <w:rsid w:val="007A6D07"/>
    <w:rsid w:val="007B4B7A"/>
    <w:rsid w:val="007B5A24"/>
    <w:rsid w:val="007C0AE1"/>
    <w:rsid w:val="007C4315"/>
    <w:rsid w:val="007D28CF"/>
    <w:rsid w:val="007D38B0"/>
    <w:rsid w:val="007D6B91"/>
    <w:rsid w:val="007E11FB"/>
    <w:rsid w:val="007E3C4B"/>
    <w:rsid w:val="007F0343"/>
    <w:rsid w:val="0080173A"/>
    <w:rsid w:val="008059D1"/>
    <w:rsid w:val="0080627A"/>
    <w:rsid w:val="00812165"/>
    <w:rsid w:val="00812948"/>
    <w:rsid w:val="00817920"/>
    <w:rsid w:val="008202CE"/>
    <w:rsid w:val="00824A8F"/>
    <w:rsid w:val="008263EA"/>
    <w:rsid w:val="0083428A"/>
    <w:rsid w:val="00834BD4"/>
    <w:rsid w:val="008363A3"/>
    <w:rsid w:val="00841721"/>
    <w:rsid w:val="0084741E"/>
    <w:rsid w:val="00847F74"/>
    <w:rsid w:val="0085671B"/>
    <w:rsid w:val="0086175F"/>
    <w:rsid w:val="00863E7D"/>
    <w:rsid w:val="00866FF7"/>
    <w:rsid w:val="0087368B"/>
    <w:rsid w:val="00875DA8"/>
    <w:rsid w:val="00876946"/>
    <w:rsid w:val="00877AD6"/>
    <w:rsid w:val="00886090"/>
    <w:rsid w:val="0088615D"/>
    <w:rsid w:val="00892E68"/>
    <w:rsid w:val="00893E36"/>
    <w:rsid w:val="0089650C"/>
    <w:rsid w:val="008A09D4"/>
    <w:rsid w:val="008A548F"/>
    <w:rsid w:val="008C06F9"/>
    <w:rsid w:val="008C0A15"/>
    <w:rsid w:val="008C5899"/>
    <w:rsid w:val="008C6341"/>
    <w:rsid w:val="008D086A"/>
    <w:rsid w:val="008D64B2"/>
    <w:rsid w:val="008D68CC"/>
    <w:rsid w:val="008E57B4"/>
    <w:rsid w:val="008F50A5"/>
    <w:rsid w:val="008F6F31"/>
    <w:rsid w:val="00902566"/>
    <w:rsid w:val="009032BF"/>
    <w:rsid w:val="00906169"/>
    <w:rsid w:val="0091273F"/>
    <w:rsid w:val="009166C3"/>
    <w:rsid w:val="00916CCC"/>
    <w:rsid w:val="0092112A"/>
    <w:rsid w:val="009230DD"/>
    <w:rsid w:val="009366A3"/>
    <w:rsid w:val="009371EE"/>
    <w:rsid w:val="00937C46"/>
    <w:rsid w:val="0094000F"/>
    <w:rsid w:val="009434E4"/>
    <w:rsid w:val="00944E11"/>
    <w:rsid w:val="00954CC9"/>
    <w:rsid w:val="00955A51"/>
    <w:rsid w:val="00960687"/>
    <w:rsid w:val="00961AD4"/>
    <w:rsid w:val="0096634B"/>
    <w:rsid w:val="009703DC"/>
    <w:rsid w:val="00971B01"/>
    <w:rsid w:val="0097465F"/>
    <w:rsid w:val="00974968"/>
    <w:rsid w:val="00984503"/>
    <w:rsid w:val="00987127"/>
    <w:rsid w:val="009872A6"/>
    <w:rsid w:val="00997ABB"/>
    <w:rsid w:val="009A0B53"/>
    <w:rsid w:val="009A621E"/>
    <w:rsid w:val="009B0CA8"/>
    <w:rsid w:val="009B135C"/>
    <w:rsid w:val="009B20C0"/>
    <w:rsid w:val="009B2AF9"/>
    <w:rsid w:val="009C017A"/>
    <w:rsid w:val="009C0ED8"/>
    <w:rsid w:val="009C62B6"/>
    <w:rsid w:val="009D1B8D"/>
    <w:rsid w:val="009E00E3"/>
    <w:rsid w:val="009E7C08"/>
    <w:rsid w:val="009F1F2B"/>
    <w:rsid w:val="009F21EF"/>
    <w:rsid w:val="009F5330"/>
    <w:rsid w:val="00A00046"/>
    <w:rsid w:val="00A11F17"/>
    <w:rsid w:val="00A167E0"/>
    <w:rsid w:val="00A24337"/>
    <w:rsid w:val="00A25B44"/>
    <w:rsid w:val="00A26F53"/>
    <w:rsid w:val="00A3357D"/>
    <w:rsid w:val="00A340CD"/>
    <w:rsid w:val="00A3650A"/>
    <w:rsid w:val="00A368B9"/>
    <w:rsid w:val="00A3742F"/>
    <w:rsid w:val="00A375B6"/>
    <w:rsid w:val="00A501F2"/>
    <w:rsid w:val="00A545D2"/>
    <w:rsid w:val="00A6054A"/>
    <w:rsid w:val="00A64A2F"/>
    <w:rsid w:val="00A764FE"/>
    <w:rsid w:val="00A8463B"/>
    <w:rsid w:val="00A92B7A"/>
    <w:rsid w:val="00A96C4A"/>
    <w:rsid w:val="00AA7176"/>
    <w:rsid w:val="00AB7ACD"/>
    <w:rsid w:val="00AC2E7B"/>
    <w:rsid w:val="00AC6C8D"/>
    <w:rsid w:val="00AC783C"/>
    <w:rsid w:val="00AD04AA"/>
    <w:rsid w:val="00AD123E"/>
    <w:rsid w:val="00AD450C"/>
    <w:rsid w:val="00AD62F7"/>
    <w:rsid w:val="00AE3ED8"/>
    <w:rsid w:val="00AF0A19"/>
    <w:rsid w:val="00AF3141"/>
    <w:rsid w:val="00B00C49"/>
    <w:rsid w:val="00B059E1"/>
    <w:rsid w:val="00B06E17"/>
    <w:rsid w:val="00B07C81"/>
    <w:rsid w:val="00B121A6"/>
    <w:rsid w:val="00B14064"/>
    <w:rsid w:val="00B16659"/>
    <w:rsid w:val="00B20919"/>
    <w:rsid w:val="00B2551C"/>
    <w:rsid w:val="00B364C3"/>
    <w:rsid w:val="00B42CEA"/>
    <w:rsid w:val="00B43EE1"/>
    <w:rsid w:val="00B47D32"/>
    <w:rsid w:val="00B5057D"/>
    <w:rsid w:val="00B50ED8"/>
    <w:rsid w:val="00B56931"/>
    <w:rsid w:val="00B5780B"/>
    <w:rsid w:val="00B61695"/>
    <w:rsid w:val="00B70AAA"/>
    <w:rsid w:val="00B714D7"/>
    <w:rsid w:val="00B72EC7"/>
    <w:rsid w:val="00B738E3"/>
    <w:rsid w:val="00B836F3"/>
    <w:rsid w:val="00B90076"/>
    <w:rsid w:val="00B905D6"/>
    <w:rsid w:val="00BA4317"/>
    <w:rsid w:val="00BB057D"/>
    <w:rsid w:val="00BB387B"/>
    <w:rsid w:val="00BB4BA8"/>
    <w:rsid w:val="00BB4C52"/>
    <w:rsid w:val="00BC07FC"/>
    <w:rsid w:val="00BC42BD"/>
    <w:rsid w:val="00BC4F5D"/>
    <w:rsid w:val="00BD0102"/>
    <w:rsid w:val="00BD386E"/>
    <w:rsid w:val="00BD6029"/>
    <w:rsid w:val="00BD6D69"/>
    <w:rsid w:val="00BE1C6D"/>
    <w:rsid w:val="00BE5F48"/>
    <w:rsid w:val="00BF2EA3"/>
    <w:rsid w:val="00BF44B3"/>
    <w:rsid w:val="00BF4C39"/>
    <w:rsid w:val="00C01997"/>
    <w:rsid w:val="00C01B36"/>
    <w:rsid w:val="00C030CA"/>
    <w:rsid w:val="00C121E0"/>
    <w:rsid w:val="00C1506E"/>
    <w:rsid w:val="00C15C3E"/>
    <w:rsid w:val="00C24870"/>
    <w:rsid w:val="00C24A13"/>
    <w:rsid w:val="00C30BE4"/>
    <w:rsid w:val="00C31702"/>
    <w:rsid w:val="00C32D24"/>
    <w:rsid w:val="00C344F7"/>
    <w:rsid w:val="00C37A1C"/>
    <w:rsid w:val="00C40177"/>
    <w:rsid w:val="00C4305A"/>
    <w:rsid w:val="00C452BD"/>
    <w:rsid w:val="00C52053"/>
    <w:rsid w:val="00C5697E"/>
    <w:rsid w:val="00C71F6E"/>
    <w:rsid w:val="00C72DBC"/>
    <w:rsid w:val="00C76A40"/>
    <w:rsid w:val="00C8699E"/>
    <w:rsid w:val="00C909AD"/>
    <w:rsid w:val="00C93704"/>
    <w:rsid w:val="00C9412F"/>
    <w:rsid w:val="00CA5E39"/>
    <w:rsid w:val="00CB1F4E"/>
    <w:rsid w:val="00CB21E5"/>
    <w:rsid w:val="00CB2223"/>
    <w:rsid w:val="00CB340B"/>
    <w:rsid w:val="00CB4E6D"/>
    <w:rsid w:val="00CB63BE"/>
    <w:rsid w:val="00CC4556"/>
    <w:rsid w:val="00CD077A"/>
    <w:rsid w:val="00CD195E"/>
    <w:rsid w:val="00CD23F8"/>
    <w:rsid w:val="00CD526A"/>
    <w:rsid w:val="00CD68D0"/>
    <w:rsid w:val="00CE05FE"/>
    <w:rsid w:val="00CE63D4"/>
    <w:rsid w:val="00CF0F07"/>
    <w:rsid w:val="00CF3C4D"/>
    <w:rsid w:val="00CF7D2C"/>
    <w:rsid w:val="00D05014"/>
    <w:rsid w:val="00D054AD"/>
    <w:rsid w:val="00D06601"/>
    <w:rsid w:val="00D17071"/>
    <w:rsid w:val="00D264DA"/>
    <w:rsid w:val="00D36CAD"/>
    <w:rsid w:val="00D52628"/>
    <w:rsid w:val="00D645AA"/>
    <w:rsid w:val="00D7480C"/>
    <w:rsid w:val="00D75EF1"/>
    <w:rsid w:val="00D833A0"/>
    <w:rsid w:val="00D8703D"/>
    <w:rsid w:val="00D9156D"/>
    <w:rsid w:val="00D941EC"/>
    <w:rsid w:val="00D94868"/>
    <w:rsid w:val="00DA1613"/>
    <w:rsid w:val="00DA5784"/>
    <w:rsid w:val="00DB11C8"/>
    <w:rsid w:val="00DB29D4"/>
    <w:rsid w:val="00DB5C04"/>
    <w:rsid w:val="00DB605C"/>
    <w:rsid w:val="00DE10F6"/>
    <w:rsid w:val="00DE7476"/>
    <w:rsid w:val="00DF3E51"/>
    <w:rsid w:val="00DF552F"/>
    <w:rsid w:val="00E03B2D"/>
    <w:rsid w:val="00E03E26"/>
    <w:rsid w:val="00E071BA"/>
    <w:rsid w:val="00E07529"/>
    <w:rsid w:val="00E21067"/>
    <w:rsid w:val="00E2517B"/>
    <w:rsid w:val="00E34147"/>
    <w:rsid w:val="00E346C1"/>
    <w:rsid w:val="00E34B16"/>
    <w:rsid w:val="00E35B62"/>
    <w:rsid w:val="00E37472"/>
    <w:rsid w:val="00E41F42"/>
    <w:rsid w:val="00E4412E"/>
    <w:rsid w:val="00E45BCB"/>
    <w:rsid w:val="00E51E7B"/>
    <w:rsid w:val="00E63586"/>
    <w:rsid w:val="00E67816"/>
    <w:rsid w:val="00E808A7"/>
    <w:rsid w:val="00E81DCD"/>
    <w:rsid w:val="00E82051"/>
    <w:rsid w:val="00E83101"/>
    <w:rsid w:val="00E8400C"/>
    <w:rsid w:val="00E842E6"/>
    <w:rsid w:val="00E869AB"/>
    <w:rsid w:val="00E879FE"/>
    <w:rsid w:val="00E958D2"/>
    <w:rsid w:val="00E9636E"/>
    <w:rsid w:val="00E96803"/>
    <w:rsid w:val="00EA28F8"/>
    <w:rsid w:val="00EA55CF"/>
    <w:rsid w:val="00EB3A4B"/>
    <w:rsid w:val="00EB68E1"/>
    <w:rsid w:val="00EC36CB"/>
    <w:rsid w:val="00ED08DB"/>
    <w:rsid w:val="00ED30FA"/>
    <w:rsid w:val="00EF5E97"/>
    <w:rsid w:val="00F01F5A"/>
    <w:rsid w:val="00F021C3"/>
    <w:rsid w:val="00F02A6C"/>
    <w:rsid w:val="00F03E91"/>
    <w:rsid w:val="00F07718"/>
    <w:rsid w:val="00F21C84"/>
    <w:rsid w:val="00F2313C"/>
    <w:rsid w:val="00F23BB5"/>
    <w:rsid w:val="00F2459B"/>
    <w:rsid w:val="00F25A82"/>
    <w:rsid w:val="00F4180A"/>
    <w:rsid w:val="00F4518D"/>
    <w:rsid w:val="00F5434C"/>
    <w:rsid w:val="00F55A8F"/>
    <w:rsid w:val="00F55CE0"/>
    <w:rsid w:val="00F55E20"/>
    <w:rsid w:val="00F61542"/>
    <w:rsid w:val="00F66000"/>
    <w:rsid w:val="00F81DDE"/>
    <w:rsid w:val="00F84C5D"/>
    <w:rsid w:val="00F87823"/>
    <w:rsid w:val="00F91DCA"/>
    <w:rsid w:val="00FA56CC"/>
    <w:rsid w:val="00FA5CDD"/>
    <w:rsid w:val="00FA6B7A"/>
    <w:rsid w:val="00FB33EA"/>
    <w:rsid w:val="00FB3E95"/>
    <w:rsid w:val="00FB6D7B"/>
    <w:rsid w:val="00FB6FB4"/>
    <w:rsid w:val="00FB74D6"/>
    <w:rsid w:val="00FC04A2"/>
    <w:rsid w:val="00FC0585"/>
    <w:rsid w:val="00FC3AD0"/>
    <w:rsid w:val="00FC3CA7"/>
    <w:rsid w:val="00FC433F"/>
    <w:rsid w:val="00FC7CB7"/>
    <w:rsid w:val="00FE1A30"/>
    <w:rsid w:val="00FE7ECB"/>
    <w:rsid w:val="00FF45ED"/>
    <w:rsid w:val="00FF5E52"/>
    <w:rsid w:val="00FF65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EFA49"/>
  <w15:chartTrackingRefBased/>
  <w15:docId w15:val="{478B4AC8-279D-431B-8984-2B40A119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6803"/>
    <w:pPr>
      <w:suppressAutoHyphens/>
      <w:autoSpaceDN w:val="0"/>
      <w:spacing w:line="276" w:lineRule="auto"/>
    </w:pPr>
    <w:rPr>
      <w:rFonts w:ascii="Aptos" w:eastAsia="Aptos" w:hAnsi="Aptos" w:cs="Times New Roman"/>
      <w:kern w:val="3"/>
      <w:sz w:val="24"/>
      <w:szCs w:val="24"/>
      <w14:ligatures w14:val="none"/>
    </w:rPr>
  </w:style>
  <w:style w:type="paragraph" w:styleId="Nagwek1">
    <w:name w:val="heading 1"/>
    <w:basedOn w:val="Normalny"/>
    <w:next w:val="Normalny"/>
    <w:uiPriority w:val="9"/>
    <w:qFormat/>
    <w:rsid w:val="00E34B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uiPriority w:val="9"/>
    <w:semiHidden/>
    <w:unhideWhenUsed/>
    <w:qFormat/>
    <w:rsid w:val="00E34B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uiPriority w:val="9"/>
    <w:semiHidden/>
    <w:unhideWhenUsed/>
    <w:qFormat/>
    <w:rsid w:val="00E34B1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uiPriority w:val="9"/>
    <w:semiHidden/>
    <w:unhideWhenUsed/>
    <w:qFormat/>
    <w:rsid w:val="00E34B1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uiPriority w:val="9"/>
    <w:semiHidden/>
    <w:unhideWhenUsed/>
    <w:qFormat/>
    <w:rsid w:val="00E34B1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uiPriority w:val="9"/>
    <w:semiHidden/>
    <w:unhideWhenUsed/>
    <w:qFormat/>
    <w:rsid w:val="00E34B1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uiPriority w:val="9"/>
    <w:semiHidden/>
    <w:unhideWhenUsed/>
    <w:qFormat/>
    <w:rsid w:val="00E34B1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uiPriority w:val="9"/>
    <w:semiHidden/>
    <w:unhideWhenUsed/>
    <w:qFormat/>
    <w:rsid w:val="00E34B1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uiPriority w:val="9"/>
    <w:semiHidden/>
    <w:unhideWhenUsed/>
    <w:qFormat/>
    <w:rsid w:val="00E34B1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character" w:customStyle="1" w:styleId="FontStyle15">
    <w:name w:val="Font Style15"/>
    <w:rsid w:val="006F601D"/>
    <w:rPr>
      <w:rFonts w:ascii="Tahoma" w:hAnsi="Tahoma" w:cs="Tahoma"/>
      <w:sz w:val="20"/>
      <w:szCs w:val="20"/>
    </w:rPr>
  </w:style>
  <w:style w:type="paragraph" w:styleId="Akapitzlist">
    <w:name w:val="List Paragraph"/>
    <w:basedOn w:val="Normalny"/>
    <w:link w:val="AkapitzlistZnak"/>
    <w:uiPriority w:val="34"/>
    <w:qFormat/>
    <w:rsid w:val="00E34B16"/>
    <w:pPr>
      <w:ind w:left="720"/>
      <w:contextualSpacing/>
    </w:pPr>
  </w:style>
  <w:style w:type="character" w:styleId="Wyrnienieintensywne">
    <w:name w:val="Intense Emphasis"/>
    <w:basedOn w:val="Domylnaczcionkaakapitu"/>
    <w:uiPriority w:val="21"/>
    <w:qFormat/>
    <w:rsid w:val="00E34B16"/>
    <w:rPr>
      <w:i/>
      <w:iCs/>
      <w:color w:val="0F4761" w:themeColor="accent1" w:themeShade="BF"/>
    </w:rPr>
  </w:style>
  <w:style w:type="character" w:styleId="Odwoanieintensywne">
    <w:name w:val="Intense Reference"/>
    <w:basedOn w:val="Domylnaczcionkaakapitu"/>
    <w:uiPriority w:val="32"/>
    <w:qFormat/>
    <w:rsid w:val="00E34B16"/>
    <w:rPr>
      <w:b/>
      <w:bCs/>
      <w:smallCaps/>
      <w:color w:val="0F4761" w:themeColor="accent1" w:themeShade="BF"/>
      <w:spacing w:val="5"/>
    </w:rPr>
  </w:style>
  <w:style w:type="character" w:customStyle="1" w:styleId="Nagwek1Znak">
    <w:name w:val="Nagłówek 1 Znak"/>
    <w:basedOn w:val="Domylnaczcionkaakapitu"/>
    <w:uiPriority w:val="9"/>
    <w:rsid w:val="00D833A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uiPriority w:val="9"/>
    <w:semiHidden/>
    <w:rsid w:val="00D833A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uiPriority w:val="9"/>
    <w:semiHidden/>
    <w:rsid w:val="00D833A0"/>
    <w:rPr>
      <w:rFonts w:eastAsiaTheme="majorEastAsia" w:cstheme="majorBidi"/>
      <w:color w:val="0F4761" w:themeColor="accent1" w:themeShade="BF"/>
      <w:sz w:val="28"/>
      <w:szCs w:val="28"/>
    </w:rPr>
  </w:style>
  <w:style w:type="character" w:customStyle="1" w:styleId="Nagwek4Znak">
    <w:name w:val="Nagłówek 4 Znak"/>
    <w:basedOn w:val="Domylnaczcionkaakapitu"/>
    <w:uiPriority w:val="9"/>
    <w:semiHidden/>
    <w:rsid w:val="00D833A0"/>
    <w:rPr>
      <w:rFonts w:eastAsiaTheme="majorEastAsia" w:cstheme="majorBidi"/>
      <w:i/>
      <w:iCs/>
      <w:color w:val="0F4761" w:themeColor="accent1" w:themeShade="BF"/>
    </w:rPr>
  </w:style>
  <w:style w:type="character" w:customStyle="1" w:styleId="Nagwek5Znak">
    <w:name w:val="Nagłówek 5 Znak"/>
    <w:basedOn w:val="Domylnaczcionkaakapitu"/>
    <w:uiPriority w:val="9"/>
    <w:semiHidden/>
    <w:rsid w:val="00D833A0"/>
    <w:rPr>
      <w:rFonts w:eastAsiaTheme="majorEastAsia" w:cstheme="majorBidi"/>
      <w:color w:val="0F4761" w:themeColor="accent1" w:themeShade="BF"/>
    </w:rPr>
  </w:style>
  <w:style w:type="character" w:customStyle="1" w:styleId="Nagwek6Znak">
    <w:name w:val="Nagłówek 6 Znak"/>
    <w:basedOn w:val="Domylnaczcionkaakapitu"/>
    <w:uiPriority w:val="9"/>
    <w:semiHidden/>
    <w:rsid w:val="00D833A0"/>
    <w:rPr>
      <w:rFonts w:eastAsiaTheme="majorEastAsia" w:cstheme="majorBidi"/>
      <w:i/>
      <w:iCs/>
      <w:color w:val="595959" w:themeColor="text1" w:themeTint="A6"/>
    </w:rPr>
  </w:style>
  <w:style w:type="character" w:customStyle="1" w:styleId="Nagwek7Znak">
    <w:name w:val="Nagłówek 7 Znak"/>
    <w:basedOn w:val="Domylnaczcionkaakapitu"/>
    <w:uiPriority w:val="9"/>
    <w:semiHidden/>
    <w:rsid w:val="00D833A0"/>
    <w:rPr>
      <w:rFonts w:eastAsiaTheme="majorEastAsia" w:cstheme="majorBidi"/>
      <w:color w:val="595959" w:themeColor="text1" w:themeTint="A6"/>
    </w:rPr>
  </w:style>
  <w:style w:type="character" w:customStyle="1" w:styleId="Nagwek8Znak">
    <w:name w:val="Nagłówek 8 Znak"/>
    <w:basedOn w:val="Domylnaczcionkaakapitu"/>
    <w:uiPriority w:val="9"/>
    <w:semiHidden/>
    <w:rsid w:val="00D833A0"/>
    <w:rPr>
      <w:rFonts w:eastAsiaTheme="majorEastAsia" w:cstheme="majorBidi"/>
      <w:i/>
      <w:iCs/>
      <w:color w:val="272727" w:themeColor="text1" w:themeTint="D8"/>
    </w:rPr>
  </w:style>
  <w:style w:type="character" w:customStyle="1" w:styleId="Nagwek9Znak">
    <w:name w:val="Nagłówek 9 Znak"/>
    <w:basedOn w:val="Domylnaczcionkaakapitu"/>
    <w:uiPriority w:val="9"/>
    <w:semiHidden/>
    <w:rsid w:val="00D833A0"/>
    <w:rPr>
      <w:rFonts w:eastAsiaTheme="majorEastAsia" w:cstheme="majorBidi"/>
      <w:color w:val="272727" w:themeColor="text1" w:themeTint="D8"/>
    </w:rPr>
  </w:style>
  <w:style w:type="character" w:customStyle="1" w:styleId="TytuZnak">
    <w:name w:val="Tytuł Znak"/>
    <w:basedOn w:val="Domylnaczcionkaakapitu"/>
    <w:link w:val="Tytu"/>
    <w:uiPriority w:val="10"/>
    <w:rsid w:val="00D833A0"/>
    <w:rPr>
      <w:rFonts w:asciiTheme="majorHAnsi" w:eastAsiaTheme="majorEastAsia" w:hAnsiTheme="majorHAnsi" w:cstheme="majorBidi"/>
      <w:spacing w:val="-10"/>
      <w:kern w:val="28"/>
      <w:sz w:val="56"/>
      <w:szCs w:val="56"/>
    </w:rPr>
  </w:style>
  <w:style w:type="character" w:customStyle="1" w:styleId="PodtytuZnak">
    <w:name w:val="Podtytuł Znak"/>
    <w:basedOn w:val="Domylnaczcionkaakapitu"/>
    <w:link w:val="Podtytu"/>
    <w:uiPriority w:val="11"/>
    <w:rsid w:val="00D833A0"/>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rsid w:val="00D833A0"/>
    <w:rPr>
      <w:i/>
      <w:iCs/>
      <w:color w:val="404040" w:themeColor="text1" w:themeTint="BF"/>
    </w:rPr>
  </w:style>
  <w:style w:type="character" w:customStyle="1" w:styleId="CytatintensywnyZnak">
    <w:name w:val="Cytat intensywny Znak"/>
    <w:basedOn w:val="Domylnaczcionkaakapitu"/>
    <w:link w:val="Cytatintensywny"/>
    <w:uiPriority w:val="30"/>
    <w:rsid w:val="00D833A0"/>
    <w:rPr>
      <w:i/>
      <w:iCs/>
      <w:color w:val="0F4761" w:themeColor="accent1" w:themeShade="BF"/>
    </w:rPr>
  </w:style>
  <w:style w:type="paragraph" w:styleId="NormalnyWeb">
    <w:name w:val="Normal (Web)"/>
    <w:basedOn w:val="Normalny"/>
    <w:uiPriority w:val="99"/>
    <w:semiHidden/>
    <w:unhideWhenUsed/>
    <w:rsid w:val="008A548F"/>
    <w:pPr>
      <w:suppressAutoHyphens w:val="0"/>
      <w:autoSpaceDN/>
      <w:spacing w:before="100" w:beforeAutospacing="1" w:after="100" w:afterAutospacing="1" w:line="240" w:lineRule="auto"/>
    </w:pPr>
    <w:rPr>
      <w:rFonts w:ascii="Times New Roman" w:eastAsia="Times New Roman" w:hAnsi="Times New Roman"/>
      <w:kern w:val="0"/>
      <w:lang w:eastAsia="pl-PL"/>
    </w:rPr>
  </w:style>
  <w:style w:type="character" w:customStyle="1" w:styleId="sr-only">
    <w:name w:val="sr-only"/>
    <w:basedOn w:val="Domylnaczcionkaakapitu"/>
    <w:rsid w:val="008A548F"/>
  </w:style>
  <w:style w:type="character" w:customStyle="1" w:styleId="AkapitzlistZnak">
    <w:name w:val="Akapit z listą Znak"/>
    <w:link w:val="Akapitzlist"/>
    <w:uiPriority w:val="34"/>
    <w:rsid w:val="005A677D"/>
    <w:rPr>
      <w:rFonts w:ascii="Aptos" w:eastAsia="Aptos" w:hAnsi="Aptos" w:cs="Times New Roman"/>
      <w:kern w:val="3"/>
      <w:sz w:val="24"/>
      <w:szCs w:val="24"/>
      <w14:ligatures w14:val="none"/>
    </w:rPr>
  </w:style>
  <w:style w:type="table" w:customStyle="1" w:styleId="TableNormal1">
    <w:name w:val="Table Normal1"/>
    <w:uiPriority w:val="99"/>
    <w:semiHidden/>
    <w:unhideWhenUsed/>
    <w:rsid w:val="005A677D"/>
    <w:tblPr>
      <w:tblInd w:w="0" w:type="dxa"/>
      <w:tblCellMar>
        <w:top w:w="0" w:type="dxa"/>
        <w:left w:w="108" w:type="dxa"/>
        <w:bottom w:w="0" w:type="dxa"/>
        <w:right w:w="108" w:type="dxa"/>
      </w:tblCellMar>
    </w:tblPr>
  </w:style>
  <w:style w:type="paragraph" w:styleId="Tytu">
    <w:name w:val="Title"/>
    <w:basedOn w:val="Normalny"/>
    <w:next w:val="Normalny"/>
    <w:link w:val="TytuZnak"/>
    <w:uiPriority w:val="10"/>
    <w:qFormat/>
    <w:rsid w:val="00E8400C"/>
    <w:pPr>
      <w:suppressAutoHyphens w:val="0"/>
      <w:autoSpaceDN/>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1">
    <w:name w:val="Tytuł Znak1"/>
    <w:basedOn w:val="Domylnaczcionkaakapitu"/>
    <w:uiPriority w:val="10"/>
    <w:rsid w:val="00E8400C"/>
    <w:rPr>
      <w:rFonts w:asciiTheme="majorHAnsi" w:eastAsiaTheme="majorEastAsia" w:hAnsiTheme="majorHAnsi" w:cstheme="majorBidi"/>
      <w:spacing w:val="-10"/>
      <w:kern w:val="28"/>
      <w:sz w:val="56"/>
      <w:szCs w:val="56"/>
      <w14:ligatures w14:val="none"/>
    </w:rPr>
  </w:style>
  <w:style w:type="paragraph" w:styleId="Podtytu">
    <w:name w:val="Subtitle"/>
    <w:basedOn w:val="Normalny"/>
    <w:next w:val="Normalny"/>
    <w:link w:val="PodtytuZnak"/>
    <w:uiPriority w:val="11"/>
    <w:qFormat/>
    <w:rsid w:val="00E8400C"/>
    <w:pPr>
      <w:numPr>
        <w:ilvl w:val="1"/>
      </w:numPr>
      <w:suppressAutoHyphens w:val="0"/>
      <w:autoSpaceDN/>
      <w:spacing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1">
    <w:name w:val="Podtytuł Znak1"/>
    <w:basedOn w:val="Domylnaczcionkaakapitu"/>
    <w:uiPriority w:val="11"/>
    <w:rsid w:val="00E8400C"/>
    <w:rPr>
      <w:rFonts w:eastAsiaTheme="minorEastAsia"/>
      <w:color w:val="5A5A5A" w:themeColor="text1" w:themeTint="A5"/>
      <w:spacing w:val="15"/>
      <w:kern w:val="3"/>
      <w14:ligatures w14:val="none"/>
    </w:rPr>
  </w:style>
  <w:style w:type="paragraph" w:styleId="Cytat">
    <w:name w:val="Quote"/>
    <w:basedOn w:val="Normalny"/>
    <w:next w:val="Normalny"/>
    <w:link w:val="CytatZnak"/>
    <w:uiPriority w:val="29"/>
    <w:qFormat/>
    <w:rsid w:val="00E8400C"/>
    <w:pPr>
      <w:suppressAutoHyphens w:val="0"/>
      <w:autoSpaceDN/>
      <w:spacing w:before="160" w:line="278"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ytatZnak1">
    <w:name w:val="Cytat Znak1"/>
    <w:basedOn w:val="Domylnaczcionkaakapitu"/>
    <w:uiPriority w:val="29"/>
    <w:rsid w:val="00E8400C"/>
    <w:rPr>
      <w:rFonts w:ascii="Aptos" w:eastAsia="Aptos" w:hAnsi="Aptos" w:cs="Times New Roman"/>
      <w:i/>
      <w:iCs/>
      <w:color w:val="404040" w:themeColor="text1" w:themeTint="BF"/>
      <w:kern w:val="3"/>
      <w:sz w:val="24"/>
      <w:szCs w:val="24"/>
      <w14:ligatures w14:val="none"/>
    </w:rPr>
  </w:style>
  <w:style w:type="paragraph" w:styleId="Cytatintensywny">
    <w:name w:val="Intense Quote"/>
    <w:basedOn w:val="Normalny"/>
    <w:next w:val="Normalny"/>
    <w:link w:val="CytatintensywnyZnak"/>
    <w:uiPriority w:val="30"/>
    <w:qFormat/>
    <w:rsid w:val="00E8400C"/>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CytatintensywnyZnak1">
    <w:name w:val="Cytat intensywny Znak1"/>
    <w:basedOn w:val="Domylnaczcionkaakapitu"/>
    <w:uiPriority w:val="30"/>
    <w:rsid w:val="00E8400C"/>
    <w:rPr>
      <w:rFonts w:ascii="Aptos" w:eastAsia="Aptos" w:hAnsi="Aptos" w:cs="Times New Roman"/>
      <w:i/>
      <w:iCs/>
      <w:color w:val="156082" w:themeColor="accent1"/>
      <w:kern w:val="3"/>
      <w:sz w:val="24"/>
      <w:szCs w:val="24"/>
      <w14:ligatures w14:val="none"/>
    </w:rPr>
  </w:style>
  <w:style w:type="character" w:styleId="Hipercze">
    <w:name w:val="Hyperlink"/>
    <w:basedOn w:val="Domylnaczcionkaakapitu"/>
    <w:uiPriority w:val="99"/>
    <w:semiHidden/>
    <w:unhideWhenUsed/>
    <w:rsid w:val="00E8400C"/>
    <w:rPr>
      <w:color w:val="467886"/>
      <w:u w:val="single"/>
    </w:rPr>
  </w:style>
  <w:style w:type="character" w:styleId="UyteHipercze">
    <w:name w:val="FollowedHyperlink"/>
    <w:basedOn w:val="Domylnaczcionkaakapitu"/>
    <w:uiPriority w:val="99"/>
    <w:semiHidden/>
    <w:unhideWhenUsed/>
    <w:rsid w:val="00E8400C"/>
    <w:rPr>
      <w:color w:val="96607D"/>
      <w:u w:val="single"/>
    </w:rPr>
  </w:style>
  <w:style w:type="paragraph" w:customStyle="1" w:styleId="msonormal0">
    <w:name w:val="msonormal"/>
    <w:basedOn w:val="Normalny"/>
    <w:rsid w:val="00E8400C"/>
    <w:pPr>
      <w:suppressAutoHyphens w:val="0"/>
      <w:autoSpaceDN/>
      <w:spacing w:before="100" w:beforeAutospacing="1" w:after="100" w:afterAutospacing="1" w:line="240" w:lineRule="auto"/>
    </w:pPr>
    <w:rPr>
      <w:rFonts w:ascii="Times New Roman" w:eastAsia="Times New Roman" w:hAnsi="Times New Roman"/>
      <w:kern w:val="0"/>
      <w:lang w:eastAsia="pl-PL"/>
    </w:rPr>
  </w:style>
  <w:style w:type="paragraph" w:customStyle="1" w:styleId="font5">
    <w:name w:val="font5"/>
    <w:basedOn w:val="Normalny"/>
    <w:rsid w:val="00E8400C"/>
    <w:pPr>
      <w:suppressAutoHyphens w:val="0"/>
      <w:autoSpaceDN/>
      <w:spacing w:before="100" w:beforeAutospacing="1" w:after="100" w:afterAutospacing="1" w:line="240" w:lineRule="auto"/>
    </w:pPr>
    <w:rPr>
      <w:rFonts w:ascii="Calibri" w:eastAsia="Times New Roman" w:hAnsi="Calibri" w:cs="Calibri"/>
      <w:color w:val="000000"/>
      <w:kern w:val="0"/>
      <w:sz w:val="18"/>
      <w:szCs w:val="18"/>
      <w:lang w:eastAsia="pl-PL"/>
    </w:rPr>
  </w:style>
  <w:style w:type="paragraph" w:customStyle="1" w:styleId="font6">
    <w:name w:val="font6"/>
    <w:basedOn w:val="Normalny"/>
    <w:rsid w:val="00E8400C"/>
    <w:pPr>
      <w:suppressAutoHyphens w:val="0"/>
      <w:autoSpaceDN/>
      <w:spacing w:before="100" w:beforeAutospacing="1" w:after="100" w:afterAutospacing="1" w:line="240" w:lineRule="auto"/>
    </w:pPr>
    <w:rPr>
      <w:rFonts w:ascii="Calibri" w:eastAsia="Times New Roman" w:hAnsi="Calibri" w:cs="Calibri"/>
      <w:b/>
      <w:bCs/>
      <w:color w:val="000000"/>
      <w:kern w:val="0"/>
      <w:sz w:val="18"/>
      <w:szCs w:val="18"/>
      <w:lang w:eastAsia="pl-PL"/>
    </w:rPr>
  </w:style>
  <w:style w:type="paragraph" w:customStyle="1" w:styleId="xl63">
    <w:name w:val="xl63"/>
    <w:basedOn w:val="Normalny"/>
    <w:rsid w:val="00E8400C"/>
    <w:pPr>
      <w:suppressAutoHyphens w:val="0"/>
      <w:autoSpaceDN/>
      <w:spacing w:before="100" w:beforeAutospacing="1" w:after="100" w:afterAutospacing="1" w:line="240" w:lineRule="auto"/>
      <w:jc w:val="center"/>
      <w:textAlignment w:val="top"/>
    </w:pPr>
    <w:rPr>
      <w:rFonts w:ascii="Calibri" w:eastAsia="Times New Roman" w:hAnsi="Calibri" w:cs="Calibri"/>
      <w:kern w:val="0"/>
      <w:sz w:val="18"/>
      <w:szCs w:val="18"/>
      <w:lang w:eastAsia="pl-PL"/>
    </w:rPr>
  </w:style>
  <w:style w:type="paragraph" w:customStyle="1" w:styleId="xl64">
    <w:name w:val="xl64"/>
    <w:basedOn w:val="Normalny"/>
    <w:rsid w:val="00E8400C"/>
    <w:pPr>
      <w:suppressAutoHyphens w:val="0"/>
      <w:autoSpaceDN/>
      <w:spacing w:before="100" w:beforeAutospacing="1" w:after="100" w:afterAutospacing="1" w:line="240" w:lineRule="auto"/>
      <w:textAlignment w:val="top"/>
    </w:pPr>
    <w:rPr>
      <w:rFonts w:ascii="Calibri" w:eastAsia="Times New Roman" w:hAnsi="Calibri" w:cs="Calibri"/>
      <w:kern w:val="0"/>
      <w:sz w:val="18"/>
      <w:szCs w:val="18"/>
      <w:lang w:eastAsia="pl-PL"/>
    </w:rPr>
  </w:style>
  <w:style w:type="paragraph" w:customStyle="1" w:styleId="xl65">
    <w:name w:val="xl65"/>
    <w:basedOn w:val="Normalny"/>
    <w:rsid w:val="00E8400C"/>
    <w:pPr>
      <w:pBdr>
        <w:top w:val="single" w:sz="4" w:space="0" w:color="auto"/>
        <w:left w:val="single" w:sz="4" w:space="0" w:color="auto"/>
        <w:bottom w:val="single" w:sz="4" w:space="0" w:color="auto"/>
        <w:right w:val="single" w:sz="4" w:space="0" w:color="auto"/>
      </w:pBdr>
      <w:shd w:val="clear" w:color="000000" w:fill="0070C0"/>
      <w:suppressAutoHyphens w:val="0"/>
      <w:autoSpaceDN/>
      <w:spacing w:before="100" w:beforeAutospacing="1" w:after="100" w:afterAutospacing="1" w:line="240" w:lineRule="auto"/>
      <w:jc w:val="center"/>
      <w:textAlignment w:val="top"/>
    </w:pPr>
    <w:rPr>
      <w:rFonts w:ascii="Calibri" w:eastAsia="Times New Roman" w:hAnsi="Calibri" w:cs="Calibri"/>
      <w:b/>
      <w:bCs/>
      <w:kern w:val="0"/>
      <w:sz w:val="18"/>
      <w:szCs w:val="18"/>
      <w:lang w:eastAsia="pl-PL"/>
    </w:rPr>
  </w:style>
  <w:style w:type="paragraph" w:customStyle="1" w:styleId="xl66">
    <w:name w:val="xl66"/>
    <w:basedOn w:val="Normalny"/>
    <w:rsid w:val="00E8400C"/>
    <w:pPr>
      <w:pBdr>
        <w:top w:val="single" w:sz="4" w:space="0" w:color="auto"/>
        <w:left w:val="single" w:sz="4" w:space="0" w:color="auto"/>
        <w:bottom w:val="single" w:sz="4" w:space="0" w:color="auto"/>
        <w:right w:val="single" w:sz="4" w:space="0" w:color="auto"/>
      </w:pBdr>
      <w:shd w:val="clear" w:color="000000" w:fill="0070C0"/>
      <w:suppressAutoHyphens w:val="0"/>
      <w:autoSpaceDN/>
      <w:spacing w:before="100" w:beforeAutospacing="1" w:after="100" w:afterAutospacing="1" w:line="240" w:lineRule="auto"/>
      <w:textAlignment w:val="top"/>
    </w:pPr>
    <w:rPr>
      <w:rFonts w:ascii="Calibri" w:eastAsia="Times New Roman" w:hAnsi="Calibri" w:cs="Calibri"/>
      <w:b/>
      <w:bCs/>
      <w:kern w:val="0"/>
      <w:sz w:val="18"/>
      <w:szCs w:val="18"/>
      <w:lang w:eastAsia="pl-PL"/>
    </w:rPr>
  </w:style>
  <w:style w:type="paragraph" w:customStyle="1" w:styleId="xl67">
    <w:name w:val="xl67"/>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jc w:val="center"/>
      <w:textAlignment w:val="top"/>
    </w:pPr>
    <w:rPr>
      <w:rFonts w:ascii="Calibri" w:eastAsia="Times New Roman" w:hAnsi="Calibri" w:cs="Calibri"/>
      <w:kern w:val="0"/>
      <w:sz w:val="18"/>
      <w:szCs w:val="18"/>
      <w:lang w:eastAsia="pl-PL"/>
    </w:rPr>
  </w:style>
  <w:style w:type="paragraph" w:customStyle="1" w:styleId="xl68">
    <w:name w:val="xl68"/>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top"/>
    </w:pPr>
    <w:rPr>
      <w:rFonts w:ascii="Calibri" w:eastAsia="Times New Roman" w:hAnsi="Calibri" w:cs="Calibri"/>
      <w:kern w:val="0"/>
      <w:sz w:val="18"/>
      <w:szCs w:val="18"/>
      <w:lang w:eastAsia="pl-PL"/>
    </w:rPr>
  </w:style>
  <w:style w:type="paragraph" w:customStyle="1" w:styleId="xl69">
    <w:name w:val="xl69"/>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top"/>
    </w:pPr>
    <w:rPr>
      <w:rFonts w:ascii="Calibri" w:eastAsia="Times New Roman" w:hAnsi="Calibri" w:cs="Calibri"/>
      <w:color w:val="000000"/>
      <w:kern w:val="0"/>
      <w:sz w:val="18"/>
      <w:szCs w:val="18"/>
      <w:lang w:eastAsia="pl-PL"/>
    </w:rPr>
  </w:style>
  <w:style w:type="paragraph" w:customStyle="1" w:styleId="xl70">
    <w:name w:val="xl70"/>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top"/>
    </w:pPr>
    <w:rPr>
      <w:rFonts w:ascii="Calibri" w:eastAsia="Times New Roman" w:hAnsi="Calibri" w:cs="Calibri"/>
      <w:kern w:val="0"/>
      <w:sz w:val="18"/>
      <w:szCs w:val="18"/>
      <w:lang w:eastAsia="pl-PL"/>
    </w:rPr>
  </w:style>
  <w:style w:type="paragraph" w:customStyle="1" w:styleId="xl71">
    <w:name w:val="xl71"/>
    <w:basedOn w:val="Normalny"/>
    <w:rsid w:val="00E8400C"/>
    <w:pPr>
      <w:pBdr>
        <w:top w:val="single" w:sz="4" w:space="0" w:color="auto"/>
        <w:left w:val="single" w:sz="4" w:space="0" w:color="auto"/>
        <w:right w:val="single" w:sz="4" w:space="0" w:color="auto"/>
      </w:pBdr>
      <w:suppressAutoHyphens w:val="0"/>
      <w:autoSpaceDN/>
      <w:spacing w:before="100" w:beforeAutospacing="1" w:after="100" w:afterAutospacing="1" w:line="240" w:lineRule="auto"/>
      <w:textAlignment w:val="top"/>
    </w:pPr>
    <w:rPr>
      <w:rFonts w:ascii="Calibri" w:eastAsia="Times New Roman" w:hAnsi="Calibri" w:cs="Calibri"/>
      <w:kern w:val="0"/>
      <w:sz w:val="18"/>
      <w:szCs w:val="18"/>
      <w:lang w:eastAsia="pl-PL"/>
    </w:rPr>
  </w:style>
  <w:style w:type="paragraph" w:customStyle="1" w:styleId="xl72">
    <w:name w:val="xl72"/>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jc w:val="center"/>
      <w:textAlignment w:val="top"/>
    </w:pPr>
    <w:rPr>
      <w:rFonts w:ascii="Calibri" w:eastAsia="Times New Roman" w:hAnsi="Calibri" w:cs="Calibri"/>
      <w:kern w:val="0"/>
      <w:sz w:val="18"/>
      <w:szCs w:val="18"/>
      <w:lang w:eastAsia="pl-PL"/>
    </w:rPr>
  </w:style>
  <w:style w:type="paragraph" w:customStyle="1" w:styleId="xl73">
    <w:name w:val="xl73"/>
    <w:basedOn w:val="Normalny"/>
    <w:rsid w:val="00E8400C"/>
    <w:pPr>
      <w:pBdr>
        <w:top w:val="single" w:sz="4" w:space="0" w:color="auto"/>
        <w:left w:val="single" w:sz="4" w:space="0" w:color="auto"/>
        <w:bottom w:val="single" w:sz="4" w:space="0" w:color="auto"/>
        <w:right w:val="single" w:sz="4" w:space="0" w:color="auto"/>
      </w:pBdr>
      <w:shd w:val="clear" w:color="000000" w:fill="0070C0"/>
      <w:suppressAutoHyphens w:val="0"/>
      <w:autoSpaceDN/>
      <w:spacing w:before="100" w:beforeAutospacing="1" w:after="100" w:afterAutospacing="1" w:line="240" w:lineRule="auto"/>
      <w:jc w:val="center"/>
      <w:textAlignment w:val="top"/>
    </w:pPr>
    <w:rPr>
      <w:rFonts w:ascii="Calibri" w:eastAsia="Times New Roman" w:hAnsi="Calibri" w:cs="Calibri"/>
      <w:b/>
      <w:bCs/>
      <w:kern w:val="0"/>
      <w:sz w:val="18"/>
      <w:szCs w:val="18"/>
      <w:lang w:eastAsia="pl-PL"/>
    </w:rPr>
  </w:style>
  <w:style w:type="paragraph" w:customStyle="1" w:styleId="xl74">
    <w:name w:val="xl74"/>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jc w:val="center"/>
      <w:textAlignment w:val="top"/>
    </w:pPr>
    <w:rPr>
      <w:rFonts w:ascii="Calibri" w:eastAsia="Times New Roman" w:hAnsi="Calibri" w:cs="Calibri"/>
      <w:kern w:val="0"/>
      <w:sz w:val="18"/>
      <w:szCs w:val="18"/>
      <w:lang w:eastAsia="pl-PL"/>
    </w:rPr>
  </w:style>
  <w:style w:type="paragraph" w:customStyle="1" w:styleId="xl75">
    <w:name w:val="xl75"/>
    <w:basedOn w:val="Normalny"/>
    <w:rsid w:val="00E8400C"/>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line="240" w:lineRule="auto"/>
      <w:textAlignment w:val="top"/>
    </w:pPr>
    <w:rPr>
      <w:rFonts w:ascii="Calibri" w:eastAsia="Times New Roman" w:hAnsi="Calibri" w:cs="Calibri"/>
      <w:kern w:val="0"/>
      <w:sz w:val="18"/>
      <w:szCs w:val="18"/>
      <w:lang w:eastAsia="pl-PL"/>
    </w:rPr>
  </w:style>
  <w:style w:type="paragraph" w:styleId="Tekstpodstawowy">
    <w:name w:val="Body Text"/>
    <w:basedOn w:val="Normalny"/>
    <w:link w:val="TekstpodstawowyZnak"/>
    <w:rsid w:val="003E54BB"/>
    <w:pPr>
      <w:autoSpaceDN/>
      <w:spacing w:after="0" w:line="240" w:lineRule="auto"/>
    </w:pPr>
    <w:rPr>
      <w:rFonts w:ascii="Times New Roman" w:eastAsia="Times New Roman" w:hAnsi="Times New Roman"/>
      <w:kern w:val="0"/>
      <w:sz w:val="28"/>
      <w:lang w:eastAsia="zh-CN"/>
    </w:rPr>
  </w:style>
  <w:style w:type="character" w:customStyle="1" w:styleId="TekstpodstawowyZnak">
    <w:name w:val="Tekst podstawowy Znak"/>
    <w:basedOn w:val="Domylnaczcionkaakapitu"/>
    <w:link w:val="Tekstpodstawowy"/>
    <w:rsid w:val="003E54BB"/>
    <w:rPr>
      <w:rFonts w:ascii="Times New Roman" w:eastAsia="Times New Roman" w:hAnsi="Times New Roman" w:cs="Times New Roman"/>
      <w:kern w:val="0"/>
      <w:sz w:val="28"/>
      <w:szCs w:val="24"/>
      <w:lang w:eastAsia="zh-CN"/>
      <w14:ligatures w14:val="none"/>
    </w:rPr>
  </w:style>
  <w:style w:type="table" w:customStyle="1" w:styleId="Tabela-Siatka1">
    <w:name w:val="Tabela - Siatka1"/>
    <w:basedOn w:val="Standardowy"/>
    <w:next w:val="Tabela-Siatka"/>
    <w:uiPriority w:val="39"/>
    <w:qFormat/>
    <w:rsid w:val="00026D03"/>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026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579">
      <w:bodyDiv w:val="1"/>
      <w:marLeft w:val="0"/>
      <w:marRight w:val="0"/>
      <w:marTop w:val="0"/>
      <w:marBottom w:val="0"/>
      <w:divBdr>
        <w:top w:val="none" w:sz="0" w:space="0" w:color="auto"/>
        <w:left w:val="none" w:sz="0" w:space="0" w:color="auto"/>
        <w:bottom w:val="none" w:sz="0" w:space="0" w:color="auto"/>
        <w:right w:val="none" w:sz="0" w:space="0" w:color="auto"/>
      </w:divBdr>
    </w:div>
    <w:div w:id="57434981">
      <w:bodyDiv w:val="1"/>
      <w:marLeft w:val="0"/>
      <w:marRight w:val="0"/>
      <w:marTop w:val="0"/>
      <w:marBottom w:val="0"/>
      <w:divBdr>
        <w:top w:val="none" w:sz="0" w:space="0" w:color="auto"/>
        <w:left w:val="none" w:sz="0" w:space="0" w:color="auto"/>
        <w:bottom w:val="none" w:sz="0" w:space="0" w:color="auto"/>
        <w:right w:val="none" w:sz="0" w:space="0" w:color="auto"/>
      </w:divBdr>
    </w:div>
    <w:div w:id="71776439">
      <w:bodyDiv w:val="1"/>
      <w:marLeft w:val="0"/>
      <w:marRight w:val="0"/>
      <w:marTop w:val="0"/>
      <w:marBottom w:val="0"/>
      <w:divBdr>
        <w:top w:val="none" w:sz="0" w:space="0" w:color="auto"/>
        <w:left w:val="none" w:sz="0" w:space="0" w:color="auto"/>
        <w:bottom w:val="none" w:sz="0" w:space="0" w:color="auto"/>
        <w:right w:val="none" w:sz="0" w:space="0" w:color="auto"/>
      </w:divBdr>
    </w:div>
    <w:div w:id="180243230">
      <w:bodyDiv w:val="1"/>
      <w:marLeft w:val="0"/>
      <w:marRight w:val="0"/>
      <w:marTop w:val="0"/>
      <w:marBottom w:val="0"/>
      <w:divBdr>
        <w:top w:val="none" w:sz="0" w:space="0" w:color="auto"/>
        <w:left w:val="none" w:sz="0" w:space="0" w:color="auto"/>
        <w:bottom w:val="none" w:sz="0" w:space="0" w:color="auto"/>
        <w:right w:val="none" w:sz="0" w:space="0" w:color="auto"/>
      </w:divBdr>
    </w:div>
    <w:div w:id="224991762">
      <w:bodyDiv w:val="1"/>
      <w:marLeft w:val="0"/>
      <w:marRight w:val="0"/>
      <w:marTop w:val="0"/>
      <w:marBottom w:val="0"/>
      <w:divBdr>
        <w:top w:val="none" w:sz="0" w:space="0" w:color="auto"/>
        <w:left w:val="none" w:sz="0" w:space="0" w:color="auto"/>
        <w:bottom w:val="none" w:sz="0" w:space="0" w:color="auto"/>
        <w:right w:val="none" w:sz="0" w:space="0" w:color="auto"/>
      </w:divBdr>
    </w:div>
    <w:div w:id="226494398">
      <w:bodyDiv w:val="1"/>
      <w:marLeft w:val="0"/>
      <w:marRight w:val="0"/>
      <w:marTop w:val="0"/>
      <w:marBottom w:val="0"/>
      <w:divBdr>
        <w:top w:val="none" w:sz="0" w:space="0" w:color="auto"/>
        <w:left w:val="none" w:sz="0" w:space="0" w:color="auto"/>
        <w:bottom w:val="none" w:sz="0" w:space="0" w:color="auto"/>
        <w:right w:val="none" w:sz="0" w:space="0" w:color="auto"/>
      </w:divBdr>
    </w:div>
    <w:div w:id="270555819">
      <w:bodyDiv w:val="1"/>
      <w:marLeft w:val="0"/>
      <w:marRight w:val="0"/>
      <w:marTop w:val="0"/>
      <w:marBottom w:val="0"/>
      <w:divBdr>
        <w:top w:val="none" w:sz="0" w:space="0" w:color="auto"/>
        <w:left w:val="none" w:sz="0" w:space="0" w:color="auto"/>
        <w:bottom w:val="none" w:sz="0" w:space="0" w:color="auto"/>
        <w:right w:val="none" w:sz="0" w:space="0" w:color="auto"/>
      </w:divBdr>
    </w:div>
    <w:div w:id="349377612">
      <w:bodyDiv w:val="1"/>
      <w:marLeft w:val="0"/>
      <w:marRight w:val="0"/>
      <w:marTop w:val="0"/>
      <w:marBottom w:val="0"/>
      <w:divBdr>
        <w:top w:val="none" w:sz="0" w:space="0" w:color="auto"/>
        <w:left w:val="none" w:sz="0" w:space="0" w:color="auto"/>
        <w:bottom w:val="none" w:sz="0" w:space="0" w:color="auto"/>
        <w:right w:val="none" w:sz="0" w:space="0" w:color="auto"/>
      </w:divBdr>
    </w:div>
    <w:div w:id="495191392">
      <w:bodyDiv w:val="1"/>
      <w:marLeft w:val="0"/>
      <w:marRight w:val="0"/>
      <w:marTop w:val="0"/>
      <w:marBottom w:val="0"/>
      <w:divBdr>
        <w:top w:val="none" w:sz="0" w:space="0" w:color="auto"/>
        <w:left w:val="none" w:sz="0" w:space="0" w:color="auto"/>
        <w:bottom w:val="none" w:sz="0" w:space="0" w:color="auto"/>
        <w:right w:val="none" w:sz="0" w:space="0" w:color="auto"/>
      </w:divBdr>
    </w:div>
    <w:div w:id="547104933">
      <w:bodyDiv w:val="1"/>
      <w:marLeft w:val="0"/>
      <w:marRight w:val="0"/>
      <w:marTop w:val="0"/>
      <w:marBottom w:val="0"/>
      <w:divBdr>
        <w:top w:val="none" w:sz="0" w:space="0" w:color="auto"/>
        <w:left w:val="none" w:sz="0" w:space="0" w:color="auto"/>
        <w:bottom w:val="none" w:sz="0" w:space="0" w:color="auto"/>
        <w:right w:val="none" w:sz="0" w:space="0" w:color="auto"/>
      </w:divBdr>
      <w:divsChild>
        <w:div w:id="1325664027">
          <w:marLeft w:val="0"/>
          <w:marRight w:val="0"/>
          <w:marTop w:val="0"/>
          <w:marBottom w:val="0"/>
          <w:divBdr>
            <w:top w:val="none" w:sz="0" w:space="0" w:color="auto"/>
            <w:left w:val="none" w:sz="0" w:space="0" w:color="auto"/>
            <w:bottom w:val="none" w:sz="0" w:space="0" w:color="auto"/>
            <w:right w:val="none" w:sz="0" w:space="0" w:color="auto"/>
          </w:divBdr>
          <w:divsChild>
            <w:div w:id="1734814959">
              <w:marLeft w:val="0"/>
              <w:marRight w:val="0"/>
              <w:marTop w:val="0"/>
              <w:marBottom w:val="0"/>
              <w:divBdr>
                <w:top w:val="none" w:sz="0" w:space="0" w:color="auto"/>
                <w:left w:val="none" w:sz="0" w:space="0" w:color="auto"/>
                <w:bottom w:val="none" w:sz="0" w:space="0" w:color="auto"/>
                <w:right w:val="none" w:sz="0" w:space="0" w:color="auto"/>
              </w:divBdr>
              <w:divsChild>
                <w:div w:id="891843414">
                  <w:marLeft w:val="0"/>
                  <w:marRight w:val="0"/>
                  <w:marTop w:val="0"/>
                  <w:marBottom w:val="0"/>
                  <w:divBdr>
                    <w:top w:val="none" w:sz="0" w:space="0" w:color="auto"/>
                    <w:left w:val="none" w:sz="0" w:space="0" w:color="auto"/>
                    <w:bottom w:val="none" w:sz="0" w:space="0" w:color="auto"/>
                    <w:right w:val="none" w:sz="0" w:space="0" w:color="auto"/>
                  </w:divBdr>
                  <w:divsChild>
                    <w:div w:id="1652438426">
                      <w:marLeft w:val="0"/>
                      <w:marRight w:val="0"/>
                      <w:marTop w:val="0"/>
                      <w:marBottom w:val="0"/>
                      <w:divBdr>
                        <w:top w:val="none" w:sz="0" w:space="0" w:color="auto"/>
                        <w:left w:val="none" w:sz="0" w:space="0" w:color="auto"/>
                        <w:bottom w:val="none" w:sz="0" w:space="0" w:color="auto"/>
                        <w:right w:val="none" w:sz="0" w:space="0" w:color="auto"/>
                      </w:divBdr>
                      <w:divsChild>
                        <w:div w:id="1077239787">
                          <w:marLeft w:val="0"/>
                          <w:marRight w:val="0"/>
                          <w:marTop w:val="0"/>
                          <w:marBottom w:val="0"/>
                          <w:divBdr>
                            <w:top w:val="none" w:sz="0" w:space="0" w:color="auto"/>
                            <w:left w:val="none" w:sz="0" w:space="0" w:color="auto"/>
                            <w:bottom w:val="none" w:sz="0" w:space="0" w:color="auto"/>
                            <w:right w:val="none" w:sz="0" w:space="0" w:color="auto"/>
                          </w:divBdr>
                          <w:divsChild>
                            <w:div w:id="1188789215">
                              <w:marLeft w:val="0"/>
                              <w:marRight w:val="0"/>
                              <w:marTop w:val="0"/>
                              <w:marBottom w:val="0"/>
                              <w:divBdr>
                                <w:top w:val="none" w:sz="0" w:space="0" w:color="auto"/>
                                <w:left w:val="none" w:sz="0" w:space="0" w:color="auto"/>
                                <w:bottom w:val="none" w:sz="0" w:space="0" w:color="auto"/>
                                <w:right w:val="none" w:sz="0" w:space="0" w:color="auto"/>
                              </w:divBdr>
                              <w:divsChild>
                                <w:div w:id="380978426">
                                  <w:marLeft w:val="0"/>
                                  <w:marRight w:val="0"/>
                                  <w:marTop w:val="0"/>
                                  <w:marBottom w:val="0"/>
                                  <w:divBdr>
                                    <w:top w:val="none" w:sz="0" w:space="0" w:color="auto"/>
                                    <w:left w:val="none" w:sz="0" w:space="0" w:color="auto"/>
                                    <w:bottom w:val="none" w:sz="0" w:space="0" w:color="auto"/>
                                    <w:right w:val="none" w:sz="0" w:space="0" w:color="auto"/>
                                  </w:divBdr>
                                  <w:divsChild>
                                    <w:div w:id="92079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754916">
                      <w:marLeft w:val="0"/>
                      <w:marRight w:val="0"/>
                      <w:marTop w:val="0"/>
                      <w:marBottom w:val="0"/>
                      <w:divBdr>
                        <w:top w:val="none" w:sz="0" w:space="0" w:color="auto"/>
                        <w:left w:val="none" w:sz="0" w:space="0" w:color="auto"/>
                        <w:bottom w:val="none" w:sz="0" w:space="0" w:color="auto"/>
                        <w:right w:val="none" w:sz="0" w:space="0" w:color="auto"/>
                      </w:divBdr>
                      <w:divsChild>
                        <w:div w:id="166843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112618">
      <w:bodyDiv w:val="1"/>
      <w:marLeft w:val="0"/>
      <w:marRight w:val="0"/>
      <w:marTop w:val="0"/>
      <w:marBottom w:val="0"/>
      <w:divBdr>
        <w:top w:val="none" w:sz="0" w:space="0" w:color="auto"/>
        <w:left w:val="none" w:sz="0" w:space="0" w:color="auto"/>
        <w:bottom w:val="none" w:sz="0" w:space="0" w:color="auto"/>
        <w:right w:val="none" w:sz="0" w:space="0" w:color="auto"/>
      </w:divBdr>
    </w:div>
    <w:div w:id="650864741">
      <w:bodyDiv w:val="1"/>
      <w:marLeft w:val="0"/>
      <w:marRight w:val="0"/>
      <w:marTop w:val="0"/>
      <w:marBottom w:val="0"/>
      <w:divBdr>
        <w:top w:val="none" w:sz="0" w:space="0" w:color="auto"/>
        <w:left w:val="none" w:sz="0" w:space="0" w:color="auto"/>
        <w:bottom w:val="none" w:sz="0" w:space="0" w:color="auto"/>
        <w:right w:val="none" w:sz="0" w:space="0" w:color="auto"/>
      </w:divBdr>
    </w:div>
    <w:div w:id="735783037">
      <w:bodyDiv w:val="1"/>
      <w:marLeft w:val="0"/>
      <w:marRight w:val="0"/>
      <w:marTop w:val="0"/>
      <w:marBottom w:val="0"/>
      <w:divBdr>
        <w:top w:val="none" w:sz="0" w:space="0" w:color="auto"/>
        <w:left w:val="none" w:sz="0" w:space="0" w:color="auto"/>
        <w:bottom w:val="none" w:sz="0" w:space="0" w:color="auto"/>
        <w:right w:val="none" w:sz="0" w:space="0" w:color="auto"/>
      </w:divBdr>
    </w:div>
    <w:div w:id="760563385">
      <w:bodyDiv w:val="1"/>
      <w:marLeft w:val="0"/>
      <w:marRight w:val="0"/>
      <w:marTop w:val="0"/>
      <w:marBottom w:val="0"/>
      <w:divBdr>
        <w:top w:val="none" w:sz="0" w:space="0" w:color="auto"/>
        <w:left w:val="none" w:sz="0" w:space="0" w:color="auto"/>
        <w:bottom w:val="none" w:sz="0" w:space="0" w:color="auto"/>
        <w:right w:val="none" w:sz="0" w:space="0" w:color="auto"/>
      </w:divBdr>
    </w:div>
    <w:div w:id="828133690">
      <w:bodyDiv w:val="1"/>
      <w:marLeft w:val="0"/>
      <w:marRight w:val="0"/>
      <w:marTop w:val="0"/>
      <w:marBottom w:val="0"/>
      <w:divBdr>
        <w:top w:val="none" w:sz="0" w:space="0" w:color="auto"/>
        <w:left w:val="none" w:sz="0" w:space="0" w:color="auto"/>
        <w:bottom w:val="none" w:sz="0" w:space="0" w:color="auto"/>
        <w:right w:val="none" w:sz="0" w:space="0" w:color="auto"/>
      </w:divBdr>
    </w:div>
    <w:div w:id="907422080">
      <w:bodyDiv w:val="1"/>
      <w:marLeft w:val="0"/>
      <w:marRight w:val="0"/>
      <w:marTop w:val="0"/>
      <w:marBottom w:val="0"/>
      <w:divBdr>
        <w:top w:val="none" w:sz="0" w:space="0" w:color="auto"/>
        <w:left w:val="none" w:sz="0" w:space="0" w:color="auto"/>
        <w:bottom w:val="none" w:sz="0" w:space="0" w:color="auto"/>
        <w:right w:val="none" w:sz="0" w:space="0" w:color="auto"/>
      </w:divBdr>
    </w:div>
    <w:div w:id="948195463">
      <w:bodyDiv w:val="1"/>
      <w:marLeft w:val="0"/>
      <w:marRight w:val="0"/>
      <w:marTop w:val="0"/>
      <w:marBottom w:val="0"/>
      <w:divBdr>
        <w:top w:val="none" w:sz="0" w:space="0" w:color="auto"/>
        <w:left w:val="none" w:sz="0" w:space="0" w:color="auto"/>
        <w:bottom w:val="none" w:sz="0" w:space="0" w:color="auto"/>
        <w:right w:val="none" w:sz="0" w:space="0" w:color="auto"/>
      </w:divBdr>
    </w:div>
    <w:div w:id="997616443">
      <w:bodyDiv w:val="1"/>
      <w:marLeft w:val="0"/>
      <w:marRight w:val="0"/>
      <w:marTop w:val="0"/>
      <w:marBottom w:val="0"/>
      <w:divBdr>
        <w:top w:val="none" w:sz="0" w:space="0" w:color="auto"/>
        <w:left w:val="none" w:sz="0" w:space="0" w:color="auto"/>
        <w:bottom w:val="none" w:sz="0" w:space="0" w:color="auto"/>
        <w:right w:val="none" w:sz="0" w:space="0" w:color="auto"/>
      </w:divBdr>
    </w:div>
    <w:div w:id="1043754029">
      <w:bodyDiv w:val="1"/>
      <w:marLeft w:val="0"/>
      <w:marRight w:val="0"/>
      <w:marTop w:val="0"/>
      <w:marBottom w:val="0"/>
      <w:divBdr>
        <w:top w:val="none" w:sz="0" w:space="0" w:color="auto"/>
        <w:left w:val="none" w:sz="0" w:space="0" w:color="auto"/>
        <w:bottom w:val="none" w:sz="0" w:space="0" w:color="auto"/>
        <w:right w:val="none" w:sz="0" w:space="0" w:color="auto"/>
      </w:divBdr>
    </w:div>
    <w:div w:id="1097365368">
      <w:bodyDiv w:val="1"/>
      <w:marLeft w:val="0"/>
      <w:marRight w:val="0"/>
      <w:marTop w:val="0"/>
      <w:marBottom w:val="0"/>
      <w:divBdr>
        <w:top w:val="none" w:sz="0" w:space="0" w:color="auto"/>
        <w:left w:val="none" w:sz="0" w:space="0" w:color="auto"/>
        <w:bottom w:val="none" w:sz="0" w:space="0" w:color="auto"/>
        <w:right w:val="none" w:sz="0" w:space="0" w:color="auto"/>
      </w:divBdr>
    </w:div>
    <w:div w:id="1187989875">
      <w:bodyDiv w:val="1"/>
      <w:marLeft w:val="0"/>
      <w:marRight w:val="0"/>
      <w:marTop w:val="0"/>
      <w:marBottom w:val="0"/>
      <w:divBdr>
        <w:top w:val="none" w:sz="0" w:space="0" w:color="auto"/>
        <w:left w:val="none" w:sz="0" w:space="0" w:color="auto"/>
        <w:bottom w:val="none" w:sz="0" w:space="0" w:color="auto"/>
        <w:right w:val="none" w:sz="0" w:space="0" w:color="auto"/>
      </w:divBdr>
    </w:div>
    <w:div w:id="1211843629">
      <w:bodyDiv w:val="1"/>
      <w:marLeft w:val="0"/>
      <w:marRight w:val="0"/>
      <w:marTop w:val="0"/>
      <w:marBottom w:val="0"/>
      <w:divBdr>
        <w:top w:val="none" w:sz="0" w:space="0" w:color="auto"/>
        <w:left w:val="none" w:sz="0" w:space="0" w:color="auto"/>
        <w:bottom w:val="none" w:sz="0" w:space="0" w:color="auto"/>
        <w:right w:val="none" w:sz="0" w:space="0" w:color="auto"/>
      </w:divBdr>
    </w:div>
    <w:div w:id="1216310667">
      <w:bodyDiv w:val="1"/>
      <w:marLeft w:val="0"/>
      <w:marRight w:val="0"/>
      <w:marTop w:val="0"/>
      <w:marBottom w:val="0"/>
      <w:divBdr>
        <w:top w:val="none" w:sz="0" w:space="0" w:color="auto"/>
        <w:left w:val="none" w:sz="0" w:space="0" w:color="auto"/>
        <w:bottom w:val="none" w:sz="0" w:space="0" w:color="auto"/>
        <w:right w:val="none" w:sz="0" w:space="0" w:color="auto"/>
      </w:divBdr>
    </w:div>
    <w:div w:id="1283921146">
      <w:bodyDiv w:val="1"/>
      <w:marLeft w:val="0"/>
      <w:marRight w:val="0"/>
      <w:marTop w:val="0"/>
      <w:marBottom w:val="0"/>
      <w:divBdr>
        <w:top w:val="none" w:sz="0" w:space="0" w:color="auto"/>
        <w:left w:val="none" w:sz="0" w:space="0" w:color="auto"/>
        <w:bottom w:val="none" w:sz="0" w:space="0" w:color="auto"/>
        <w:right w:val="none" w:sz="0" w:space="0" w:color="auto"/>
      </w:divBdr>
    </w:div>
    <w:div w:id="1348747924">
      <w:bodyDiv w:val="1"/>
      <w:marLeft w:val="0"/>
      <w:marRight w:val="0"/>
      <w:marTop w:val="0"/>
      <w:marBottom w:val="0"/>
      <w:divBdr>
        <w:top w:val="none" w:sz="0" w:space="0" w:color="auto"/>
        <w:left w:val="none" w:sz="0" w:space="0" w:color="auto"/>
        <w:bottom w:val="none" w:sz="0" w:space="0" w:color="auto"/>
        <w:right w:val="none" w:sz="0" w:space="0" w:color="auto"/>
      </w:divBdr>
    </w:div>
    <w:div w:id="1355156460">
      <w:bodyDiv w:val="1"/>
      <w:marLeft w:val="0"/>
      <w:marRight w:val="0"/>
      <w:marTop w:val="0"/>
      <w:marBottom w:val="0"/>
      <w:divBdr>
        <w:top w:val="none" w:sz="0" w:space="0" w:color="auto"/>
        <w:left w:val="none" w:sz="0" w:space="0" w:color="auto"/>
        <w:bottom w:val="none" w:sz="0" w:space="0" w:color="auto"/>
        <w:right w:val="none" w:sz="0" w:space="0" w:color="auto"/>
      </w:divBdr>
    </w:div>
    <w:div w:id="1366174472">
      <w:bodyDiv w:val="1"/>
      <w:marLeft w:val="0"/>
      <w:marRight w:val="0"/>
      <w:marTop w:val="0"/>
      <w:marBottom w:val="0"/>
      <w:divBdr>
        <w:top w:val="none" w:sz="0" w:space="0" w:color="auto"/>
        <w:left w:val="none" w:sz="0" w:space="0" w:color="auto"/>
        <w:bottom w:val="none" w:sz="0" w:space="0" w:color="auto"/>
        <w:right w:val="none" w:sz="0" w:space="0" w:color="auto"/>
      </w:divBdr>
    </w:div>
    <w:div w:id="1371107795">
      <w:bodyDiv w:val="1"/>
      <w:marLeft w:val="0"/>
      <w:marRight w:val="0"/>
      <w:marTop w:val="0"/>
      <w:marBottom w:val="0"/>
      <w:divBdr>
        <w:top w:val="none" w:sz="0" w:space="0" w:color="auto"/>
        <w:left w:val="none" w:sz="0" w:space="0" w:color="auto"/>
        <w:bottom w:val="none" w:sz="0" w:space="0" w:color="auto"/>
        <w:right w:val="none" w:sz="0" w:space="0" w:color="auto"/>
      </w:divBdr>
    </w:div>
    <w:div w:id="1424490871">
      <w:bodyDiv w:val="1"/>
      <w:marLeft w:val="0"/>
      <w:marRight w:val="0"/>
      <w:marTop w:val="0"/>
      <w:marBottom w:val="0"/>
      <w:divBdr>
        <w:top w:val="none" w:sz="0" w:space="0" w:color="auto"/>
        <w:left w:val="none" w:sz="0" w:space="0" w:color="auto"/>
        <w:bottom w:val="none" w:sz="0" w:space="0" w:color="auto"/>
        <w:right w:val="none" w:sz="0" w:space="0" w:color="auto"/>
      </w:divBdr>
    </w:div>
    <w:div w:id="1449738341">
      <w:bodyDiv w:val="1"/>
      <w:marLeft w:val="0"/>
      <w:marRight w:val="0"/>
      <w:marTop w:val="0"/>
      <w:marBottom w:val="0"/>
      <w:divBdr>
        <w:top w:val="none" w:sz="0" w:space="0" w:color="auto"/>
        <w:left w:val="none" w:sz="0" w:space="0" w:color="auto"/>
        <w:bottom w:val="none" w:sz="0" w:space="0" w:color="auto"/>
        <w:right w:val="none" w:sz="0" w:space="0" w:color="auto"/>
      </w:divBdr>
    </w:div>
    <w:div w:id="1541284297">
      <w:bodyDiv w:val="1"/>
      <w:marLeft w:val="0"/>
      <w:marRight w:val="0"/>
      <w:marTop w:val="0"/>
      <w:marBottom w:val="0"/>
      <w:divBdr>
        <w:top w:val="none" w:sz="0" w:space="0" w:color="auto"/>
        <w:left w:val="none" w:sz="0" w:space="0" w:color="auto"/>
        <w:bottom w:val="none" w:sz="0" w:space="0" w:color="auto"/>
        <w:right w:val="none" w:sz="0" w:space="0" w:color="auto"/>
      </w:divBdr>
    </w:div>
    <w:div w:id="1596591904">
      <w:bodyDiv w:val="1"/>
      <w:marLeft w:val="0"/>
      <w:marRight w:val="0"/>
      <w:marTop w:val="0"/>
      <w:marBottom w:val="0"/>
      <w:divBdr>
        <w:top w:val="none" w:sz="0" w:space="0" w:color="auto"/>
        <w:left w:val="none" w:sz="0" w:space="0" w:color="auto"/>
        <w:bottom w:val="none" w:sz="0" w:space="0" w:color="auto"/>
        <w:right w:val="none" w:sz="0" w:space="0" w:color="auto"/>
      </w:divBdr>
    </w:div>
    <w:div w:id="1599749134">
      <w:bodyDiv w:val="1"/>
      <w:marLeft w:val="0"/>
      <w:marRight w:val="0"/>
      <w:marTop w:val="0"/>
      <w:marBottom w:val="0"/>
      <w:divBdr>
        <w:top w:val="none" w:sz="0" w:space="0" w:color="auto"/>
        <w:left w:val="none" w:sz="0" w:space="0" w:color="auto"/>
        <w:bottom w:val="none" w:sz="0" w:space="0" w:color="auto"/>
        <w:right w:val="none" w:sz="0" w:space="0" w:color="auto"/>
      </w:divBdr>
    </w:div>
    <w:div w:id="1669752435">
      <w:bodyDiv w:val="1"/>
      <w:marLeft w:val="0"/>
      <w:marRight w:val="0"/>
      <w:marTop w:val="0"/>
      <w:marBottom w:val="0"/>
      <w:divBdr>
        <w:top w:val="none" w:sz="0" w:space="0" w:color="auto"/>
        <w:left w:val="none" w:sz="0" w:space="0" w:color="auto"/>
        <w:bottom w:val="none" w:sz="0" w:space="0" w:color="auto"/>
        <w:right w:val="none" w:sz="0" w:space="0" w:color="auto"/>
      </w:divBdr>
    </w:div>
    <w:div w:id="1705709981">
      <w:bodyDiv w:val="1"/>
      <w:marLeft w:val="0"/>
      <w:marRight w:val="0"/>
      <w:marTop w:val="0"/>
      <w:marBottom w:val="0"/>
      <w:divBdr>
        <w:top w:val="none" w:sz="0" w:space="0" w:color="auto"/>
        <w:left w:val="none" w:sz="0" w:space="0" w:color="auto"/>
        <w:bottom w:val="none" w:sz="0" w:space="0" w:color="auto"/>
        <w:right w:val="none" w:sz="0" w:space="0" w:color="auto"/>
      </w:divBdr>
    </w:div>
    <w:div w:id="1960138466">
      <w:bodyDiv w:val="1"/>
      <w:marLeft w:val="0"/>
      <w:marRight w:val="0"/>
      <w:marTop w:val="0"/>
      <w:marBottom w:val="0"/>
      <w:divBdr>
        <w:top w:val="none" w:sz="0" w:space="0" w:color="auto"/>
        <w:left w:val="none" w:sz="0" w:space="0" w:color="auto"/>
        <w:bottom w:val="none" w:sz="0" w:space="0" w:color="auto"/>
        <w:right w:val="none" w:sz="0" w:space="0" w:color="auto"/>
      </w:divBdr>
    </w:div>
    <w:div w:id="1987314655">
      <w:bodyDiv w:val="1"/>
      <w:marLeft w:val="0"/>
      <w:marRight w:val="0"/>
      <w:marTop w:val="0"/>
      <w:marBottom w:val="0"/>
      <w:divBdr>
        <w:top w:val="none" w:sz="0" w:space="0" w:color="auto"/>
        <w:left w:val="none" w:sz="0" w:space="0" w:color="auto"/>
        <w:bottom w:val="none" w:sz="0" w:space="0" w:color="auto"/>
        <w:right w:val="none" w:sz="0" w:space="0" w:color="auto"/>
      </w:divBdr>
    </w:div>
    <w:div w:id="200678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91899-8ACB-4089-A208-807EAF687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104</Pages>
  <Words>33387</Words>
  <Characters>200324</Characters>
  <Application>Microsoft Office Word</Application>
  <DocSecurity>0</DocSecurity>
  <Lines>1669</Lines>
  <Paragraphs>466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 Babiżewski</dc:creator>
  <cp:keywords/>
  <dc:description/>
  <cp:lastModifiedBy>Wiesław Babiżewski</cp:lastModifiedBy>
  <cp:revision>23</cp:revision>
  <dcterms:created xsi:type="dcterms:W3CDTF">2025-08-21T12:45:00Z</dcterms:created>
  <dcterms:modified xsi:type="dcterms:W3CDTF">2025-09-01T12:36:00Z</dcterms:modified>
</cp:coreProperties>
</file>